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2B0A0" w14:textId="77777777" w:rsidR="008B2827" w:rsidRPr="00EA0F0B" w:rsidRDefault="008B2827" w:rsidP="00AC1CE2">
      <w:pPr>
        <w:spacing w:after="0" w:line="240" w:lineRule="auto"/>
        <w:rPr>
          <w:rFonts w:ascii="Times New Roman" w:hAnsi="Times New Roman"/>
          <w:b/>
          <w:sz w:val="28"/>
          <w:szCs w:val="28"/>
          <w:lang w:val="sr-Cyrl-BA"/>
        </w:rPr>
      </w:pPr>
      <w:r w:rsidRPr="00EA0F0B">
        <w:rPr>
          <w:rFonts w:ascii="Times New Roman" w:hAnsi="Times New Roman"/>
          <w:b/>
          <w:sz w:val="28"/>
          <w:szCs w:val="28"/>
          <w:lang w:val="sr-Cyrl-BA"/>
        </w:rPr>
        <w:t>РЕПУБЛИКА СРПСКА</w:t>
      </w:r>
    </w:p>
    <w:p w14:paraId="27FA2468" w14:textId="77777777" w:rsidR="003915C6" w:rsidRPr="00EA0F0B" w:rsidRDefault="00D965D1" w:rsidP="00AC1CE2">
      <w:pPr>
        <w:spacing w:after="0" w:line="240" w:lineRule="auto"/>
        <w:rPr>
          <w:rFonts w:ascii="Times New Roman" w:hAnsi="Times New Roman"/>
          <w:b/>
          <w:sz w:val="28"/>
          <w:szCs w:val="28"/>
          <w:lang w:val="sr-Cyrl-BA"/>
        </w:rPr>
      </w:pPr>
      <w:r w:rsidRPr="00EA0F0B">
        <w:rPr>
          <w:rFonts w:ascii="Times New Roman" w:hAnsi="Times New Roman"/>
          <w:b/>
          <w:sz w:val="28"/>
          <w:szCs w:val="28"/>
          <w:lang w:val="sr-Cyrl-BA"/>
        </w:rPr>
        <w:t>ВЛАДА</w:t>
      </w:r>
    </w:p>
    <w:p w14:paraId="7740662F" w14:textId="4F2E3CED" w:rsidR="00405AFD" w:rsidRPr="00EA0F0B" w:rsidRDefault="00405AFD" w:rsidP="00AC1CE2">
      <w:pPr>
        <w:spacing w:after="0" w:line="240" w:lineRule="auto"/>
        <w:rPr>
          <w:rFonts w:ascii="Times New Roman" w:hAnsi="Times New Roman"/>
          <w:b/>
          <w:sz w:val="28"/>
          <w:szCs w:val="28"/>
          <w:lang w:val="sr-Cyrl-BA"/>
        </w:rPr>
      </w:pPr>
    </w:p>
    <w:p w14:paraId="755B2A1F" w14:textId="77777777" w:rsidR="008B2827" w:rsidRPr="00EA0F0B" w:rsidRDefault="008B2827" w:rsidP="00AC1CE2">
      <w:pPr>
        <w:tabs>
          <w:tab w:val="center" w:pos="7920"/>
        </w:tabs>
        <w:spacing w:after="0" w:line="240" w:lineRule="auto"/>
        <w:rPr>
          <w:rFonts w:ascii="Times New Roman" w:hAnsi="Times New Roman"/>
          <w:b/>
          <w:sz w:val="28"/>
          <w:szCs w:val="28"/>
          <w:lang w:val="sr-Cyrl-BA"/>
        </w:rPr>
      </w:pPr>
      <w:r w:rsidRPr="00EA0F0B">
        <w:rPr>
          <w:rFonts w:ascii="Times New Roman" w:hAnsi="Times New Roman"/>
          <w:b/>
          <w:sz w:val="28"/>
          <w:szCs w:val="28"/>
          <w:lang w:val="sr-Cyrl-BA"/>
        </w:rPr>
        <w:tab/>
        <w:t>Е</w:t>
      </w:r>
    </w:p>
    <w:p w14:paraId="456BD5EE" w14:textId="77777777" w:rsidR="008B2827" w:rsidRPr="00EA0F0B" w:rsidRDefault="008B2827" w:rsidP="00AC1CE2">
      <w:pPr>
        <w:tabs>
          <w:tab w:val="center" w:pos="7920"/>
        </w:tabs>
        <w:spacing w:after="0" w:line="240" w:lineRule="auto"/>
        <w:rPr>
          <w:rFonts w:ascii="Times New Roman" w:hAnsi="Times New Roman"/>
          <w:b/>
          <w:sz w:val="28"/>
          <w:szCs w:val="28"/>
          <w:lang w:val="sr-Cyrl-BA"/>
        </w:rPr>
      </w:pPr>
    </w:p>
    <w:p w14:paraId="54FAF03D" w14:textId="587D0712" w:rsidR="008B2827" w:rsidRPr="00EA0F0B" w:rsidRDefault="008B2827" w:rsidP="00AC1CE2">
      <w:pPr>
        <w:tabs>
          <w:tab w:val="center" w:pos="7920"/>
        </w:tabs>
        <w:spacing w:after="0" w:line="240" w:lineRule="auto"/>
        <w:rPr>
          <w:rFonts w:ascii="Times New Roman" w:hAnsi="Times New Roman"/>
          <w:b/>
          <w:sz w:val="28"/>
          <w:szCs w:val="28"/>
          <w:lang w:val="sr-Cyrl-BA"/>
        </w:rPr>
      </w:pPr>
      <w:r w:rsidRPr="00EA0F0B">
        <w:rPr>
          <w:rFonts w:ascii="Times New Roman" w:hAnsi="Times New Roman"/>
          <w:b/>
          <w:sz w:val="28"/>
          <w:szCs w:val="28"/>
          <w:lang w:val="sr-Cyrl-BA"/>
        </w:rPr>
        <w:tab/>
      </w:r>
      <w:r w:rsidR="000766E8" w:rsidRPr="00EA0F0B">
        <w:rPr>
          <w:rFonts w:ascii="Times New Roman" w:hAnsi="Times New Roman"/>
          <w:b/>
          <w:sz w:val="28"/>
          <w:szCs w:val="28"/>
          <w:lang w:val="sr-Cyrl-BA"/>
        </w:rPr>
        <w:t>ПРИЈЕДЛОГ</w:t>
      </w:r>
    </w:p>
    <w:p w14:paraId="39DF39C3" w14:textId="77777777" w:rsidR="008B2827" w:rsidRPr="00EA0F0B" w:rsidRDefault="008B2827" w:rsidP="00AC1CE2">
      <w:pPr>
        <w:spacing w:after="0" w:line="240" w:lineRule="auto"/>
        <w:jc w:val="center"/>
        <w:rPr>
          <w:rFonts w:ascii="Times New Roman" w:hAnsi="Times New Roman"/>
          <w:b/>
          <w:sz w:val="28"/>
          <w:szCs w:val="28"/>
          <w:lang w:val="sr-Cyrl-BA"/>
        </w:rPr>
      </w:pPr>
    </w:p>
    <w:p w14:paraId="43B7D35E" w14:textId="77777777" w:rsidR="008B2827" w:rsidRPr="00EA0F0B" w:rsidRDefault="008B2827" w:rsidP="00AC1CE2">
      <w:pPr>
        <w:spacing w:after="0" w:line="240" w:lineRule="auto"/>
        <w:jc w:val="center"/>
        <w:rPr>
          <w:rFonts w:ascii="Times New Roman" w:hAnsi="Times New Roman"/>
          <w:b/>
          <w:sz w:val="28"/>
          <w:szCs w:val="28"/>
          <w:lang w:val="sr-Cyrl-BA"/>
        </w:rPr>
      </w:pPr>
    </w:p>
    <w:p w14:paraId="7E349BB4" w14:textId="77777777" w:rsidR="008B2827" w:rsidRPr="00EA0F0B" w:rsidRDefault="008B2827" w:rsidP="00AC1CE2">
      <w:pPr>
        <w:spacing w:after="0" w:line="240" w:lineRule="auto"/>
        <w:jc w:val="center"/>
        <w:rPr>
          <w:rFonts w:ascii="Times New Roman" w:hAnsi="Times New Roman"/>
          <w:b/>
          <w:sz w:val="28"/>
          <w:szCs w:val="28"/>
          <w:lang w:val="sr-Cyrl-BA"/>
        </w:rPr>
      </w:pPr>
    </w:p>
    <w:p w14:paraId="77FEC862" w14:textId="3E30F629" w:rsidR="008B2827" w:rsidRPr="00EA0F0B" w:rsidRDefault="008B2827" w:rsidP="00AC1CE2">
      <w:pPr>
        <w:spacing w:after="0" w:line="240" w:lineRule="auto"/>
        <w:jc w:val="center"/>
        <w:rPr>
          <w:rFonts w:ascii="Times New Roman" w:hAnsi="Times New Roman"/>
          <w:b/>
          <w:sz w:val="28"/>
          <w:szCs w:val="28"/>
          <w:lang w:val="sr-Cyrl-BA"/>
        </w:rPr>
      </w:pPr>
    </w:p>
    <w:p w14:paraId="77604C3F" w14:textId="77777777" w:rsidR="004A6388" w:rsidRPr="00EA0F0B" w:rsidRDefault="004A6388" w:rsidP="00AC1CE2">
      <w:pPr>
        <w:spacing w:after="0" w:line="240" w:lineRule="auto"/>
        <w:jc w:val="center"/>
        <w:rPr>
          <w:rFonts w:ascii="Times New Roman" w:hAnsi="Times New Roman"/>
          <w:b/>
          <w:sz w:val="28"/>
          <w:szCs w:val="28"/>
          <w:lang w:val="sr-Cyrl-BA"/>
        </w:rPr>
      </w:pPr>
    </w:p>
    <w:p w14:paraId="045A508A" w14:textId="3F5E21C0" w:rsidR="008B2827" w:rsidRPr="00EA0F0B" w:rsidRDefault="008B2827" w:rsidP="00AC1CE2">
      <w:pPr>
        <w:spacing w:after="0" w:line="240" w:lineRule="auto"/>
        <w:jc w:val="center"/>
        <w:rPr>
          <w:rFonts w:ascii="Times New Roman" w:hAnsi="Times New Roman"/>
          <w:b/>
          <w:sz w:val="28"/>
          <w:szCs w:val="28"/>
          <w:lang w:val="sr-Cyrl-BA"/>
        </w:rPr>
      </w:pPr>
    </w:p>
    <w:p w14:paraId="1941A189" w14:textId="416B0365" w:rsidR="00E24863" w:rsidRPr="00EA0F0B" w:rsidRDefault="00E24863" w:rsidP="00AC1CE2">
      <w:pPr>
        <w:spacing w:after="0" w:line="240" w:lineRule="auto"/>
        <w:jc w:val="center"/>
        <w:rPr>
          <w:rFonts w:ascii="Times New Roman" w:hAnsi="Times New Roman"/>
          <w:b/>
          <w:sz w:val="28"/>
          <w:szCs w:val="28"/>
          <w:lang w:val="sr-Cyrl-BA"/>
        </w:rPr>
      </w:pPr>
    </w:p>
    <w:p w14:paraId="0529A8F3" w14:textId="32A4DDA4" w:rsidR="004A6388" w:rsidRPr="00EA0F0B" w:rsidRDefault="004A6388" w:rsidP="00AC1CE2">
      <w:pPr>
        <w:spacing w:after="0" w:line="240" w:lineRule="auto"/>
        <w:jc w:val="center"/>
        <w:rPr>
          <w:rFonts w:ascii="Times New Roman" w:hAnsi="Times New Roman"/>
          <w:b/>
          <w:sz w:val="28"/>
          <w:szCs w:val="28"/>
          <w:lang w:val="sr-Cyrl-BA"/>
        </w:rPr>
      </w:pPr>
    </w:p>
    <w:p w14:paraId="79D7ACE6" w14:textId="6210E8F7" w:rsidR="003915C6" w:rsidRPr="00EA0F0B" w:rsidRDefault="003915C6" w:rsidP="00AC1CE2">
      <w:pPr>
        <w:spacing w:after="0" w:line="240" w:lineRule="auto"/>
        <w:jc w:val="center"/>
        <w:rPr>
          <w:rFonts w:ascii="Times New Roman" w:hAnsi="Times New Roman"/>
          <w:b/>
          <w:sz w:val="28"/>
          <w:szCs w:val="28"/>
          <w:lang w:val="sr-Cyrl-BA"/>
        </w:rPr>
      </w:pPr>
    </w:p>
    <w:p w14:paraId="3DC63DD9" w14:textId="77777777" w:rsidR="003915C6" w:rsidRPr="00EA0F0B" w:rsidRDefault="003915C6" w:rsidP="00AC1CE2">
      <w:pPr>
        <w:spacing w:after="0" w:line="240" w:lineRule="auto"/>
        <w:jc w:val="center"/>
        <w:rPr>
          <w:rFonts w:ascii="Times New Roman" w:hAnsi="Times New Roman"/>
          <w:b/>
          <w:sz w:val="28"/>
          <w:szCs w:val="28"/>
          <w:lang w:val="sr-Cyrl-BA"/>
        </w:rPr>
      </w:pPr>
    </w:p>
    <w:p w14:paraId="17D08398" w14:textId="77777777" w:rsidR="008B2827" w:rsidRPr="00EA0F0B" w:rsidRDefault="008B2827" w:rsidP="00AC1CE2">
      <w:pPr>
        <w:spacing w:after="0" w:line="240" w:lineRule="auto"/>
        <w:jc w:val="center"/>
        <w:rPr>
          <w:rFonts w:ascii="Times New Roman" w:hAnsi="Times New Roman"/>
          <w:b/>
          <w:sz w:val="28"/>
          <w:szCs w:val="28"/>
          <w:lang w:val="sr-Cyrl-BA"/>
        </w:rPr>
      </w:pPr>
    </w:p>
    <w:p w14:paraId="3555204E" w14:textId="77777777" w:rsidR="008B2827" w:rsidRPr="00EA0F0B" w:rsidRDefault="008B2827" w:rsidP="00AC1CE2">
      <w:pPr>
        <w:spacing w:after="0" w:line="240" w:lineRule="auto"/>
        <w:jc w:val="center"/>
        <w:rPr>
          <w:rFonts w:ascii="Times New Roman" w:hAnsi="Times New Roman"/>
          <w:b/>
          <w:sz w:val="28"/>
          <w:szCs w:val="28"/>
          <w:lang w:val="sr-Cyrl-BA"/>
        </w:rPr>
      </w:pPr>
      <w:r w:rsidRPr="00EA0F0B">
        <w:rPr>
          <w:rFonts w:ascii="Times New Roman" w:hAnsi="Times New Roman"/>
          <w:b/>
          <w:sz w:val="28"/>
          <w:szCs w:val="28"/>
          <w:lang w:val="sr-Cyrl-BA"/>
        </w:rPr>
        <w:t xml:space="preserve">ЗАКОН </w:t>
      </w:r>
    </w:p>
    <w:p w14:paraId="1DC5321F" w14:textId="77777777" w:rsidR="008B2827" w:rsidRPr="00EA0F0B" w:rsidRDefault="008B2827" w:rsidP="00AC1CE2">
      <w:pPr>
        <w:spacing w:after="0" w:line="240" w:lineRule="auto"/>
        <w:jc w:val="center"/>
        <w:rPr>
          <w:rFonts w:ascii="Times New Roman" w:hAnsi="Times New Roman"/>
          <w:b/>
          <w:sz w:val="28"/>
          <w:szCs w:val="28"/>
          <w:lang w:val="sr-Cyrl-BA"/>
        </w:rPr>
      </w:pPr>
      <w:r w:rsidRPr="00EA0F0B">
        <w:rPr>
          <w:rFonts w:ascii="Times New Roman" w:hAnsi="Times New Roman"/>
          <w:b/>
          <w:sz w:val="28"/>
          <w:szCs w:val="28"/>
          <w:lang w:val="sr-Cyrl-BA"/>
        </w:rPr>
        <w:t>О ЕЛЕКТРОНСКОМ НОВЦУ</w:t>
      </w:r>
    </w:p>
    <w:p w14:paraId="31208450" w14:textId="77777777" w:rsidR="008B2827" w:rsidRPr="00EA0F0B" w:rsidRDefault="008B2827" w:rsidP="00AC1CE2">
      <w:pPr>
        <w:spacing w:after="0" w:line="240" w:lineRule="auto"/>
        <w:jc w:val="center"/>
        <w:rPr>
          <w:rFonts w:ascii="Times New Roman" w:hAnsi="Times New Roman"/>
          <w:b/>
          <w:sz w:val="24"/>
          <w:szCs w:val="24"/>
          <w:lang w:val="sr-Cyrl-BA"/>
        </w:rPr>
      </w:pPr>
    </w:p>
    <w:p w14:paraId="4780BB9E" w14:textId="77777777" w:rsidR="008B2827" w:rsidRPr="00EA0F0B" w:rsidRDefault="008B2827" w:rsidP="00AC1CE2">
      <w:pPr>
        <w:spacing w:after="0" w:line="240" w:lineRule="auto"/>
        <w:jc w:val="center"/>
        <w:rPr>
          <w:rFonts w:ascii="Times New Roman" w:hAnsi="Times New Roman"/>
          <w:b/>
          <w:sz w:val="24"/>
          <w:szCs w:val="24"/>
          <w:lang w:val="sr-Cyrl-BA"/>
        </w:rPr>
      </w:pPr>
    </w:p>
    <w:p w14:paraId="30AA6BF9" w14:textId="77777777" w:rsidR="008B2827" w:rsidRPr="00EA0F0B" w:rsidRDefault="008B2827" w:rsidP="00AC1CE2">
      <w:pPr>
        <w:spacing w:after="0" w:line="240" w:lineRule="auto"/>
        <w:jc w:val="center"/>
        <w:rPr>
          <w:rFonts w:ascii="Times New Roman" w:hAnsi="Times New Roman"/>
          <w:b/>
          <w:sz w:val="24"/>
          <w:szCs w:val="24"/>
          <w:lang w:val="sr-Cyrl-BA"/>
        </w:rPr>
      </w:pPr>
    </w:p>
    <w:p w14:paraId="14FD058D" w14:textId="77777777" w:rsidR="008B2827" w:rsidRPr="00EA0F0B" w:rsidRDefault="008B2827" w:rsidP="00AC1CE2">
      <w:pPr>
        <w:spacing w:after="0" w:line="240" w:lineRule="auto"/>
        <w:jc w:val="center"/>
        <w:rPr>
          <w:rFonts w:ascii="Times New Roman" w:hAnsi="Times New Roman"/>
          <w:b/>
          <w:sz w:val="24"/>
          <w:szCs w:val="24"/>
          <w:lang w:val="sr-Cyrl-BA"/>
        </w:rPr>
      </w:pPr>
    </w:p>
    <w:p w14:paraId="49CAC0BF" w14:textId="77777777" w:rsidR="008B2827" w:rsidRPr="00EA0F0B" w:rsidRDefault="008B2827" w:rsidP="00AC1CE2">
      <w:pPr>
        <w:spacing w:after="0" w:line="240" w:lineRule="auto"/>
        <w:jc w:val="center"/>
        <w:rPr>
          <w:rFonts w:ascii="Times New Roman" w:hAnsi="Times New Roman"/>
          <w:b/>
          <w:sz w:val="24"/>
          <w:szCs w:val="24"/>
          <w:lang w:val="sr-Cyrl-BA"/>
        </w:rPr>
      </w:pPr>
    </w:p>
    <w:p w14:paraId="02514704" w14:textId="77777777" w:rsidR="008B2827" w:rsidRPr="00EA0F0B" w:rsidRDefault="008B2827" w:rsidP="00AC1CE2">
      <w:pPr>
        <w:spacing w:after="0" w:line="240" w:lineRule="auto"/>
        <w:rPr>
          <w:rFonts w:ascii="Times New Roman" w:hAnsi="Times New Roman"/>
          <w:b/>
          <w:sz w:val="24"/>
          <w:szCs w:val="24"/>
          <w:lang w:val="sr-Cyrl-BA"/>
        </w:rPr>
      </w:pPr>
    </w:p>
    <w:p w14:paraId="2DF7733D" w14:textId="77777777" w:rsidR="008B2827" w:rsidRPr="00EA0F0B" w:rsidRDefault="008B2827" w:rsidP="00AC1CE2">
      <w:pPr>
        <w:spacing w:after="0" w:line="240" w:lineRule="auto"/>
        <w:rPr>
          <w:rFonts w:ascii="Times New Roman" w:hAnsi="Times New Roman"/>
          <w:b/>
          <w:sz w:val="24"/>
          <w:szCs w:val="24"/>
          <w:lang w:val="sr-Cyrl-BA"/>
        </w:rPr>
      </w:pPr>
    </w:p>
    <w:p w14:paraId="090CAA54" w14:textId="1CCB0093" w:rsidR="008B2827" w:rsidRPr="00EA0F0B" w:rsidRDefault="008B2827" w:rsidP="00AC1CE2">
      <w:pPr>
        <w:spacing w:after="0" w:line="240" w:lineRule="auto"/>
        <w:rPr>
          <w:rFonts w:ascii="Times New Roman" w:hAnsi="Times New Roman"/>
          <w:b/>
          <w:sz w:val="24"/>
          <w:szCs w:val="24"/>
          <w:lang w:val="sr-Cyrl-BA"/>
        </w:rPr>
      </w:pPr>
    </w:p>
    <w:p w14:paraId="45EF10B6" w14:textId="77777777" w:rsidR="008B2827" w:rsidRPr="00EA0F0B" w:rsidRDefault="008B2827" w:rsidP="00AC1CE2">
      <w:pPr>
        <w:spacing w:after="0" w:line="240" w:lineRule="auto"/>
        <w:rPr>
          <w:rFonts w:ascii="Times New Roman" w:hAnsi="Times New Roman"/>
          <w:b/>
          <w:sz w:val="24"/>
          <w:szCs w:val="24"/>
          <w:lang w:val="sr-Cyrl-BA"/>
        </w:rPr>
      </w:pPr>
    </w:p>
    <w:p w14:paraId="7F60F8CB" w14:textId="77777777" w:rsidR="008B2827" w:rsidRPr="00EA0F0B" w:rsidRDefault="008B2827" w:rsidP="00AC1CE2">
      <w:pPr>
        <w:spacing w:after="0" w:line="240" w:lineRule="auto"/>
        <w:rPr>
          <w:rFonts w:ascii="Times New Roman" w:hAnsi="Times New Roman"/>
          <w:b/>
          <w:sz w:val="24"/>
          <w:szCs w:val="24"/>
          <w:lang w:val="sr-Cyrl-BA"/>
        </w:rPr>
      </w:pPr>
    </w:p>
    <w:p w14:paraId="46358C6A" w14:textId="77777777" w:rsidR="008B2827" w:rsidRPr="00EA0F0B" w:rsidRDefault="008B2827" w:rsidP="00AC1CE2">
      <w:pPr>
        <w:spacing w:after="0" w:line="240" w:lineRule="auto"/>
        <w:rPr>
          <w:rFonts w:ascii="Times New Roman" w:hAnsi="Times New Roman"/>
          <w:b/>
          <w:sz w:val="24"/>
          <w:szCs w:val="24"/>
          <w:lang w:val="sr-Cyrl-BA"/>
        </w:rPr>
      </w:pPr>
    </w:p>
    <w:p w14:paraId="0F58A457" w14:textId="77777777" w:rsidR="008B2827" w:rsidRPr="00EA0F0B" w:rsidRDefault="008B2827" w:rsidP="00AC1CE2">
      <w:pPr>
        <w:spacing w:after="0" w:line="240" w:lineRule="auto"/>
        <w:rPr>
          <w:rFonts w:ascii="Times New Roman" w:hAnsi="Times New Roman"/>
          <w:b/>
          <w:sz w:val="24"/>
          <w:szCs w:val="24"/>
          <w:lang w:val="sr-Cyrl-BA"/>
        </w:rPr>
      </w:pPr>
    </w:p>
    <w:p w14:paraId="56A54B50" w14:textId="77777777" w:rsidR="008B2827" w:rsidRPr="00EA0F0B" w:rsidRDefault="008B2827" w:rsidP="00AC1CE2">
      <w:pPr>
        <w:spacing w:after="0" w:line="240" w:lineRule="auto"/>
        <w:rPr>
          <w:rFonts w:ascii="Times New Roman" w:hAnsi="Times New Roman"/>
          <w:b/>
          <w:sz w:val="24"/>
          <w:szCs w:val="24"/>
          <w:lang w:val="sr-Cyrl-BA"/>
        </w:rPr>
      </w:pPr>
    </w:p>
    <w:p w14:paraId="1E470E43" w14:textId="77777777" w:rsidR="008B2827" w:rsidRPr="00EA0F0B" w:rsidRDefault="008B2827" w:rsidP="00AC1CE2">
      <w:pPr>
        <w:spacing w:after="0" w:line="240" w:lineRule="auto"/>
        <w:rPr>
          <w:rFonts w:ascii="Times New Roman" w:hAnsi="Times New Roman"/>
          <w:b/>
          <w:sz w:val="24"/>
          <w:szCs w:val="24"/>
          <w:lang w:val="sr-Cyrl-BA"/>
        </w:rPr>
      </w:pPr>
    </w:p>
    <w:p w14:paraId="26FADDC8" w14:textId="77777777" w:rsidR="008B2827" w:rsidRPr="00EA0F0B" w:rsidRDefault="008B2827" w:rsidP="00AC1CE2">
      <w:pPr>
        <w:spacing w:after="0" w:line="240" w:lineRule="auto"/>
        <w:rPr>
          <w:rFonts w:ascii="Times New Roman" w:hAnsi="Times New Roman"/>
          <w:b/>
          <w:sz w:val="24"/>
          <w:szCs w:val="24"/>
          <w:lang w:val="sr-Cyrl-BA"/>
        </w:rPr>
      </w:pPr>
    </w:p>
    <w:p w14:paraId="011B1967" w14:textId="77777777" w:rsidR="008B2827" w:rsidRPr="00EA0F0B" w:rsidRDefault="008B2827" w:rsidP="00AC1CE2">
      <w:pPr>
        <w:spacing w:after="0" w:line="240" w:lineRule="auto"/>
        <w:rPr>
          <w:rFonts w:ascii="Times New Roman" w:hAnsi="Times New Roman"/>
          <w:b/>
          <w:sz w:val="24"/>
          <w:szCs w:val="24"/>
          <w:lang w:val="sr-Cyrl-BA"/>
        </w:rPr>
      </w:pPr>
    </w:p>
    <w:p w14:paraId="07AA2C6F" w14:textId="77777777" w:rsidR="008B2827" w:rsidRPr="00EA0F0B" w:rsidRDefault="008B2827" w:rsidP="00AC1CE2">
      <w:pPr>
        <w:spacing w:after="0" w:line="240" w:lineRule="auto"/>
        <w:rPr>
          <w:rFonts w:ascii="Times New Roman" w:hAnsi="Times New Roman"/>
          <w:b/>
          <w:sz w:val="24"/>
          <w:szCs w:val="24"/>
          <w:lang w:val="sr-Cyrl-BA"/>
        </w:rPr>
      </w:pPr>
    </w:p>
    <w:p w14:paraId="267751A7" w14:textId="77777777" w:rsidR="008B2827" w:rsidRPr="00EA0F0B" w:rsidRDefault="008B2827" w:rsidP="00AC1CE2">
      <w:pPr>
        <w:spacing w:after="0" w:line="240" w:lineRule="auto"/>
        <w:rPr>
          <w:rFonts w:ascii="Times New Roman" w:hAnsi="Times New Roman"/>
          <w:b/>
          <w:sz w:val="24"/>
          <w:szCs w:val="24"/>
          <w:lang w:val="sr-Cyrl-BA"/>
        </w:rPr>
      </w:pPr>
    </w:p>
    <w:p w14:paraId="4A8442E8" w14:textId="77777777" w:rsidR="008B2827" w:rsidRPr="00EA0F0B" w:rsidRDefault="008B2827" w:rsidP="00AC1CE2">
      <w:pPr>
        <w:spacing w:after="0" w:line="240" w:lineRule="auto"/>
        <w:rPr>
          <w:rFonts w:ascii="Times New Roman" w:hAnsi="Times New Roman"/>
          <w:b/>
          <w:sz w:val="24"/>
          <w:szCs w:val="24"/>
          <w:lang w:val="sr-Cyrl-BA"/>
        </w:rPr>
      </w:pPr>
    </w:p>
    <w:p w14:paraId="4F078833" w14:textId="77777777" w:rsidR="008B2827" w:rsidRPr="00EA0F0B" w:rsidRDefault="008B2827" w:rsidP="00AC1CE2">
      <w:pPr>
        <w:spacing w:after="0" w:line="240" w:lineRule="auto"/>
        <w:rPr>
          <w:rFonts w:ascii="Times New Roman" w:hAnsi="Times New Roman"/>
          <w:b/>
          <w:sz w:val="24"/>
          <w:szCs w:val="24"/>
          <w:lang w:val="sr-Cyrl-BA"/>
        </w:rPr>
      </w:pPr>
    </w:p>
    <w:p w14:paraId="0BE1F9F8" w14:textId="5A034EE2" w:rsidR="004A6388" w:rsidRPr="00EA0F0B" w:rsidRDefault="004A6388" w:rsidP="00AC1CE2">
      <w:pPr>
        <w:spacing w:after="0" w:line="240" w:lineRule="auto"/>
        <w:rPr>
          <w:rFonts w:ascii="Times New Roman" w:hAnsi="Times New Roman"/>
          <w:b/>
          <w:sz w:val="24"/>
          <w:szCs w:val="24"/>
          <w:lang w:val="sr-Cyrl-BA"/>
        </w:rPr>
      </w:pPr>
    </w:p>
    <w:p w14:paraId="4BF61A27" w14:textId="3B563325" w:rsidR="000349F9" w:rsidRPr="00EA0F0B" w:rsidRDefault="000349F9" w:rsidP="00AC1CE2">
      <w:pPr>
        <w:spacing w:after="0" w:line="240" w:lineRule="auto"/>
        <w:rPr>
          <w:rFonts w:ascii="Times New Roman" w:hAnsi="Times New Roman"/>
          <w:b/>
          <w:sz w:val="24"/>
          <w:szCs w:val="24"/>
          <w:lang w:val="sr-Cyrl-BA"/>
        </w:rPr>
      </w:pPr>
    </w:p>
    <w:p w14:paraId="74F4D846" w14:textId="77777777" w:rsidR="000349F9" w:rsidRPr="00EA0F0B" w:rsidRDefault="000349F9" w:rsidP="00AC1CE2">
      <w:pPr>
        <w:spacing w:after="0" w:line="240" w:lineRule="auto"/>
        <w:rPr>
          <w:rFonts w:ascii="Times New Roman" w:hAnsi="Times New Roman"/>
          <w:b/>
          <w:sz w:val="24"/>
          <w:szCs w:val="24"/>
          <w:lang w:val="sr-Cyrl-BA"/>
        </w:rPr>
      </w:pPr>
    </w:p>
    <w:p w14:paraId="3552AA5A" w14:textId="77777777" w:rsidR="00E24863" w:rsidRPr="00EA0F0B" w:rsidRDefault="00E24863" w:rsidP="00AC1CE2">
      <w:pPr>
        <w:spacing w:after="0" w:line="240" w:lineRule="auto"/>
        <w:rPr>
          <w:rFonts w:ascii="Times New Roman" w:hAnsi="Times New Roman"/>
          <w:b/>
          <w:sz w:val="24"/>
          <w:szCs w:val="24"/>
          <w:lang w:val="sr-Cyrl-BA"/>
        </w:rPr>
      </w:pPr>
    </w:p>
    <w:p w14:paraId="0EC96A63" w14:textId="410F6710" w:rsidR="008B2827" w:rsidRPr="00EA0F0B" w:rsidRDefault="008B2827"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t xml:space="preserve">Бања Лука, </w:t>
      </w:r>
      <w:r w:rsidR="00C705AD" w:rsidRPr="00EA0F0B">
        <w:rPr>
          <w:rFonts w:ascii="Times New Roman" w:hAnsi="Times New Roman"/>
          <w:b/>
          <w:sz w:val="24"/>
          <w:szCs w:val="24"/>
          <w:lang w:val="sr-Cyrl-BA"/>
        </w:rPr>
        <w:t>новембар</w:t>
      </w:r>
      <w:r w:rsidR="006F60DF" w:rsidRPr="00EA0F0B">
        <w:rPr>
          <w:rFonts w:ascii="Times New Roman" w:hAnsi="Times New Roman"/>
          <w:b/>
          <w:sz w:val="24"/>
          <w:szCs w:val="24"/>
          <w:lang w:val="sr-Cyrl-BA"/>
        </w:rPr>
        <w:t xml:space="preserve"> </w:t>
      </w:r>
      <w:r w:rsidRPr="00EA0F0B">
        <w:rPr>
          <w:rFonts w:ascii="Times New Roman" w:hAnsi="Times New Roman"/>
          <w:b/>
          <w:sz w:val="24"/>
          <w:szCs w:val="24"/>
          <w:lang w:val="sr-Cyrl-BA"/>
        </w:rPr>
        <w:t>202</w:t>
      </w:r>
      <w:r w:rsidR="0079208D" w:rsidRPr="00EA0F0B">
        <w:rPr>
          <w:rFonts w:ascii="Times New Roman" w:hAnsi="Times New Roman"/>
          <w:b/>
          <w:sz w:val="24"/>
          <w:szCs w:val="24"/>
          <w:lang w:val="sr-Cyrl-BA"/>
        </w:rPr>
        <w:t>3</w:t>
      </w:r>
      <w:r w:rsidRPr="00EA0F0B">
        <w:rPr>
          <w:rFonts w:ascii="Times New Roman" w:hAnsi="Times New Roman"/>
          <w:b/>
          <w:sz w:val="24"/>
          <w:szCs w:val="24"/>
          <w:lang w:val="sr-Cyrl-BA"/>
        </w:rPr>
        <w:t>. године</w:t>
      </w:r>
    </w:p>
    <w:p w14:paraId="60030E23" w14:textId="5F2FFE1E" w:rsidR="00D965D1" w:rsidRPr="00EA0F0B" w:rsidRDefault="00D965D1"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br w:type="page"/>
      </w:r>
    </w:p>
    <w:p w14:paraId="405BE21F" w14:textId="1080B4A9" w:rsidR="00166025" w:rsidRPr="00EA0F0B" w:rsidRDefault="000766E8" w:rsidP="00AC1CE2">
      <w:pPr>
        <w:spacing w:after="0" w:line="240" w:lineRule="auto"/>
        <w:jc w:val="right"/>
        <w:rPr>
          <w:rFonts w:ascii="Times New Roman" w:hAnsi="Times New Roman"/>
          <w:b/>
          <w:sz w:val="28"/>
          <w:szCs w:val="28"/>
          <w:lang w:val="sr-Cyrl-BA"/>
        </w:rPr>
      </w:pPr>
      <w:r w:rsidRPr="00EA0F0B">
        <w:rPr>
          <w:rFonts w:ascii="Times New Roman" w:hAnsi="Times New Roman"/>
          <w:b/>
          <w:sz w:val="28"/>
          <w:szCs w:val="28"/>
          <w:lang w:val="sr-Cyrl-BA"/>
        </w:rPr>
        <w:lastRenderedPageBreak/>
        <w:t>Приједлог</w:t>
      </w:r>
    </w:p>
    <w:p w14:paraId="1FFE8420" w14:textId="77777777" w:rsidR="00166025" w:rsidRPr="00EA0F0B" w:rsidRDefault="00166025" w:rsidP="00AC1CE2">
      <w:pPr>
        <w:spacing w:after="0" w:line="240" w:lineRule="auto"/>
        <w:rPr>
          <w:rFonts w:ascii="Times New Roman" w:hAnsi="Times New Roman"/>
          <w:b/>
          <w:sz w:val="28"/>
          <w:szCs w:val="28"/>
          <w:lang w:val="sr-Cyrl-BA"/>
        </w:rPr>
      </w:pPr>
    </w:p>
    <w:p w14:paraId="021F7055" w14:textId="0614DA91" w:rsidR="00166025" w:rsidRPr="00EA0F0B" w:rsidRDefault="00166025" w:rsidP="00AC1CE2">
      <w:pPr>
        <w:spacing w:after="0" w:line="240" w:lineRule="auto"/>
        <w:jc w:val="center"/>
        <w:rPr>
          <w:rFonts w:ascii="Times New Roman" w:hAnsi="Times New Roman"/>
          <w:b/>
          <w:sz w:val="28"/>
          <w:szCs w:val="28"/>
          <w:lang w:val="sr-Cyrl-BA"/>
        </w:rPr>
      </w:pPr>
      <w:r w:rsidRPr="00EA0F0B">
        <w:rPr>
          <w:rFonts w:ascii="Times New Roman" w:hAnsi="Times New Roman"/>
          <w:b/>
          <w:sz w:val="28"/>
          <w:szCs w:val="28"/>
          <w:lang w:val="sr-Cyrl-BA"/>
        </w:rPr>
        <w:t>ЗАКОН</w:t>
      </w:r>
    </w:p>
    <w:p w14:paraId="0B2522E8" w14:textId="77777777" w:rsidR="00166025" w:rsidRPr="00EA0F0B" w:rsidRDefault="00166025" w:rsidP="00AC1CE2">
      <w:pPr>
        <w:spacing w:after="0" w:line="240" w:lineRule="auto"/>
        <w:jc w:val="center"/>
        <w:rPr>
          <w:rFonts w:ascii="Times New Roman" w:hAnsi="Times New Roman"/>
          <w:b/>
          <w:sz w:val="28"/>
          <w:szCs w:val="28"/>
          <w:lang w:val="sr-Cyrl-BA"/>
        </w:rPr>
      </w:pPr>
      <w:r w:rsidRPr="00EA0F0B">
        <w:rPr>
          <w:rFonts w:ascii="Times New Roman" w:hAnsi="Times New Roman"/>
          <w:b/>
          <w:sz w:val="28"/>
          <w:szCs w:val="28"/>
          <w:lang w:val="sr-Cyrl-BA"/>
        </w:rPr>
        <w:t>О ЕЛЕКТРОНСКОМ НОВЦУ</w:t>
      </w:r>
    </w:p>
    <w:p w14:paraId="0F1D4A9A" w14:textId="78D9F716" w:rsidR="00166025" w:rsidRPr="00EA0F0B" w:rsidRDefault="00166025" w:rsidP="00AC1CE2">
      <w:pPr>
        <w:spacing w:after="0" w:line="240" w:lineRule="auto"/>
        <w:jc w:val="center"/>
        <w:rPr>
          <w:rFonts w:ascii="Times New Roman" w:hAnsi="Times New Roman"/>
          <w:b/>
          <w:sz w:val="26"/>
          <w:szCs w:val="26"/>
          <w:lang w:val="sr-Cyrl-BA"/>
        </w:rPr>
      </w:pPr>
    </w:p>
    <w:p w14:paraId="5CE90120" w14:textId="77777777" w:rsidR="00C17194" w:rsidRPr="00EA0F0B" w:rsidRDefault="00C17194" w:rsidP="00AC1CE2">
      <w:pPr>
        <w:spacing w:after="0" w:line="240" w:lineRule="auto"/>
        <w:jc w:val="center"/>
        <w:rPr>
          <w:rFonts w:ascii="Times New Roman" w:hAnsi="Times New Roman"/>
          <w:sz w:val="26"/>
          <w:szCs w:val="26"/>
          <w:lang w:val="sr-Cyrl-BA"/>
        </w:rPr>
      </w:pPr>
    </w:p>
    <w:p w14:paraId="71C3B897" w14:textId="77777777" w:rsidR="00166025" w:rsidRPr="00EA0F0B" w:rsidRDefault="00166025"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t>ГЛАВА I</w:t>
      </w:r>
    </w:p>
    <w:p w14:paraId="7C8D7BB7" w14:textId="77777777" w:rsidR="00166025" w:rsidRPr="00EA0F0B" w:rsidRDefault="00166025"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t>ОСНОВНЕ ОДРЕДБЕ</w:t>
      </w:r>
    </w:p>
    <w:p w14:paraId="5AD011A4" w14:textId="77777777" w:rsidR="00166025" w:rsidRPr="00EA0F0B" w:rsidRDefault="00166025" w:rsidP="00AC1CE2">
      <w:pPr>
        <w:spacing w:after="0" w:line="240" w:lineRule="auto"/>
        <w:jc w:val="center"/>
        <w:rPr>
          <w:rFonts w:ascii="Times New Roman" w:hAnsi="Times New Roman"/>
          <w:sz w:val="24"/>
          <w:szCs w:val="24"/>
          <w:lang w:val="sr-Cyrl-BA"/>
        </w:rPr>
      </w:pPr>
    </w:p>
    <w:p w14:paraId="7B41ABA6" w14:textId="7B530083" w:rsidR="00166025" w:rsidRPr="00EA0F0B" w:rsidRDefault="00DF3FFC" w:rsidP="00AC1CE2">
      <w:pPr>
        <w:pStyle w:val="Default"/>
        <w:jc w:val="center"/>
        <w:rPr>
          <w:rFonts w:ascii="Times New Roman" w:hAnsi="Times New Roman" w:cs="Times New Roman"/>
          <w:color w:val="auto"/>
          <w:lang w:val="sr-Cyrl-BA"/>
        </w:rPr>
      </w:pPr>
      <w:r w:rsidRPr="00EA0F0B">
        <w:rPr>
          <w:rFonts w:ascii="Times New Roman" w:hAnsi="Times New Roman" w:cs="Times New Roman"/>
          <w:bCs/>
          <w:color w:val="auto"/>
          <w:lang w:val="sr-Cyrl-BA"/>
        </w:rPr>
        <w:t xml:space="preserve">Предмет </w:t>
      </w:r>
      <w:r w:rsidR="004A6388" w:rsidRPr="00EA0F0B">
        <w:rPr>
          <w:rFonts w:ascii="Times New Roman" w:hAnsi="Times New Roman" w:cs="Times New Roman"/>
          <w:bCs/>
          <w:color w:val="auto"/>
          <w:lang w:val="sr-Cyrl-BA"/>
        </w:rPr>
        <w:t>З</w:t>
      </w:r>
      <w:r w:rsidR="00166025" w:rsidRPr="00EA0F0B">
        <w:rPr>
          <w:rFonts w:ascii="Times New Roman" w:hAnsi="Times New Roman" w:cs="Times New Roman"/>
          <w:bCs/>
          <w:color w:val="auto"/>
          <w:lang w:val="sr-Cyrl-BA"/>
        </w:rPr>
        <w:t>акона</w:t>
      </w:r>
    </w:p>
    <w:p w14:paraId="6B6FECBC" w14:textId="230E0131" w:rsidR="00166025" w:rsidRPr="00EA0F0B" w:rsidRDefault="001660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 1.</w:t>
      </w:r>
    </w:p>
    <w:p w14:paraId="6B507397" w14:textId="77777777" w:rsidR="00E24863" w:rsidRPr="00EA0F0B" w:rsidRDefault="00E24863" w:rsidP="00AC1CE2">
      <w:pPr>
        <w:spacing w:after="0" w:line="240" w:lineRule="auto"/>
        <w:jc w:val="center"/>
        <w:rPr>
          <w:rFonts w:ascii="Times New Roman" w:hAnsi="Times New Roman"/>
          <w:sz w:val="24"/>
          <w:szCs w:val="24"/>
          <w:lang w:val="sr-Cyrl-BA"/>
        </w:rPr>
      </w:pPr>
    </w:p>
    <w:p w14:paraId="3FD9E654" w14:textId="71B049B2" w:rsidR="00166025" w:rsidRPr="00EA0F0B" w:rsidRDefault="00166025"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Овим законом уређују се појам електронског новца, </w:t>
      </w:r>
      <w:r w:rsidR="002356F9" w:rsidRPr="00EA0F0B">
        <w:rPr>
          <w:rFonts w:ascii="Times New Roman" w:hAnsi="Times New Roman"/>
          <w:sz w:val="24"/>
          <w:szCs w:val="24"/>
          <w:lang w:val="sr-Cyrl-BA"/>
        </w:rPr>
        <w:t xml:space="preserve">послови издавања електронског новца, </w:t>
      </w:r>
      <w:r w:rsidRPr="00EA0F0B">
        <w:rPr>
          <w:rFonts w:ascii="Times New Roman" w:hAnsi="Times New Roman"/>
          <w:sz w:val="24"/>
          <w:szCs w:val="24"/>
          <w:lang w:val="sr-Cyrl-BA"/>
        </w:rPr>
        <w:t xml:space="preserve">издаваоци електронског новца, услови за оснивање, пословање и престанак рада </w:t>
      </w:r>
      <w:r w:rsidR="00D7785D" w:rsidRPr="00EA0F0B">
        <w:rPr>
          <w:rFonts w:ascii="Times New Roman" w:hAnsi="Times New Roman"/>
          <w:sz w:val="24"/>
          <w:szCs w:val="24"/>
          <w:lang w:val="sr-Cyrl-BA"/>
        </w:rPr>
        <w:t>друштва</w:t>
      </w:r>
      <w:r w:rsidRPr="00EA0F0B">
        <w:rPr>
          <w:rFonts w:ascii="Times New Roman" w:hAnsi="Times New Roman"/>
          <w:sz w:val="24"/>
          <w:szCs w:val="24"/>
          <w:lang w:val="sr-Cyrl-BA"/>
        </w:rPr>
        <w:t xml:space="preserve"> за</w:t>
      </w:r>
      <w:r w:rsidR="00D7785D" w:rsidRPr="00EA0F0B">
        <w:rPr>
          <w:rFonts w:ascii="Times New Roman" w:hAnsi="Times New Roman"/>
          <w:sz w:val="24"/>
          <w:szCs w:val="24"/>
          <w:lang w:val="sr-Cyrl-BA"/>
        </w:rPr>
        <w:t xml:space="preserve"> издавање</w:t>
      </w:r>
      <w:r w:rsidRPr="00EA0F0B">
        <w:rPr>
          <w:rFonts w:ascii="Times New Roman" w:hAnsi="Times New Roman"/>
          <w:sz w:val="24"/>
          <w:szCs w:val="24"/>
          <w:lang w:val="sr-Cyrl-BA"/>
        </w:rPr>
        <w:t xml:space="preserve"> електронск</w:t>
      </w:r>
      <w:r w:rsidR="00D7785D" w:rsidRPr="00EA0F0B">
        <w:rPr>
          <w:rFonts w:ascii="Times New Roman" w:hAnsi="Times New Roman"/>
          <w:sz w:val="24"/>
          <w:szCs w:val="24"/>
          <w:lang w:val="sr-Cyrl-BA"/>
        </w:rPr>
        <w:t>ог</w:t>
      </w:r>
      <w:r w:rsidRPr="00EA0F0B">
        <w:rPr>
          <w:rFonts w:ascii="Times New Roman" w:hAnsi="Times New Roman"/>
          <w:sz w:val="24"/>
          <w:szCs w:val="24"/>
          <w:lang w:val="sr-Cyrl-BA"/>
        </w:rPr>
        <w:t xml:space="preserve"> новц</w:t>
      </w:r>
      <w:r w:rsidR="00D7785D" w:rsidRPr="00EA0F0B">
        <w:rPr>
          <w:rFonts w:ascii="Times New Roman" w:hAnsi="Times New Roman"/>
          <w:sz w:val="24"/>
          <w:szCs w:val="24"/>
          <w:lang w:val="sr-Cyrl-BA"/>
        </w:rPr>
        <w:t>а</w:t>
      </w:r>
      <w:r w:rsidR="00F51E99" w:rsidRPr="00EA0F0B">
        <w:rPr>
          <w:rFonts w:ascii="Times New Roman" w:hAnsi="Times New Roman"/>
          <w:sz w:val="24"/>
          <w:szCs w:val="24"/>
          <w:lang w:val="sr-Cyrl-BA"/>
        </w:rPr>
        <w:t xml:space="preserve">, </w:t>
      </w:r>
      <w:r w:rsidRPr="00EA0F0B">
        <w:rPr>
          <w:rFonts w:ascii="Times New Roman" w:hAnsi="Times New Roman"/>
          <w:sz w:val="24"/>
          <w:szCs w:val="24"/>
          <w:lang w:val="sr-Cyrl-BA"/>
        </w:rPr>
        <w:t xml:space="preserve">надзор над </w:t>
      </w:r>
      <w:r w:rsidR="00F51E99" w:rsidRPr="00EA0F0B">
        <w:rPr>
          <w:rFonts w:ascii="Times New Roman" w:hAnsi="Times New Roman"/>
          <w:sz w:val="24"/>
          <w:szCs w:val="24"/>
          <w:lang w:val="sr-Cyrl-BA"/>
        </w:rPr>
        <w:t>обављањем послова издавања електронског новца</w:t>
      </w:r>
      <w:r w:rsidR="002356F9" w:rsidRPr="00EA0F0B">
        <w:rPr>
          <w:rFonts w:ascii="Times New Roman" w:hAnsi="Times New Roman"/>
          <w:sz w:val="24"/>
          <w:szCs w:val="24"/>
          <w:lang w:val="sr-Cyrl-BA"/>
        </w:rPr>
        <w:t xml:space="preserve">, </w:t>
      </w:r>
      <w:r w:rsidR="00F51E99" w:rsidRPr="00EA0F0B">
        <w:rPr>
          <w:rFonts w:ascii="Times New Roman" w:hAnsi="Times New Roman"/>
          <w:sz w:val="24"/>
          <w:szCs w:val="24"/>
          <w:lang w:val="sr-Cyrl-BA"/>
        </w:rPr>
        <w:t xml:space="preserve">те </w:t>
      </w:r>
      <w:r w:rsidR="002356F9" w:rsidRPr="00EA0F0B">
        <w:rPr>
          <w:rFonts w:ascii="Times New Roman" w:hAnsi="Times New Roman"/>
          <w:sz w:val="24"/>
          <w:szCs w:val="24"/>
          <w:lang w:val="sr-Cyrl-BA"/>
        </w:rPr>
        <w:t xml:space="preserve">заштита </w:t>
      </w:r>
      <w:r w:rsidR="00497D2A" w:rsidRPr="00EA0F0B">
        <w:rPr>
          <w:rFonts w:ascii="Times New Roman" w:hAnsi="Times New Roman"/>
          <w:sz w:val="24"/>
          <w:szCs w:val="24"/>
          <w:lang w:val="sr-Cyrl-BA"/>
        </w:rPr>
        <w:t xml:space="preserve">права и интереса </w:t>
      </w:r>
      <w:r w:rsidR="002356F9" w:rsidRPr="00EA0F0B">
        <w:rPr>
          <w:rFonts w:ascii="Times New Roman" w:hAnsi="Times New Roman"/>
          <w:sz w:val="24"/>
          <w:szCs w:val="24"/>
          <w:lang w:val="sr-Cyrl-BA"/>
        </w:rPr>
        <w:t>има</w:t>
      </w:r>
      <w:r w:rsidR="00497D2A" w:rsidRPr="00EA0F0B">
        <w:rPr>
          <w:rFonts w:ascii="Times New Roman" w:hAnsi="Times New Roman"/>
          <w:sz w:val="24"/>
          <w:szCs w:val="24"/>
          <w:lang w:val="sr-Cyrl-BA"/>
        </w:rPr>
        <w:t>лац</w:t>
      </w:r>
      <w:r w:rsidR="002356F9" w:rsidRPr="00EA0F0B">
        <w:rPr>
          <w:rFonts w:ascii="Times New Roman" w:hAnsi="Times New Roman"/>
          <w:sz w:val="24"/>
          <w:szCs w:val="24"/>
          <w:lang w:val="sr-Cyrl-BA"/>
        </w:rPr>
        <w:t>а електронског новца</w:t>
      </w:r>
      <w:r w:rsidRPr="00EA0F0B">
        <w:rPr>
          <w:rFonts w:ascii="Times New Roman" w:hAnsi="Times New Roman"/>
          <w:sz w:val="24"/>
          <w:szCs w:val="24"/>
          <w:lang w:val="sr-Cyrl-BA"/>
        </w:rPr>
        <w:t>.</w:t>
      </w:r>
    </w:p>
    <w:p w14:paraId="212C3DCA" w14:textId="5041F864" w:rsidR="00B23700" w:rsidRPr="00EA0F0B" w:rsidRDefault="00B23700"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ab/>
      </w:r>
      <w:r w:rsidRPr="00EA0F0B">
        <w:rPr>
          <w:rFonts w:ascii="Times New Roman" w:hAnsi="Times New Roman"/>
          <w:sz w:val="24"/>
          <w:szCs w:val="24"/>
          <w:lang w:val="sr-Cyrl-BA"/>
        </w:rPr>
        <w:tab/>
      </w:r>
    </w:p>
    <w:p w14:paraId="2565EC13" w14:textId="08993AE4" w:rsidR="00166025" w:rsidRPr="00EA0F0B" w:rsidRDefault="00B23700"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Значење појединих појмова</w:t>
      </w:r>
    </w:p>
    <w:p w14:paraId="717A8400" w14:textId="1D4559F8" w:rsidR="00166025" w:rsidRPr="00EA0F0B" w:rsidRDefault="001660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 2.</w:t>
      </w:r>
    </w:p>
    <w:p w14:paraId="0426D9E8" w14:textId="77777777" w:rsidR="00166025" w:rsidRPr="00EA0F0B" w:rsidRDefault="00166025" w:rsidP="00AC1CE2">
      <w:pPr>
        <w:spacing w:after="0" w:line="240" w:lineRule="auto"/>
        <w:jc w:val="both"/>
        <w:rPr>
          <w:rFonts w:ascii="Times New Roman" w:hAnsi="Times New Roman"/>
          <w:sz w:val="24"/>
          <w:szCs w:val="24"/>
          <w:lang w:val="sr-Cyrl-BA"/>
        </w:rPr>
      </w:pPr>
    </w:p>
    <w:p w14:paraId="61824DF4" w14:textId="77777777" w:rsidR="00166025" w:rsidRPr="00EA0F0B" w:rsidRDefault="00166025"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(1) Појмови који се користе у овом закону имају сљедећа значења: </w:t>
      </w:r>
    </w:p>
    <w:p w14:paraId="435373A3" w14:textId="6C4DD7B7" w:rsidR="00F72C11" w:rsidRPr="00EA0F0B" w:rsidRDefault="00166025"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1) </w:t>
      </w:r>
      <w:r w:rsidR="004A6388" w:rsidRPr="00EA0F0B">
        <w:rPr>
          <w:rFonts w:ascii="Times New Roman" w:hAnsi="Times New Roman"/>
          <w:sz w:val="24"/>
          <w:szCs w:val="24"/>
          <w:lang w:val="sr-Cyrl-BA"/>
        </w:rPr>
        <w:t>е</w:t>
      </w:r>
      <w:r w:rsidRPr="00EA0F0B">
        <w:rPr>
          <w:rFonts w:ascii="Times New Roman" w:hAnsi="Times New Roman"/>
          <w:sz w:val="24"/>
          <w:szCs w:val="24"/>
          <w:lang w:val="sr-Cyrl-BA"/>
        </w:rPr>
        <w:t>лектронски новац означава електронски (укључујући магнетно) похрањену новчану вриједност која чини новчано потраживање према издаваоцу тог новца, а издата је након пријема новчаних средстава ради извршавања платних трансакција и прихвата је физичко или правно лице које није издавалац тог новца, при чему електронски новац не укључује дигитални запис валуте коју није издала и за чију вриједно</w:t>
      </w:r>
      <w:r w:rsidR="00DB78D2" w:rsidRPr="00EA0F0B">
        <w:rPr>
          <w:rFonts w:ascii="Times New Roman" w:hAnsi="Times New Roman"/>
          <w:sz w:val="24"/>
          <w:szCs w:val="24"/>
          <w:lang w:val="sr-Cyrl-BA"/>
        </w:rPr>
        <w:t>ст не гарантује централна банка</w:t>
      </w:r>
      <w:r w:rsidRPr="00EA0F0B">
        <w:rPr>
          <w:rFonts w:ascii="Times New Roman" w:hAnsi="Times New Roman"/>
          <w:sz w:val="24"/>
          <w:szCs w:val="24"/>
          <w:lang w:val="sr-Cyrl-BA"/>
        </w:rPr>
        <w:t xml:space="preserve"> нити други</w:t>
      </w:r>
      <w:r w:rsidR="0001513E" w:rsidRPr="00EA0F0B">
        <w:rPr>
          <w:rFonts w:ascii="Times New Roman" w:hAnsi="Times New Roman"/>
          <w:sz w:val="24"/>
          <w:szCs w:val="24"/>
          <w:lang w:val="sr-Cyrl-BA"/>
        </w:rPr>
        <w:t xml:space="preserve"> орган јавног сектора</w:t>
      </w:r>
      <w:r w:rsidR="00DB78D2" w:rsidRPr="00EA0F0B">
        <w:rPr>
          <w:rFonts w:ascii="Times New Roman" w:hAnsi="Times New Roman"/>
          <w:sz w:val="24"/>
          <w:szCs w:val="24"/>
          <w:lang w:val="sr-Cyrl-BA"/>
        </w:rPr>
        <w:t>,</w:t>
      </w:r>
      <w:r w:rsidRPr="00EA0F0B">
        <w:rPr>
          <w:rFonts w:ascii="Times New Roman" w:hAnsi="Times New Roman"/>
          <w:sz w:val="24"/>
          <w:szCs w:val="24"/>
          <w:lang w:val="sr-Cyrl-BA"/>
        </w:rPr>
        <w:t xml:space="preserve"> </w:t>
      </w:r>
      <w:r w:rsidR="00DB78D2" w:rsidRPr="00EA0F0B">
        <w:rPr>
          <w:rFonts w:ascii="Times New Roman" w:hAnsi="Times New Roman"/>
          <w:sz w:val="24"/>
          <w:szCs w:val="24"/>
          <w:lang w:val="sr-Cyrl-BA"/>
        </w:rPr>
        <w:t>те</w:t>
      </w:r>
      <w:r w:rsidRPr="00EA0F0B">
        <w:rPr>
          <w:rFonts w:ascii="Times New Roman" w:hAnsi="Times New Roman"/>
          <w:sz w:val="24"/>
          <w:szCs w:val="24"/>
          <w:lang w:val="sr-Cyrl-BA"/>
        </w:rPr>
        <w:t xml:space="preserve"> која нема</w:t>
      </w:r>
      <w:r w:rsidR="00DB78D2" w:rsidRPr="00EA0F0B">
        <w:rPr>
          <w:rFonts w:ascii="Times New Roman" w:hAnsi="Times New Roman"/>
          <w:sz w:val="24"/>
          <w:szCs w:val="24"/>
          <w:lang w:val="sr-Cyrl-BA"/>
        </w:rPr>
        <w:t xml:space="preserve"> правни статус новца или валуте,</w:t>
      </w:r>
    </w:p>
    <w:p w14:paraId="0AF2A973" w14:textId="5CE49144" w:rsidR="00166025" w:rsidRPr="00EA0F0B" w:rsidRDefault="00166025" w:rsidP="00AC1CE2">
      <w:pPr>
        <w:spacing w:after="0" w:line="240" w:lineRule="auto"/>
        <w:jc w:val="both"/>
        <w:rPr>
          <w:rFonts w:ascii="Times New Roman" w:eastAsia="TimesNewRomanPSMT" w:hAnsi="Times New Roman"/>
          <w:sz w:val="24"/>
          <w:szCs w:val="24"/>
          <w:lang w:val="sr-Cyrl-BA"/>
        </w:rPr>
      </w:pPr>
      <w:r w:rsidRPr="00EA0F0B">
        <w:rPr>
          <w:rFonts w:ascii="Times New Roman" w:hAnsi="Times New Roman"/>
          <w:sz w:val="24"/>
          <w:szCs w:val="24"/>
          <w:lang w:val="sr-Cyrl-BA"/>
        </w:rPr>
        <w:tab/>
      </w:r>
      <w:r w:rsidR="00133664" w:rsidRPr="00EA0F0B">
        <w:rPr>
          <w:rFonts w:ascii="Times New Roman" w:hAnsi="Times New Roman"/>
          <w:sz w:val="24"/>
          <w:szCs w:val="24"/>
          <w:lang w:val="sr-Cyrl-BA"/>
        </w:rPr>
        <w:t>2</w:t>
      </w:r>
      <w:r w:rsidRPr="00EA0F0B">
        <w:rPr>
          <w:rFonts w:ascii="Times New Roman" w:hAnsi="Times New Roman"/>
          <w:sz w:val="24"/>
          <w:szCs w:val="24"/>
          <w:lang w:val="sr-Cyrl-BA"/>
        </w:rPr>
        <w:t xml:space="preserve">) </w:t>
      </w:r>
      <w:r w:rsidR="004A6388" w:rsidRPr="00EA0F0B">
        <w:rPr>
          <w:rFonts w:ascii="Times New Roman" w:hAnsi="Times New Roman"/>
          <w:sz w:val="24"/>
          <w:szCs w:val="24"/>
          <w:lang w:val="sr-Cyrl-BA"/>
        </w:rPr>
        <w:t>д</w:t>
      </w:r>
      <w:r w:rsidR="00B5059D" w:rsidRPr="00EA0F0B">
        <w:rPr>
          <w:rFonts w:ascii="Times New Roman" w:hAnsi="Times New Roman"/>
          <w:sz w:val="24"/>
          <w:szCs w:val="24"/>
          <w:lang w:val="sr-Cyrl-BA"/>
        </w:rPr>
        <w:t>руштво за издавање електронског новца</w:t>
      </w:r>
      <w:r w:rsidRPr="00EA0F0B">
        <w:rPr>
          <w:rFonts w:ascii="Times New Roman" w:eastAsia="TimesNewRomanPSMT" w:hAnsi="Times New Roman"/>
          <w:sz w:val="24"/>
          <w:szCs w:val="24"/>
          <w:lang w:val="sr-Cyrl-BA"/>
        </w:rPr>
        <w:t xml:space="preserve"> је правно лице које </w:t>
      </w:r>
      <w:r w:rsidR="00102429" w:rsidRPr="00EA0F0B">
        <w:rPr>
          <w:rFonts w:ascii="Times New Roman" w:eastAsia="TimesNewRomanPSMT" w:hAnsi="Times New Roman"/>
          <w:sz w:val="24"/>
          <w:szCs w:val="24"/>
          <w:lang w:val="sr-Cyrl-BA"/>
        </w:rPr>
        <w:t xml:space="preserve">од </w:t>
      </w:r>
      <w:r w:rsidRPr="00EA0F0B">
        <w:rPr>
          <w:rFonts w:ascii="Times New Roman" w:eastAsia="TimesNewRomanPSMT" w:hAnsi="Times New Roman"/>
          <w:sz w:val="24"/>
          <w:szCs w:val="24"/>
          <w:lang w:val="sr-Cyrl-BA"/>
        </w:rPr>
        <w:t xml:space="preserve">Агенције за банкарство Републике Српске </w:t>
      </w:r>
      <w:r w:rsidRPr="00EA0F0B">
        <w:rPr>
          <w:rFonts w:ascii="Times New Roman" w:hAnsi="Times New Roman"/>
          <w:sz w:val="24"/>
          <w:szCs w:val="24"/>
          <w:lang w:val="sr-Cyrl-BA"/>
        </w:rPr>
        <w:t>(у даљем тексту: Агенција)</w:t>
      </w:r>
      <w:r w:rsidR="00102429" w:rsidRPr="00EA0F0B">
        <w:rPr>
          <w:rFonts w:ascii="Times New Roman" w:hAnsi="Times New Roman"/>
          <w:sz w:val="24"/>
          <w:szCs w:val="24"/>
          <w:lang w:val="sr-Cyrl-BA"/>
        </w:rPr>
        <w:t xml:space="preserve"> има дозволу</w:t>
      </w:r>
      <w:r w:rsidRPr="00EA0F0B">
        <w:rPr>
          <w:rFonts w:ascii="Times New Roman" w:eastAsia="TimesNewRomanPSMT" w:hAnsi="Times New Roman"/>
          <w:sz w:val="24"/>
          <w:szCs w:val="24"/>
          <w:lang w:val="sr-Cyrl-BA"/>
        </w:rPr>
        <w:t xml:space="preserve"> за издавање електронског </w:t>
      </w:r>
      <w:r w:rsidR="00DB78D2" w:rsidRPr="00EA0F0B">
        <w:rPr>
          <w:rFonts w:ascii="Times New Roman" w:eastAsia="TimesNewRomanPSMT" w:hAnsi="Times New Roman"/>
          <w:sz w:val="24"/>
          <w:szCs w:val="24"/>
          <w:lang w:val="sr-Cyrl-BA"/>
        </w:rPr>
        <w:t>новца, у складу са овим законом,</w:t>
      </w:r>
    </w:p>
    <w:p w14:paraId="61989940" w14:textId="48604561" w:rsidR="004964CD" w:rsidRPr="00EA0F0B" w:rsidRDefault="00166025"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33664" w:rsidRPr="00EA0F0B">
        <w:rPr>
          <w:rFonts w:ascii="Times New Roman" w:hAnsi="Times New Roman"/>
          <w:sz w:val="24"/>
          <w:szCs w:val="24"/>
          <w:lang w:val="sr-Cyrl-BA"/>
        </w:rPr>
        <w:t>3</w:t>
      </w:r>
      <w:r w:rsidRPr="00EA0F0B">
        <w:rPr>
          <w:rFonts w:ascii="Times New Roman" w:hAnsi="Times New Roman"/>
          <w:sz w:val="24"/>
          <w:szCs w:val="24"/>
          <w:lang w:val="sr-Cyrl-BA"/>
        </w:rPr>
        <w:t xml:space="preserve">) </w:t>
      </w:r>
      <w:r w:rsidR="004A6388" w:rsidRPr="00EA0F0B">
        <w:rPr>
          <w:rFonts w:ascii="Times New Roman" w:hAnsi="Times New Roman"/>
          <w:sz w:val="24"/>
          <w:szCs w:val="24"/>
          <w:lang w:val="sr-Cyrl-BA"/>
        </w:rPr>
        <w:t>и</w:t>
      </w:r>
      <w:r w:rsidRPr="00EA0F0B">
        <w:rPr>
          <w:rFonts w:ascii="Times New Roman" w:hAnsi="Times New Roman"/>
          <w:sz w:val="24"/>
          <w:szCs w:val="24"/>
          <w:lang w:val="sr-Cyrl-BA"/>
        </w:rPr>
        <w:t>малац електронског новца</w:t>
      </w:r>
      <w:r w:rsidR="00102429" w:rsidRPr="00EA0F0B">
        <w:rPr>
          <w:rFonts w:ascii="Times New Roman" w:hAnsi="Times New Roman"/>
          <w:sz w:val="24"/>
          <w:szCs w:val="24"/>
          <w:lang w:val="sr-Cyrl-BA"/>
        </w:rPr>
        <w:t xml:space="preserve"> </w:t>
      </w:r>
      <w:r w:rsidR="00B03B91" w:rsidRPr="00EA0F0B">
        <w:rPr>
          <w:rFonts w:ascii="Times New Roman" w:hAnsi="Times New Roman"/>
          <w:sz w:val="24"/>
          <w:szCs w:val="24"/>
          <w:lang w:val="sr-Cyrl-BA"/>
        </w:rPr>
        <w:t>(у даљем тексту: и</w:t>
      </w:r>
      <w:r w:rsidR="00102429" w:rsidRPr="00EA0F0B">
        <w:rPr>
          <w:rFonts w:ascii="Times New Roman" w:hAnsi="Times New Roman"/>
          <w:sz w:val="24"/>
          <w:szCs w:val="24"/>
          <w:lang w:val="sr-Cyrl-BA"/>
        </w:rPr>
        <w:t>малац)</w:t>
      </w:r>
      <w:r w:rsidRPr="00EA0F0B">
        <w:rPr>
          <w:rFonts w:ascii="Times New Roman" w:hAnsi="Times New Roman"/>
          <w:sz w:val="24"/>
          <w:szCs w:val="24"/>
          <w:lang w:val="sr-Cyrl-BA"/>
        </w:rPr>
        <w:t xml:space="preserve"> </w:t>
      </w:r>
      <w:r w:rsidR="00ED4C3B" w:rsidRPr="00EA0F0B">
        <w:rPr>
          <w:rFonts w:ascii="Times New Roman" w:eastAsia="TimesNewRomanPSMT" w:hAnsi="Times New Roman"/>
          <w:sz w:val="24"/>
          <w:szCs w:val="24"/>
          <w:lang w:val="sr-Cyrl-BA"/>
        </w:rPr>
        <w:t xml:space="preserve">је </w:t>
      </w:r>
      <w:r w:rsidRPr="00EA0F0B">
        <w:rPr>
          <w:rFonts w:ascii="Times New Roman" w:eastAsia="TimesNewRomanPSMT" w:hAnsi="Times New Roman"/>
          <w:sz w:val="24"/>
          <w:szCs w:val="24"/>
          <w:lang w:val="sr-Cyrl-BA"/>
        </w:rPr>
        <w:t>физичко или правно лице коме се издаје или је издат електронски новац, односно које се обратило издаваоцу електронског новца ради издавања тог новца, као и свако друго физичко или правно лице које има новчано потраживање из тачке 1</w:t>
      </w:r>
      <w:r w:rsidR="00DB78D2" w:rsidRPr="00EA0F0B">
        <w:rPr>
          <w:rFonts w:ascii="Times New Roman" w:eastAsia="TimesNewRomanPSMT" w:hAnsi="Times New Roman"/>
          <w:sz w:val="24"/>
          <w:szCs w:val="24"/>
          <w:lang w:val="sr-Cyrl-BA"/>
        </w:rPr>
        <w:t>) овог става,</w:t>
      </w:r>
    </w:p>
    <w:p w14:paraId="30528430" w14:textId="1F4210A2" w:rsidR="00700097" w:rsidRPr="00EA0F0B" w:rsidRDefault="00AD470B"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700097" w:rsidRPr="00EA0F0B">
        <w:rPr>
          <w:rFonts w:ascii="Times New Roman" w:eastAsia="TimesNewRomanPSMT" w:hAnsi="Times New Roman"/>
          <w:sz w:val="24"/>
          <w:szCs w:val="24"/>
          <w:lang w:val="sr-Cyrl-BA"/>
        </w:rPr>
        <w:t xml:space="preserve">4) ималац физичко лице </w:t>
      </w:r>
      <w:r w:rsidR="007B083D" w:rsidRPr="00EA0F0B">
        <w:rPr>
          <w:rFonts w:ascii="Times New Roman" w:eastAsia="TimesNewRomanPSMT" w:hAnsi="Times New Roman"/>
          <w:sz w:val="24"/>
          <w:szCs w:val="24"/>
          <w:lang w:val="sr-Cyrl-BA"/>
        </w:rPr>
        <w:t>је лице које је корисник финансијске услуге електронског новца, а које закључује уговор о издавању електронског новца у сврхе које нису намијењене његовој пословној или другој комерцијалној дјелатности,</w:t>
      </w:r>
    </w:p>
    <w:p w14:paraId="31ED216D" w14:textId="317C0EF5" w:rsidR="00C32DAE" w:rsidRPr="00EA0F0B" w:rsidRDefault="00C32DAE"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B43972" w:rsidRPr="00EA0F0B">
        <w:rPr>
          <w:rFonts w:ascii="Times New Roman" w:eastAsia="TimesNewRomanPSMT" w:hAnsi="Times New Roman"/>
          <w:sz w:val="24"/>
          <w:szCs w:val="24"/>
          <w:lang w:val="sr-Cyrl-BA"/>
        </w:rPr>
        <w:t>5</w:t>
      </w:r>
      <w:r w:rsidRPr="00EA0F0B">
        <w:rPr>
          <w:rFonts w:ascii="Times New Roman" w:eastAsia="TimesNewRomanPSMT" w:hAnsi="Times New Roman"/>
          <w:sz w:val="24"/>
          <w:szCs w:val="24"/>
          <w:lang w:val="sr-Cyrl-BA"/>
        </w:rPr>
        <w:t>) дистрибутер је физичко или правно лице које обавља дистрибуцију и/или откуп електронског новца у име и за рачун друштва за издавање електронског новца,</w:t>
      </w:r>
      <w:r w:rsidR="006F60DF" w:rsidRPr="00EA0F0B">
        <w:rPr>
          <w:rFonts w:ascii="Times New Roman" w:eastAsia="TimesNewRomanPSMT" w:hAnsi="Times New Roman"/>
          <w:sz w:val="24"/>
          <w:szCs w:val="24"/>
          <w:lang w:val="sr-Cyrl-BA"/>
        </w:rPr>
        <w:t xml:space="preserve"> </w:t>
      </w:r>
      <w:r w:rsidR="00AB0D67" w:rsidRPr="00EA0F0B">
        <w:rPr>
          <w:rFonts w:ascii="Times New Roman" w:eastAsia="TimesNewRomanPSMT" w:hAnsi="Times New Roman"/>
          <w:sz w:val="24"/>
          <w:szCs w:val="24"/>
          <w:lang w:val="sr-Cyrl-BA"/>
        </w:rPr>
        <w:t xml:space="preserve">али које </w:t>
      </w:r>
      <w:r w:rsidR="00735162" w:rsidRPr="00EA0F0B">
        <w:rPr>
          <w:rFonts w:ascii="Times New Roman" w:eastAsia="TimesNewRomanPSMT" w:hAnsi="Times New Roman"/>
          <w:sz w:val="24"/>
          <w:szCs w:val="24"/>
          <w:lang w:val="sr-Cyrl-BA"/>
        </w:rPr>
        <w:t xml:space="preserve">у његово име </w:t>
      </w:r>
      <w:r w:rsidR="00AB0D67" w:rsidRPr="00EA0F0B">
        <w:rPr>
          <w:rFonts w:ascii="Times New Roman" w:eastAsia="TimesNewRomanPSMT" w:hAnsi="Times New Roman"/>
          <w:sz w:val="24"/>
          <w:szCs w:val="24"/>
          <w:lang w:val="sr-Cyrl-BA"/>
        </w:rPr>
        <w:t>не пружа платне услуге,</w:t>
      </w:r>
    </w:p>
    <w:p w14:paraId="799C3258" w14:textId="6921E5B4" w:rsidR="00C32DAE" w:rsidRPr="00EA0F0B" w:rsidRDefault="0013366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B43972" w:rsidRPr="00EA0F0B">
        <w:rPr>
          <w:rFonts w:ascii="Times New Roman" w:eastAsia="TimesNewRomanPSMT" w:hAnsi="Times New Roman"/>
          <w:sz w:val="24"/>
          <w:szCs w:val="24"/>
          <w:lang w:val="sr-Cyrl-BA"/>
        </w:rPr>
        <w:t>6</w:t>
      </w:r>
      <w:r w:rsidR="00C32DAE" w:rsidRPr="00EA0F0B">
        <w:rPr>
          <w:rFonts w:ascii="Times New Roman" w:eastAsia="TimesNewRomanPSMT" w:hAnsi="Times New Roman"/>
          <w:sz w:val="24"/>
          <w:szCs w:val="24"/>
          <w:lang w:val="sr-Cyrl-BA"/>
        </w:rPr>
        <w:t>) просјечни неи</w:t>
      </w:r>
      <w:r w:rsidR="00D26072" w:rsidRPr="00EA0F0B">
        <w:rPr>
          <w:rFonts w:ascii="Times New Roman" w:eastAsia="TimesNewRomanPSMT" w:hAnsi="Times New Roman"/>
          <w:sz w:val="24"/>
          <w:szCs w:val="24"/>
          <w:lang w:val="sr-Cyrl-BA"/>
        </w:rPr>
        <w:t>скориш</w:t>
      </w:r>
      <w:r w:rsidR="00A77204" w:rsidRPr="00EA0F0B">
        <w:rPr>
          <w:rFonts w:ascii="Times New Roman" w:eastAsia="TimesNewRomanPSMT" w:hAnsi="Times New Roman"/>
          <w:sz w:val="24"/>
          <w:szCs w:val="24"/>
          <w:lang w:val="sr-Cyrl-BA"/>
        </w:rPr>
        <w:t>ћ</w:t>
      </w:r>
      <w:r w:rsidR="00D26072" w:rsidRPr="00EA0F0B">
        <w:rPr>
          <w:rFonts w:ascii="Times New Roman" w:eastAsia="TimesNewRomanPSMT" w:hAnsi="Times New Roman"/>
          <w:sz w:val="24"/>
          <w:szCs w:val="24"/>
          <w:lang w:val="sr-Cyrl-BA"/>
        </w:rPr>
        <w:t xml:space="preserve">ени електронски новац </w:t>
      </w:r>
      <w:r w:rsidR="00D26072" w:rsidRPr="00EA0F0B">
        <w:rPr>
          <w:rFonts w:ascii="Times New Roman" w:eastAsiaTheme="minorHAnsi" w:hAnsi="Times New Roman"/>
          <w:sz w:val="24"/>
          <w:szCs w:val="24"/>
          <w:lang w:val="sr-Cyrl-BA"/>
        </w:rPr>
        <w:t>јесте просјечан укупан износ финансијских обавеза које се односе на издати електронски новац на крају сваког календарског дана у претходних шест мјесеци</w:t>
      </w:r>
      <w:r w:rsidR="00D44D8B" w:rsidRPr="00EA0F0B">
        <w:rPr>
          <w:rFonts w:ascii="Times New Roman" w:eastAsiaTheme="minorHAnsi" w:hAnsi="Times New Roman"/>
          <w:sz w:val="24"/>
          <w:szCs w:val="24"/>
          <w:lang w:val="sr-Cyrl-BA"/>
        </w:rPr>
        <w:t xml:space="preserve"> и који се израчунава у складу са овим законом</w:t>
      </w:r>
      <w:r w:rsidR="002428C2" w:rsidRPr="00EA0F0B">
        <w:rPr>
          <w:rFonts w:ascii="Times New Roman" w:eastAsiaTheme="minorHAnsi" w:hAnsi="Times New Roman"/>
          <w:sz w:val="24"/>
          <w:szCs w:val="24"/>
          <w:lang w:val="sr-Cyrl-BA"/>
        </w:rPr>
        <w:t>,</w:t>
      </w:r>
    </w:p>
    <w:p w14:paraId="07DD36BE" w14:textId="612A544F" w:rsidR="00BE71F9" w:rsidRPr="00EA0F0B" w:rsidRDefault="00B43972" w:rsidP="00AC1CE2">
      <w:pPr>
        <w:pStyle w:val="Default"/>
        <w:ind w:firstLine="720"/>
        <w:jc w:val="both"/>
        <w:rPr>
          <w:rFonts w:ascii="Times New Roman" w:eastAsia="TimesNewRomanPSMT" w:hAnsi="Times New Roman" w:cs="Times New Roman"/>
          <w:color w:val="auto"/>
          <w:lang w:val="sr-Cyrl-BA"/>
        </w:rPr>
      </w:pPr>
      <w:r w:rsidRPr="00EA0F0B">
        <w:rPr>
          <w:rFonts w:ascii="Times New Roman" w:eastAsia="TimesNewRomanPSMT" w:hAnsi="Times New Roman" w:cs="Times New Roman"/>
          <w:color w:val="auto"/>
          <w:lang w:val="sr-Cyrl-BA"/>
        </w:rPr>
        <w:t>7</w:t>
      </w:r>
      <w:r w:rsidR="00A75883" w:rsidRPr="00EA0F0B">
        <w:rPr>
          <w:rFonts w:ascii="Times New Roman" w:eastAsia="TimesNewRomanPSMT" w:hAnsi="Times New Roman" w:cs="Times New Roman"/>
          <w:color w:val="auto"/>
          <w:lang w:val="sr-Cyrl-BA"/>
        </w:rPr>
        <w:t xml:space="preserve">) </w:t>
      </w:r>
      <w:r w:rsidR="004A6388" w:rsidRPr="00EA0F0B">
        <w:rPr>
          <w:rFonts w:ascii="Times New Roman" w:eastAsia="TimesNewRomanPSMT" w:hAnsi="Times New Roman" w:cs="Times New Roman"/>
          <w:color w:val="auto"/>
          <w:lang w:val="sr-Cyrl-BA"/>
        </w:rPr>
        <w:t>е</w:t>
      </w:r>
      <w:r w:rsidR="00487917" w:rsidRPr="00EA0F0B">
        <w:rPr>
          <w:rFonts w:ascii="Times New Roman" w:eastAsia="TimesNewRomanPSMT" w:hAnsi="Times New Roman" w:cs="Times New Roman"/>
          <w:color w:val="auto"/>
          <w:lang w:val="sr-Cyrl-BA"/>
        </w:rPr>
        <w:t>лектрон</w:t>
      </w:r>
      <w:r w:rsidR="007F6BD1" w:rsidRPr="00EA0F0B">
        <w:rPr>
          <w:rFonts w:ascii="Times New Roman" w:eastAsia="TimesNewRomanPSMT" w:hAnsi="Times New Roman" w:cs="Times New Roman"/>
          <w:color w:val="auto"/>
          <w:lang w:val="sr-Cyrl-BA"/>
        </w:rPr>
        <w:t>ска</w:t>
      </w:r>
      <w:r w:rsidR="00487917" w:rsidRPr="00EA0F0B">
        <w:rPr>
          <w:rFonts w:ascii="Times New Roman" w:eastAsia="TimesNewRomanPSMT" w:hAnsi="Times New Roman" w:cs="Times New Roman"/>
          <w:color w:val="auto"/>
          <w:lang w:val="sr-Cyrl-BA"/>
        </w:rPr>
        <w:t xml:space="preserve"> комуникациона мрежа</w:t>
      </w:r>
      <w:r w:rsidR="00E83D50" w:rsidRPr="00EA0F0B">
        <w:rPr>
          <w:rFonts w:ascii="Times New Roman" w:eastAsia="TimesNewRomanPSMT" w:hAnsi="Times New Roman" w:cs="Times New Roman"/>
          <w:color w:val="auto"/>
          <w:lang w:val="sr-Cyrl-BA"/>
        </w:rPr>
        <w:t xml:space="preserve"> и услуга електронске комуникационе мреже има</w:t>
      </w:r>
      <w:r w:rsidR="00F06899" w:rsidRPr="00EA0F0B">
        <w:rPr>
          <w:rFonts w:ascii="Times New Roman" w:eastAsia="TimesNewRomanPSMT" w:hAnsi="Times New Roman" w:cs="Times New Roman"/>
          <w:color w:val="auto"/>
          <w:lang w:val="sr-Cyrl-BA"/>
        </w:rPr>
        <w:t>ју</w:t>
      </w:r>
      <w:r w:rsidR="00E83D50" w:rsidRPr="00EA0F0B">
        <w:rPr>
          <w:rFonts w:ascii="Times New Roman" w:eastAsia="TimesNewRomanPSMT" w:hAnsi="Times New Roman" w:cs="Times New Roman"/>
          <w:color w:val="auto"/>
          <w:lang w:val="sr-Cyrl-BA"/>
        </w:rPr>
        <w:t xml:space="preserve"> значење утврђено </w:t>
      </w:r>
      <w:r w:rsidR="002936CD" w:rsidRPr="00EA0F0B">
        <w:rPr>
          <w:rFonts w:ascii="Times New Roman" w:eastAsia="TimesNewRomanPSMT" w:hAnsi="Times New Roman" w:cs="Times New Roman"/>
          <w:color w:val="auto"/>
          <w:lang w:val="sr-Cyrl-BA"/>
        </w:rPr>
        <w:t xml:space="preserve">прописима </w:t>
      </w:r>
      <w:r w:rsidR="00E83D50" w:rsidRPr="00EA0F0B">
        <w:rPr>
          <w:rFonts w:ascii="Times New Roman" w:eastAsia="TimesNewRomanPSMT" w:hAnsi="Times New Roman" w:cs="Times New Roman"/>
          <w:color w:val="auto"/>
          <w:lang w:val="sr-Cyrl-BA"/>
        </w:rPr>
        <w:t>који</w:t>
      </w:r>
      <w:r w:rsidR="00DA6973" w:rsidRPr="00EA0F0B">
        <w:rPr>
          <w:rFonts w:ascii="Times New Roman" w:eastAsia="TimesNewRomanPSMT" w:hAnsi="Times New Roman" w:cs="Times New Roman"/>
          <w:color w:val="auto"/>
          <w:lang w:val="sr-Cyrl-BA"/>
        </w:rPr>
        <w:t>ма се</w:t>
      </w:r>
      <w:r w:rsidR="00E83D50" w:rsidRPr="00EA0F0B">
        <w:rPr>
          <w:rFonts w:ascii="Times New Roman" w:eastAsia="TimesNewRomanPSMT" w:hAnsi="Times New Roman" w:cs="Times New Roman"/>
          <w:color w:val="auto"/>
          <w:lang w:val="sr-Cyrl-BA"/>
        </w:rPr>
        <w:t xml:space="preserve"> уређују електронске комуникације</w:t>
      </w:r>
      <w:r w:rsidR="00BE71F9" w:rsidRPr="00EA0F0B">
        <w:rPr>
          <w:rFonts w:ascii="Times New Roman" w:eastAsia="TimesNewRomanPSMT" w:hAnsi="Times New Roman" w:cs="Times New Roman"/>
          <w:color w:val="auto"/>
          <w:lang w:val="sr-Cyrl-BA"/>
        </w:rPr>
        <w:t>.</w:t>
      </w:r>
    </w:p>
    <w:p w14:paraId="33729718" w14:textId="1A23E931" w:rsidR="00BE71F9" w:rsidRPr="00EA0F0B" w:rsidRDefault="00166025" w:rsidP="00AC1CE2">
      <w:pPr>
        <w:pStyle w:val="Default"/>
        <w:ind w:firstLine="720"/>
        <w:jc w:val="both"/>
        <w:rPr>
          <w:rFonts w:ascii="Times New Roman" w:eastAsia="Calibri" w:hAnsi="Times New Roman" w:cs="Times New Roman"/>
          <w:color w:val="auto"/>
          <w:lang w:val="sr-Cyrl-BA"/>
        </w:rPr>
      </w:pPr>
      <w:r w:rsidRPr="00EA0F0B">
        <w:rPr>
          <w:rFonts w:ascii="Times New Roman" w:eastAsia="Calibri" w:hAnsi="Times New Roman" w:cs="Times New Roman"/>
          <w:color w:val="auto"/>
          <w:lang w:val="sr-Cyrl-BA"/>
        </w:rPr>
        <w:lastRenderedPageBreak/>
        <w:t>(2) Поједини појмови који су дефинисани у законима којима се уређују пословање банака, платне трансак</w:t>
      </w:r>
      <w:r w:rsidR="00A75883" w:rsidRPr="00EA0F0B">
        <w:rPr>
          <w:rFonts w:ascii="Times New Roman" w:eastAsia="Calibri" w:hAnsi="Times New Roman" w:cs="Times New Roman"/>
          <w:color w:val="auto"/>
          <w:lang w:val="sr-Cyrl-BA"/>
        </w:rPr>
        <w:t xml:space="preserve">ције и унутрашњи платни промет </w:t>
      </w:r>
      <w:r w:rsidRPr="00EA0F0B">
        <w:rPr>
          <w:rFonts w:ascii="Times New Roman" w:eastAsia="Calibri" w:hAnsi="Times New Roman" w:cs="Times New Roman"/>
          <w:color w:val="auto"/>
          <w:lang w:val="sr-Cyrl-BA"/>
        </w:rPr>
        <w:t xml:space="preserve">имају исто значење и у овом закону, ако </w:t>
      </w:r>
      <w:r w:rsidR="00284E54" w:rsidRPr="00EA0F0B">
        <w:rPr>
          <w:rFonts w:ascii="Times New Roman" w:eastAsia="Calibri" w:hAnsi="Times New Roman" w:cs="Times New Roman"/>
          <w:color w:val="auto"/>
          <w:lang w:val="sr-Cyrl-BA"/>
        </w:rPr>
        <w:t xml:space="preserve">њиме </w:t>
      </w:r>
      <w:r w:rsidRPr="00EA0F0B">
        <w:rPr>
          <w:rFonts w:ascii="Times New Roman" w:eastAsia="Calibri" w:hAnsi="Times New Roman" w:cs="Times New Roman"/>
          <w:color w:val="auto"/>
          <w:lang w:val="sr-Cyrl-BA"/>
        </w:rPr>
        <w:t xml:space="preserve">није другачије одређено. </w:t>
      </w:r>
    </w:p>
    <w:p w14:paraId="6EB5ACFA" w14:textId="77777777" w:rsidR="00147DBB" w:rsidRPr="00EA0F0B" w:rsidRDefault="00147DBB" w:rsidP="00AC1CE2">
      <w:pPr>
        <w:pStyle w:val="Default"/>
        <w:ind w:firstLine="720"/>
        <w:jc w:val="both"/>
        <w:rPr>
          <w:rFonts w:ascii="Times New Roman" w:eastAsia="Calibri" w:hAnsi="Times New Roman" w:cs="Times New Roman"/>
          <w:color w:val="auto"/>
          <w:lang w:val="sr-Cyrl-BA"/>
        </w:rPr>
      </w:pPr>
    </w:p>
    <w:p w14:paraId="334B2617" w14:textId="0E3F4C0F" w:rsidR="00166025" w:rsidRPr="00EA0F0B" w:rsidRDefault="00E428BA"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Новчана вриједност која се не сматра електронским новцем</w:t>
      </w:r>
    </w:p>
    <w:p w14:paraId="65011732" w14:textId="2D559166" w:rsidR="00166025" w:rsidRPr="00EA0F0B" w:rsidRDefault="001660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 3.</w:t>
      </w:r>
    </w:p>
    <w:p w14:paraId="75E3C702" w14:textId="77777777" w:rsidR="00166025" w:rsidRPr="00EA0F0B" w:rsidRDefault="00166025" w:rsidP="00AC1CE2">
      <w:pPr>
        <w:spacing w:after="0" w:line="240" w:lineRule="auto"/>
        <w:jc w:val="both"/>
        <w:rPr>
          <w:rFonts w:ascii="Times New Roman" w:hAnsi="Times New Roman"/>
          <w:sz w:val="24"/>
          <w:szCs w:val="24"/>
          <w:lang w:val="sr-Cyrl-BA"/>
        </w:rPr>
      </w:pPr>
    </w:p>
    <w:p w14:paraId="3E567C81" w14:textId="4BEAF778" w:rsidR="00166025" w:rsidRPr="00EA0F0B" w:rsidRDefault="004A6388"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670522" w:rsidRPr="00EA0F0B">
        <w:rPr>
          <w:rFonts w:ascii="Times New Roman" w:hAnsi="Times New Roman"/>
          <w:sz w:val="24"/>
          <w:szCs w:val="24"/>
          <w:lang w:val="sr-Cyrl-BA"/>
        </w:rPr>
        <w:t xml:space="preserve">(1) </w:t>
      </w:r>
      <w:r w:rsidR="00166025" w:rsidRPr="00EA0F0B">
        <w:rPr>
          <w:rFonts w:ascii="Times New Roman" w:hAnsi="Times New Roman"/>
          <w:sz w:val="24"/>
          <w:szCs w:val="24"/>
          <w:lang w:val="sr-Cyrl-BA"/>
        </w:rPr>
        <w:t>У смислу овог закона</w:t>
      </w:r>
      <w:r w:rsidR="00DB78D2" w:rsidRPr="00EA0F0B">
        <w:rPr>
          <w:rFonts w:ascii="Times New Roman" w:hAnsi="Times New Roman"/>
          <w:sz w:val="24"/>
          <w:szCs w:val="24"/>
          <w:lang w:val="sr-Cyrl-BA"/>
        </w:rPr>
        <w:t>,</w:t>
      </w:r>
      <w:r w:rsidR="00166025" w:rsidRPr="00EA0F0B">
        <w:rPr>
          <w:rFonts w:ascii="Times New Roman" w:hAnsi="Times New Roman"/>
          <w:sz w:val="24"/>
          <w:szCs w:val="24"/>
          <w:lang w:val="sr-Cyrl-BA"/>
        </w:rPr>
        <w:t xml:space="preserve"> електронским новцем не сматра се:</w:t>
      </w:r>
    </w:p>
    <w:p w14:paraId="56476BDE" w14:textId="77777777" w:rsidR="004A6388" w:rsidRPr="00EA0F0B" w:rsidRDefault="00E80418"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1) </w:t>
      </w:r>
      <w:r w:rsidR="00166025" w:rsidRPr="00EA0F0B">
        <w:rPr>
          <w:rFonts w:ascii="Times New Roman" w:hAnsi="Times New Roman"/>
          <w:sz w:val="24"/>
          <w:szCs w:val="24"/>
          <w:lang w:val="sr-Cyrl-BA"/>
        </w:rPr>
        <w:t xml:space="preserve">новчана вриједност похрањена на инструментима </w:t>
      </w:r>
      <w:r w:rsidR="00296CD1" w:rsidRPr="00EA0F0B">
        <w:rPr>
          <w:rFonts w:ascii="Times New Roman" w:hAnsi="Times New Roman"/>
          <w:sz w:val="24"/>
          <w:szCs w:val="24"/>
          <w:lang w:val="sr-Cyrl-BA"/>
        </w:rPr>
        <w:t>који се могу употребљавати само ограничено и који испуњавају један од сљедећих услова:</w:t>
      </w:r>
    </w:p>
    <w:p w14:paraId="6C00A446" w14:textId="561E65D1" w:rsidR="004A6388" w:rsidRPr="00EA0F0B" w:rsidRDefault="004A6388"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 xml:space="preserve">1. </w:t>
      </w:r>
      <w:r w:rsidR="00B03B91" w:rsidRPr="00EA0F0B">
        <w:rPr>
          <w:rFonts w:ascii="Times New Roman" w:hAnsi="Times New Roman"/>
          <w:sz w:val="24"/>
          <w:szCs w:val="24"/>
          <w:lang w:val="sr-Cyrl-BA"/>
        </w:rPr>
        <w:t>омогућава</w:t>
      </w:r>
      <w:r w:rsidR="00EB105A" w:rsidRPr="00EA0F0B">
        <w:rPr>
          <w:rFonts w:ascii="Times New Roman" w:hAnsi="Times New Roman"/>
          <w:sz w:val="24"/>
          <w:szCs w:val="24"/>
          <w:lang w:val="sr-Cyrl-BA"/>
        </w:rPr>
        <w:t>ју</w:t>
      </w:r>
      <w:r w:rsidR="00B03B91" w:rsidRPr="00EA0F0B">
        <w:rPr>
          <w:rFonts w:ascii="Times New Roman" w:hAnsi="Times New Roman"/>
          <w:sz w:val="24"/>
          <w:szCs w:val="24"/>
          <w:lang w:val="sr-Cyrl-BA"/>
        </w:rPr>
        <w:t xml:space="preserve"> и</w:t>
      </w:r>
      <w:r w:rsidR="000F5F48" w:rsidRPr="00EA0F0B">
        <w:rPr>
          <w:rFonts w:ascii="Times New Roman" w:hAnsi="Times New Roman"/>
          <w:sz w:val="24"/>
          <w:szCs w:val="24"/>
          <w:lang w:val="sr-Cyrl-BA"/>
        </w:rPr>
        <w:t xml:space="preserve">маоцу куповину робе и услуга искључиво у просторијама издаваоца </w:t>
      </w:r>
      <w:r w:rsidR="00EB105A" w:rsidRPr="00EA0F0B">
        <w:rPr>
          <w:rFonts w:ascii="Times New Roman" w:hAnsi="Times New Roman"/>
          <w:sz w:val="24"/>
          <w:szCs w:val="24"/>
          <w:lang w:val="sr-Cyrl-BA"/>
        </w:rPr>
        <w:t>т</w:t>
      </w:r>
      <w:r w:rsidR="000F5F48" w:rsidRPr="00EA0F0B">
        <w:rPr>
          <w:rFonts w:ascii="Times New Roman" w:hAnsi="Times New Roman"/>
          <w:sz w:val="24"/>
          <w:szCs w:val="24"/>
          <w:lang w:val="sr-Cyrl-BA"/>
        </w:rPr>
        <w:t>ог инструмента или, у складу са уговором с тим издаваоцем, код ограничене мреже продаваца робе и услуга или за ограничен избор робе и услуга,</w:t>
      </w:r>
    </w:p>
    <w:p w14:paraId="76F55D7A" w14:textId="4A609FA1" w:rsidR="00973237" w:rsidRPr="00EA0F0B" w:rsidRDefault="004A6388"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 xml:space="preserve">2. </w:t>
      </w:r>
      <w:r w:rsidR="00B70707" w:rsidRPr="00EA0F0B">
        <w:rPr>
          <w:rFonts w:ascii="Times New Roman" w:hAnsi="Times New Roman"/>
          <w:sz w:val="24"/>
          <w:szCs w:val="24"/>
          <w:lang w:val="sr-Cyrl-BA"/>
        </w:rPr>
        <w:t xml:space="preserve">да га </w:t>
      </w:r>
      <w:r w:rsidR="00973237" w:rsidRPr="00EA0F0B">
        <w:rPr>
          <w:rFonts w:ascii="Times New Roman" w:hAnsi="Times New Roman"/>
          <w:sz w:val="24"/>
          <w:szCs w:val="24"/>
          <w:lang w:val="sr-Cyrl-BA"/>
        </w:rPr>
        <w:t>издаје Министарство финансија, органи јединица локалне само</w:t>
      </w:r>
      <w:r w:rsidR="00C75AC4" w:rsidRPr="00EA0F0B">
        <w:rPr>
          <w:rFonts w:ascii="Times New Roman" w:hAnsi="Times New Roman"/>
          <w:sz w:val="24"/>
          <w:szCs w:val="24"/>
          <w:lang w:val="sr-Cyrl-BA"/>
        </w:rPr>
        <w:t>уп</w:t>
      </w:r>
      <w:r w:rsidR="00973237" w:rsidRPr="00EA0F0B">
        <w:rPr>
          <w:rFonts w:ascii="Times New Roman" w:hAnsi="Times New Roman"/>
          <w:sz w:val="24"/>
          <w:szCs w:val="24"/>
          <w:lang w:val="sr-Cyrl-BA"/>
        </w:rPr>
        <w:t xml:space="preserve">раве у Републици Српској </w:t>
      </w:r>
      <w:r w:rsidR="00E80418" w:rsidRPr="00EA0F0B">
        <w:rPr>
          <w:rFonts w:ascii="Times New Roman" w:hAnsi="Times New Roman"/>
          <w:sz w:val="24"/>
          <w:szCs w:val="24"/>
          <w:lang w:val="sr-Cyrl-BA"/>
        </w:rPr>
        <w:t xml:space="preserve">или </w:t>
      </w:r>
      <w:r w:rsidR="009C4CB8" w:rsidRPr="00EA0F0B">
        <w:rPr>
          <w:rFonts w:ascii="Times New Roman" w:hAnsi="Times New Roman"/>
          <w:sz w:val="24"/>
          <w:szCs w:val="24"/>
          <w:lang w:val="sr-Cyrl-BA"/>
        </w:rPr>
        <w:t>субјекти</w:t>
      </w:r>
      <w:r w:rsidR="00973237" w:rsidRPr="00EA0F0B">
        <w:rPr>
          <w:rFonts w:ascii="Times New Roman" w:hAnsi="Times New Roman"/>
          <w:sz w:val="24"/>
          <w:szCs w:val="24"/>
          <w:lang w:val="sr-Cyrl-BA"/>
        </w:rPr>
        <w:t xml:space="preserve"> са јавним овлашћењима за посебне социјалне сврхе за стицање одређене робе или ус</w:t>
      </w:r>
      <w:r w:rsidR="00943C54" w:rsidRPr="00EA0F0B">
        <w:rPr>
          <w:rFonts w:ascii="Times New Roman" w:hAnsi="Times New Roman"/>
          <w:sz w:val="24"/>
          <w:szCs w:val="24"/>
          <w:lang w:val="sr-Cyrl-BA"/>
        </w:rPr>
        <w:t>луге од продавца који са</w:t>
      </w:r>
      <w:r w:rsidRPr="00EA0F0B">
        <w:rPr>
          <w:rFonts w:ascii="Times New Roman" w:hAnsi="Times New Roman"/>
          <w:sz w:val="24"/>
          <w:szCs w:val="24"/>
          <w:lang w:val="sr-Cyrl-BA"/>
        </w:rPr>
        <w:t xml:space="preserve"> издаваоцем има закључен уговор,</w:t>
      </w:r>
    </w:p>
    <w:p w14:paraId="41D951C7" w14:textId="5140F158" w:rsidR="00DE27F8" w:rsidRPr="00EA0F0B" w:rsidRDefault="00E80418"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2</w:t>
      </w:r>
      <w:r w:rsidR="004628BF" w:rsidRPr="00EA0F0B">
        <w:rPr>
          <w:rFonts w:ascii="Times New Roman" w:hAnsi="Times New Roman"/>
          <w:sz w:val="24"/>
          <w:szCs w:val="24"/>
          <w:lang w:val="sr-Cyrl-BA"/>
        </w:rPr>
        <w:t xml:space="preserve">) </w:t>
      </w:r>
      <w:r w:rsidR="00DE27F8" w:rsidRPr="00EA0F0B">
        <w:rPr>
          <w:rFonts w:ascii="Times New Roman" w:hAnsi="Times New Roman"/>
          <w:sz w:val="24"/>
          <w:szCs w:val="24"/>
          <w:lang w:val="sr-Cyrl-BA"/>
        </w:rPr>
        <w:t>новчана вриједност која се користи</w:t>
      </w:r>
      <w:r w:rsidR="00AD470B" w:rsidRPr="00EA0F0B">
        <w:rPr>
          <w:rFonts w:ascii="Times New Roman" w:hAnsi="Times New Roman"/>
          <w:sz w:val="24"/>
          <w:szCs w:val="24"/>
          <w:lang w:val="sr-Cyrl-BA"/>
        </w:rPr>
        <w:t xml:space="preserve"> за извршење платне трансакције</w:t>
      </w:r>
      <w:r w:rsidR="00B23236" w:rsidRPr="00EA0F0B">
        <w:rPr>
          <w:rFonts w:ascii="Times New Roman" w:hAnsi="Times New Roman"/>
          <w:sz w:val="24"/>
          <w:szCs w:val="24"/>
          <w:lang w:val="sr-Cyrl-BA"/>
        </w:rPr>
        <w:t xml:space="preserve"> </w:t>
      </w:r>
      <w:r w:rsidR="00DE27F8" w:rsidRPr="00EA0F0B">
        <w:rPr>
          <w:rFonts w:ascii="Times New Roman" w:hAnsi="Times New Roman"/>
          <w:sz w:val="24"/>
          <w:szCs w:val="24"/>
          <w:lang w:val="sr-Cyrl-BA"/>
        </w:rPr>
        <w:t>кој</w:t>
      </w:r>
      <w:r w:rsidR="00613465" w:rsidRPr="00EA0F0B">
        <w:rPr>
          <w:rFonts w:ascii="Times New Roman" w:hAnsi="Times New Roman"/>
          <w:sz w:val="24"/>
          <w:szCs w:val="24"/>
          <w:lang w:val="sr-Cyrl-BA"/>
        </w:rPr>
        <w:t>у</w:t>
      </w:r>
      <w:r w:rsidR="00DE27F8" w:rsidRPr="00EA0F0B">
        <w:rPr>
          <w:rFonts w:ascii="Times New Roman" w:hAnsi="Times New Roman"/>
          <w:sz w:val="24"/>
          <w:szCs w:val="24"/>
          <w:lang w:val="sr-Cyrl-BA"/>
        </w:rPr>
        <w:t xml:space="preserve"> врши пружалац електронских комуникационих мрежа или услуга које се пружају </w:t>
      </w:r>
      <w:r w:rsidR="007A2D80" w:rsidRPr="00EA0F0B">
        <w:rPr>
          <w:rFonts w:ascii="Times New Roman" w:hAnsi="Times New Roman"/>
          <w:sz w:val="24"/>
          <w:szCs w:val="24"/>
          <w:lang w:val="sr-Cyrl-BA"/>
        </w:rPr>
        <w:t xml:space="preserve">уз </w:t>
      </w:r>
      <w:r w:rsidR="00DE27F8" w:rsidRPr="00EA0F0B">
        <w:rPr>
          <w:rFonts w:ascii="Times New Roman" w:hAnsi="Times New Roman"/>
          <w:sz w:val="24"/>
          <w:szCs w:val="24"/>
          <w:lang w:val="sr-Cyrl-BA"/>
        </w:rPr>
        <w:t>електронск</w:t>
      </w:r>
      <w:r w:rsidR="007A2D80" w:rsidRPr="00EA0F0B">
        <w:rPr>
          <w:rFonts w:ascii="Times New Roman" w:hAnsi="Times New Roman"/>
          <w:sz w:val="24"/>
          <w:szCs w:val="24"/>
          <w:lang w:val="sr-Cyrl-BA"/>
        </w:rPr>
        <w:t>е</w:t>
      </w:r>
      <w:r w:rsidR="00DE27F8" w:rsidRPr="00EA0F0B">
        <w:rPr>
          <w:rFonts w:ascii="Times New Roman" w:hAnsi="Times New Roman"/>
          <w:sz w:val="24"/>
          <w:szCs w:val="24"/>
          <w:lang w:val="sr-Cyrl-BA"/>
        </w:rPr>
        <w:t xml:space="preserve"> комуникацион</w:t>
      </w:r>
      <w:r w:rsidR="007A2D80" w:rsidRPr="00EA0F0B">
        <w:rPr>
          <w:rFonts w:ascii="Times New Roman" w:hAnsi="Times New Roman"/>
          <w:sz w:val="24"/>
          <w:szCs w:val="24"/>
          <w:lang w:val="sr-Cyrl-BA"/>
        </w:rPr>
        <w:t>е</w:t>
      </w:r>
      <w:r w:rsidR="00DE27F8" w:rsidRPr="00EA0F0B">
        <w:rPr>
          <w:rFonts w:ascii="Times New Roman" w:hAnsi="Times New Roman"/>
          <w:sz w:val="24"/>
          <w:szCs w:val="24"/>
          <w:lang w:val="sr-Cyrl-BA"/>
        </w:rPr>
        <w:t xml:space="preserve"> услуг</w:t>
      </w:r>
      <w:r w:rsidR="007A2D80" w:rsidRPr="00EA0F0B">
        <w:rPr>
          <w:rFonts w:ascii="Times New Roman" w:hAnsi="Times New Roman"/>
          <w:sz w:val="24"/>
          <w:szCs w:val="24"/>
          <w:lang w:val="sr-Cyrl-BA"/>
        </w:rPr>
        <w:t>е</w:t>
      </w:r>
      <w:r w:rsidR="00DE27F8" w:rsidRPr="00EA0F0B">
        <w:rPr>
          <w:rFonts w:ascii="Times New Roman" w:hAnsi="Times New Roman"/>
          <w:sz w:val="24"/>
          <w:szCs w:val="24"/>
          <w:lang w:val="sr-Cyrl-BA"/>
        </w:rPr>
        <w:t xml:space="preserve"> за корисника те мреже или услуге, при чему корисник унапријед уплаћује средства том пружаоцу, и то:</w:t>
      </w:r>
    </w:p>
    <w:p w14:paraId="5FC1CC8A" w14:textId="35AAA66B" w:rsidR="007C03A8" w:rsidRPr="00EA0F0B" w:rsidRDefault="007C03A8"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 xml:space="preserve">1. за куповину дигиталних садржаја и говорних услуга, без обзира на уређај који се користи за куповину или </w:t>
      </w:r>
      <w:r w:rsidR="00370ABE" w:rsidRPr="00EA0F0B">
        <w:rPr>
          <w:rFonts w:ascii="Times New Roman" w:hAnsi="Times New Roman"/>
          <w:sz w:val="24"/>
          <w:szCs w:val="24"/>
          <w:lang w:val="sr-Cyrl-BA"/>
        </w:rPr>
        <w:t xml:space="preserve">коришћење </w:t>
      </w:r>
      <w:r w:rsidRPr="00EA0F0B">
        <w:rPr>
          <w:rFonts w:ascii="Times New Roman" w:hAnsi="Times New Roman"/>
          <w:sz w:val="24"/>
          <w:szCs w:val="24"/>
          <w:lang w:val="sr-Cyrl-BA"/>
        </w:rPr>
        <w:t xml:space="preserve">дигиталног садржаја, </w:t>
      </w:r>
      <w:r w:rsidR="00B23236" w:rsidRPr="00EA0F0B">
        <w:rPr>
          <w:rFonts w:ascii="Times New Roman" w:hAnsi="Times New Roman"/>
          <w:sz w:val="24"/>
          <w:szCs w:val="24"/>
          <w:lang w:val="sr-Cyrl-BA"/>
        </w:rPr>
        <w:t xml:space="preserve">који се наплаћују </w:t>
      </w:r>
      <w:r w:rsidRPr="00EA0F0B">
        <w:rPr>
          <w:rFonts w:ascii="Times New Roman" w:hAnsi="Times New Roman"/>
          <w:sz w:val="24"/>
          <w:szCs w:val="24"/>
          <w:lang w:val="sr-Cyrl-BA"/>
        </w:rPr>
        <w:t>кориснику заједно са електронским комуникационим услугама</w:t>
      </w:r>
      <w:r w:rsidR="00922482" w:rsidRPr="00EA0F0B">
        <w:rPr>
          <w:rFonts w:ascii="Times New Roman" w:hAnsi="Times New Roman"/>
          <w:sz w:val="24"/>
          <w:szCs w:val="24"/>
          <w:lang w:val="sr-Cyrl-BA"/>
        </w:rPr>
        <w:t>,</w:t>
      </w:r>
      <w:r w:rsidRPr="00EA0F0B">
        <w:rPr>
          <w:rFonts w:ascii="Times New Roman" w:hAnsi="Times New Roman"/>
          <w:sz w:val="24"/>
          <w:szCs w:val="24"/>
          <w:lang w:val="sr-Cyrl-BA"/>
        </w:rPr>
        <w:t xml:space="preserve"> или</w:t>
      </w:r>
    </w:p>
    <w:p w14:paraId="1943A93E" w14:textId="38FBE007" w:rsidR="00FC38B7" w:rsidRPr="00EA0F0B" w:rsidRDefault="007C03A8"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 xml:space="preserve">2. који се обављају помоћу или путем </w:t>
      </w:r>
      <w:r w:rsidR="00FC38B7" w:rsidRPr="00EA0F0B">
        <w:rPr>
          <w:rFonts w:ascii="Times New Roman" w:hAnsi="Times New Roman"/>
          <w:sz w:val="24"/>
          <w:szCs w:val="24"/>
          <w:lang w:val="sr-Cyrl-BA"/>
        </w:rPr>
        <w:t>електронског уређаја у добротворне сврхе или за куповину карата</w:t>
      </w:r>
      <w:r w:rsidR="007734CE" w:rsidRPr="00EA0F0B">
        <w:rPr>
          <w:rFonts w:ascii="Times New Roman" w:hAnsi="Times New Roman"/>
          <w:sz w:val="24"/>
          <w:szCs w:val="24"/>
          <w:lang w:val="sr-Cyrl-BA"/>
        </w:rPr>
        <w:t xml:space="preserve"> (карте јавног превоза, паркинг-</w:t>
      </w:r>
      <w:r w:rsidR="00370ABE" w:rsidRPr="00EA0F0B">
        <w:rPr>
          <w:rFonts w:ascii="Times New Roman" w:hAnsi="Times New Roman"/>
          <w:sz w:val="24"/>
          <w:szCs w:val="24"/>
          <w:lang w:val="sr-Cyrl-BA"/>
        </w:rPr>
        <w:t>карте</w:t>
      </w:r>
      <w:r w:rsidR="005752EC" w:rsidRPr="00EA0F0B">
        <w:rPr>
          <w:rFonts w:ascii="Times New Roman" w:hAnsi="Times New Roman"/>
          <w:sz w:val="24"/>
          <w:szCs w:val="24"/>
          <w:lang w:val="sr-Cyrl-BA"/>
        </w:rPr>
        <w:t>, карте за поједине услуге</w:t>
      </w:r>
      <w:r w:rsidR="00370ABE" w:rsidRPr="00EA0F0B">
        <w:rPr>
          <w:rFonts w:ascii="Times New Roman" w:hAnsi="Times New Roman"/>
          <w:sz w:val="24"/>
          <w:szCs w:val="24"/>
          <w:lang w:val="sr-Cyrl-BA"/>
        </w:rPr>
        <w:t xml:space="preserve"> и сл</w:t>
      </w:r>
      <w:r w:rsidR="00922482" w:rsidRPr="00EA0F0B">
        <w:rPr>
          <w:rFonts w:ascii="Times New Roman" w:hAnsi="Times New Roman"/>
          <w:sz w:val="24"/>
          <w:szCs w:val="24"/>
          <w:lang w:val="sr-Cyrl-BA"/>
        </w:rPr>
        <w:t>.</w:t>
      </w:r>
      <w:r w:rsidR="00370ABE" w:rsidRPr="00EA0F0B">
        <w:rPr>
          <w:rFonts w:ascii="Times New Roman" w:hAnsi="Times New Roman"/>
          <w:sz w:val="24"/>
          <w:szCs w:val="24"/>
          <w:lang w:val="sr-Cyrl-BA"/>
        </w:rPr>
        <w:t>),</w:t>
      </w:r>
      <w:r w:rsidR="00FC38B7" w:rsidRPr="00EA0F0B">
        <w:rPr>
          <w:rFonts w:ascii="Times New Roman" w:hAnsi="Times New Roman"/>
          <w:sz w:val="24"/>
          <w:szCs w:val="24"/>
          <w:lang w:val="sr-Cyrl-BA"/>
        </w:rPr>
        <w:t xml:space="preserve"> а који се наплаћују кориснику заједно са електронским комуникационим услугама</w:t>
      </w:r>
      <w:r w:rsidR="000349F9" w:rsidRPr="00EA0F0B">
        <w:rPr>
          <w:rFonts w:ascii="Times New Roman" w:hAnsi="Times New Roman"/>
          <w:sz w:val="24"/>
          <w:szCs w:val="24"/>
          <w:lang w:val="sr-Cyrl-BA"/>
        </w:rPr>
        <w:t xml:space="preserve"> </w:t>
      </w:r>
      <w:r w:rsidR="00AD470B" w:rsidRPr="00EA0F0B">
        <w:rPr>
          <w:rFonts w:ascii="Times New Roman" w:hAnsi="Times New Roman"/>
          <w:sz w:val="24"/>
          <w:szCs w:val="24"/>
          <w:lang w:val="sr-Cyrl-BA"/>
        </w:rPr>
        <w:t xml:space="preserve">под </w:t>
      </w:r>
      <w:r w:rsidR="00FC38B7" w:rsidRPr="00EA0F0B">
        <w:rPr>
          <w:rFonts w:ascii="Times New Roman" w:hAnsi="Times New Roman"/>
          <w:sz w:val="24"/>
          <w:szCs w:val="24"/>
          <w:lang w:val="sr-Cyrl-BA"/>
        </w:rPr>
        <w:t>услов</w:t>
      </w:r>
      <w:r w:rsidR="00C8050C" w:rsidRPr="00EA0F0B">
        <w:rPr>
          <w:rFonts w:ascii="Times New Roman" w:hAnsi="Times New Roman"/>
          <w:sz w:val="24"/>
          <w:szCs w:val="24"/>
          <w:lang w:val="sr-Cyrl-BA"/>
        </w:rPr>
        <w:t>ом</w:t>
      </w:r>
      <w:r w:rsidR="00F528F0" w:rsidRPr="00EA0F0B">
        <w:rPr>
          <w:rFonts w:ascii="Times New Roman" w:hAnsi="Times New Roman"/>
          <w:sz w:val="24"/>
          <w:szCs w:val="24"/>
          <w:lang w:val="sr-Cyrl-BA"/>
        </w:rPr>
        <w:t xml:space="preserve"> да</w:t>
      </w:r>
      <w:r w:rsidR="00FC38B7" w:rsidRPr="00EA0F0B">
        <w:rPr>
          <w:rFonts w:ascii="Times New Roman" w:hAnsi="Times New Roman"/>
          <w:sz w:val="24"/>
          <w:szCs w:val="24"/>
          <w:lang w:val="sr-Cyrl-BA"/>
        </w:rPr>
        <w:t>:</w:t>
      </w:r>
    </w:p>
    <w:p w14:paraId="43247A86" w14:textId="2FF13AE9" w:rsidR="00DE27F8" w:rsidRPr="00EA0F0B" w:rsidRDefault="004A6388"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w:t>
      </w:r>
      <w:r w:rsidR="00FC38B7" w:rsidRPr="00EA0F0B">
        <w:rPr>
          <w:rFonts w:ascii="Times New Roman" w:hAnsi="Times New Roman"/>
          <w:sz w:val="24"/>
          <w:szCs w:val="24"/>
          <w:lang w:val="sr-Cyrl-BA"/>
        </w:rPr>
        <w:t xml:space="preserve"> износ појединачне платне трансакције из подт</w:t>
      </w:r>
      <w:r w:rsidR="00513A3D" w:rsidRPr="00EA0F0B">
        <w:rPr>
          <w:rFonts w:ascii="Times New Roman" w:hAnsi="Times New Roman"/>
          <w:sz w:val="24"/>
          <w:szCs w:val="24"/>
          <w:lang w:val="sr-Cyrl-BA"/>
        </w:rPr>
        <w:t>.</w:t>
      </w:r>
      <w:r w:rsidR="00FC38B7" w:rsidRPr="00EA0F0B">
        <w:rPr>
          <w:rFonts w:ascii="Times New Roman" w:hAnsi="Times New Roman"/>
          <w:sz w:val="24"/>
          <w:szCs w:val="24"/>
          <w:lang w:val="sr-Cyrl-BA"/>
        </w:rPr>
        <w:t xml:space="preserve"> 1. и 2. ове тачке не прелази </w:t>
      </w:r>
      <w:r w:rsidR="00A97ECD" w:rsidRPr="00EA0F0B">
        <w:rPr>
          <w:rFonts w:ascii="Times New Roman" w:hAnsi="Times New Roman"/>
          <w:sz w:val="24"/>
          <w:szCs w:val="24"/>
          <w:lang w:val="sr-Cyrl-BA"/>
        </w:rPr>
        <w:t>100</w:t>
      </w:r>
      <w:r w:rsidR="00FC38B7" w:rsidRPr="00EA0F0B">
        <w:rPr>
          <w:rFonts w:ascii="Times New Roman" w:hAnsi="Times New Roman"/>
          <w:sz w:val="24"/>
          <w:szCs w:val="24"/>
          <w:lang w:val="sr-Cyrl-BA"/>
        </w:rPr>
        <w:t xml:space="preserve"> </w:t>
      </w:r>
      <w:r w:rsidR="00922482" w:rsidRPr="00EA0F0B">
        <w:rPr>
          <w:rFonts w:ascii="Times New Roman" w:hAnsi="Times New Roman"/>
          <w:sz w:val="24"/>
          <w:szCs w:val="24"/>
          <w:lang w:val="sr-Cyrl-BA"/>
        </w:rPr>
        <w:t>КМ</w:t>
      </w:r>
      <w:r w:rsidR="00133664" w:rsidRPr="00EA0F0B">
        <w:rPr>
          <w:rFonts w:ascii="Times New Roman" w:hAnsi="Times New Roman"/>
          <w:sz w:val="24"/>
          <w:szCs w:val="24"/>
          <w:lang w:val="sr-Cyrl-BA"/>
        </w:rPr>
        <w:t xml:space="preserve"> </w:t>
      </w:r>
      <w:r w:rsidR="00C8050C" w:rsidRPr="00EA0F0B">
        <w:rPr>
          <w:rFonts w:ascii="Times New Roman" w:hAnsi="Times New Roman"/>
          <w:sz w:val="24"/>
          <w:szCs w:val="24"/>
          <w:lang w:val="sr-Cyrl-BA"/>
        </w:rPr>
        <w:t>и</w:t>
      </w:r>
      <w:r w:rsidR="00F528F0" w:rsidRPr="00EA0F0B">
        <w:rPr>
          <w:rFonts w:ascii="Times New Roman" w:hAnsi="Times New Roman"/>
          <w:sz w:val="24"/>
          <w:szCs w:val="24"/>
          <w:lang w:val="sr-Cyrl-BA"/>
        </w:rPr>
        <w:t xml:space="preserve"> </w:t>
      </w:r>
    </w:p>
    <w:p w14:paraId="6D202BCE" w14:textId="49E86B30" w:rsidR="00F94163" w:rsidRPr="00EA0F0B" w:rsidRDefault="004A6388" w:rsidP="00AC1CE2">
      <w:pPr>
        <w:spacing w:after="0" w:line="240" w:lineRule="auto"/>
        <w:ind w:firstLine="900"/>
        <w:jc w:val="both"/>
        <w:rPr>
          <w:rFonts w:ascii="Times New Roman" w:hAnsi="Times New Roman"/>
          <w:b/>
          <w:sz w:val="24"/>
          <w:szCs w:val="24"/>
          <w:lang w:val="sr-Cyrl-BA"/>
        </w:rPr>
      </w:pPr>
      <w:r w:rsidRPr="00EA0F0B">
        <w:rPr>
          <w:rFonts w:ascii="Times New Roman" w:hAnsi="Times New Roman"/>
          <w:sz w:val="24"/>
          <w:szCs w:val="24"/>
          <w:lang w:val="sr-Cyrl-BA"/>
        </w:rPr>
        <w:t>–</w:t>
      </w:r>
      <w:r w:rsidR="00B23236" w:rsidRPr="00EA0F0B">
        <w:rPr>
          <w:rFonts w:ascii="Times New Roman" w:hAnsi="Times New Roman"/>
          <w:sz w:val="24"/>
          <w:szCs w:val="24"/>
          <w:lang w:val="sr-Cyrl-BA"/>
        </w:rPr>
        <w:t xml:space="preserve"> </w:t>
      </w:r>
      <w:r w:rsidR="00FC38B7" w:rsidRPr="00EA0F0B">
        <w:rPr>
          <w:rFonts w:ascii="Times New Roman" w:hAnsi="Times New Roman"/>
          <w:sz w:val="24"/>
          <w:szCs w:val="24"/>
          <w:lang w:val="sr-Cyrl-BA"/>
        </w:rPr>
        <w:t>укупан износ платних трансакција по</w:t>
      </w:r>
      <w:r w:rsidR="005752EC" w:rsidRPr="00EA0F0B">
        <w:rPr>
          <w:rFonts w:ascii="Times New Roman" w:hAnsi="Times New Roman"/>
          <w:sz w:val="24"/>
          <w:szCs w:val="24"/>
          <w:lang w:val="sr-Cyrl-BA"/>
        </w:rPr>
        <w:t xml:space="preserve">јединог корисника не прелази </w:t>
      </w:r>
      <w:r w:rsidR="00A97ECD" w:rsidRPr="00EA0F0B">
        <w:rPr>
          <w:rFonts w:ascii="Times New Roman" w:hAnsi="Times New Roman"/>
          <w:sz w:val="24"/>
          <w:szCs w:val="24"/>
          <w:lang w:val="sr-Cyrl-BA"/>
        </w:rPr>
        <w:t>6</w:t>
      </w:r>
      <w:r w:rsidR="005752EC" w:rsidRPr="00EA0F0B">
        <w:rPr>
          <w:rFonts w:ascii="Times New Roman" w:hAnsi="Times New Roman"/>
          <w:sz w:val="24"/>
          <w:szCs w:val="24"/>
          <w:lang w:val="sr-Cyrl-BA"/>
        </w:rPr>
        <w:t>00</w:t>
      </w:r>
      <w:r w:rsidR="00FC38B7" w:rsidRPr="00EA0F0B">
        <w:rPr>
          <w:rFonts w:ascii="Times New Roman" w:hAnsi="Times New Roman"/>
          <w:sz w:val="24"/>
          <w:szCs w:val="24"/>
          <w:lang w:val="sr-Cyrl-BA"/>
        </w:rPr>
        <w:t xml:space="preserve"> КМ мјесечно</w:t>
      </w:r>
      <w:r w:rsidR="001B51EC" w:rsidRPr="00EA0F0B">
        <w:rPr>
          <w:rFonts w:ascii="Times New Roman" w:hAnsi="Times New Roman"/>
          <w:sz w:val="24"/>
          <w:szCs w:val="24"/>
          <w:lang w:val="sr-Cyrl-BA"/>
        </w:rPr>
        <w:t>.</w:t>
      </w:r>
    </w:p>
    <w:p w14:paraId="14C798A9" w14:textId="5E1C1109" w:rsidR="00C61077" w:rsidRPr="00EA0F0B" w:rsidRDefault="00F82F54"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(2) Лица из става 1. тачка 1</w:t>
      </w:r>
      <w:r w:rsidR="00A77204" w:rsidRPr="00EA0F0B">
        <w:rPr>
          <w:rFonts w:ascii="Times New Roman" w:hAnsi="Times New Roman"/>
          <w:sz w:val="24"/>
          <w:szCs w:val="24"/>
          <w:lang w:val="sr-Cyrl-BA"/>
        </w:rPr>
        <w:t>)</w:t>
      </w:r>
      <w:r w:rsidRPr="00EA0F0B">
        <w:rPr>
          <w:rFonts w:ascii="Times New Roman" w:hAnsi="Times New Roman"/>
          <w:sz w:val="24"/>
          <w:szCs w:val="24"/>
          <w:lang w:val="sr-Cyrl-BA"/>
        </w:rPr>
        <w:t xml:space="preserve"> подтачка 1. овог члана дужна су да обавијесте Агенцију када укупан износ </w:t>
      </w:r>
      <w:r w:rsidR="00B022A2" w:rsidRPr="00EA0F0B">
        <w:rPr>
          <w:rFonts w:ascii="Times New Roman" w:hAnsi="Times New Roman"/>
          <w:sz w:val="24"/>
          <w:szCs w:val="24"/>
          <w:lang w:val="sr-Cyrl-BA"/>
        </w:rPr>
        <w:t xml:space="preserve">извршених </w:t>
      </w:r>
      <w:r w:rsidRPr="00EA0F0B">
        <w:rPr>
          <w:rFonts w:ascii="Times New Roman" w:hAnsi="Times New Roman"/>
          <w:sz w:val="24"/>
          <w:szCs w:val="24"/>
          <w:lang w:val="sr-Cyrl-BA"/>
        </w:rPr>
        <w:t>платних трансакција из става 1. тачка 1</w:t>
      </w:r>
      <w:r w:rsidR="00A77204" w:rsidRPr="00EA0F0B">
        <w:rPr>
          <w:rFonts w:ascii="Times New Roman" w:hAnsi="Times New Roman"/>
          <w:sz w:val="24"/>
          <w:szCs w:val="24"/>
          <w:lang w:val="sr-Cyrl-BA"/>
        </w:rPr>
        <w:t>)</w:t>
      </w:r>
      <w:r w:rsidRPr="00EA0F0B">
        <w:rPr>
          <w:rFonts w:ascii="Times New Roman" w:hAnsi="Times New Roman"/>
          <w:sz w:val="24"/>
          <w:szCs w:val="24"/>
          <w:lang w:val="sr-Cyrl-BA"/>
        </w:rPr>
        <w:t xml:space="preserve"> подтачка 1. овог члана током претходних 12 мјесеци пређе 2.000.000 КМ</w:t>
      </w:r>
      <w:r w:rsidR="00B022A2" w:rsidRPr="00EA0F0B">
        <w:rPr>
          <w:rFonts w:ascii="Times New Roman" w:hAnsi="Times New Roman"/>
          <w:bCs/>
          <w:sz w:val="24"/>
          <w:szCs w:val="24"/>
          <w:lang w:val="sr-Cyrl-BA"/>
        </w:rPr>
        <w:t xml:space="preserve">, као </w:t>
      </w:r>
      <w:r w:rsidRPr="00EA0F0B">
        <w:rPr>
          <w:rFonts w:ascii="Times New Roman" w:hAnsi="Times New Roman"/>
          <w:sz w:val="24"/>
          <w:szCs w:val="24"/>
          <w:lang w:val="sr-Cyrl-BA"/>
        </w:rPr>
        <w:t>и о укупној вриједности платних трансакција извршених током претходних 12 мјесеци</w:t>
      </w:r>
      <w:r w:rsidR="00672BC5" w:rsidRPr="00EA0F0B">
        <w:rPr>
          <w:rFonts w:ascii="Times New Roman" w:hAnsi="Times New Roman"/>
          <w:sz w:val="24"/>
          <w:szCs w:val="24"/>
          <w:lang w:val="sr-Cyrl-BA"/>
        </w:rPr>
        <w:t>,</w:t>
      </w:r>
      <w:r w:rsidRPr="00EA0F0B">
        <w:rPr>
          <w:rFonts w:ascii="Times New Roman" w:hAnsi="Times New Roman"/>
          <w:sz w:val="24"/>
          <w:szCs w:val="24"/>
          <w:lang w:val="sr-Cyrl-BA"/>
        </w:rPr>
        <w:t xml:space="preserve"> </w:t>
      </w:r>
      <w:r w:rsidR="00C61077" w:rsidRPr="00EA0F0B">
        <w:rPr>
          <w:rFonts w:ascii="Times New Roman" w:hAnsi="Times New Roman"/>
          <w:sz w:val="24"/>
          <w:szCs w:val="24"/>
          <w:lang w:val="sr-Cyrl-BA"/>
        </w:rPr>
        <w:t>на начи</w:t>
      </w:r>
      <w:r w:rsidR="00133664" w:rsidRPr="00EA0F0B">
        <w:rPr>
          <w:rFonts w:ascii="Times New Roman" w:hAnsi="Times New Roman"/>
          <w:sz w:val="24"/>
          <w:szCs w:val="24"/>
          <w:lang w:val="sr-Cyrl-BA"/>
        </w:rPr>
        <w:t>н</w:t>
      </w:r>
      <w:r w:rsidR="00C61077" w:rsidRPr="00EA0F0B">
        <w:rPr>
          <w:rFonts w:ascii="Times New Roman" w:hAnsi="Times New Roman"/>
          <w:sz w:val="24"/>
          <w:szCs w:val="24"/>
          <w:lang w:val="sr-Cyrl-BA"/>
        </w:rPr>
        <w:t xml:space="preserve"> и у року </w:t>
      </w:r>
      <w:r w:rsidR="00B022A2" w:rsidRPr="00EA0F0B">
        <w:rPr>
          <w:rFonts w:ascii="Times New Roman" w:hAnsi="Times New Roman"/>
          <w:sz w:val="24"/>
          <w:szCs w:val="24"/>
          <w:lang w:val="sr-Cyrl-BA"/>
        </w:rPr>
        <w:t>који одреди</w:t>
      </w:r>
      <w:r w:rsidR="00EB105A" w:rsidRPr="00EA0F0B">
        <w:rPr>
          <w:rFonts w:ascii="Times New Roman" w:hAnsi="Times New Roman"/>
          <w:sz w:val="24"/>
          <w:szCs w:val="24"/>
          <w:lang w:val="sr-Cyrl-BA"/>
        </w:rPr>
        <w:t xml:space="preserve"> Агенција</w:t>
      </w:r>
      <w:r w:rsidR="00C61077" w:rsidRPr="00EA0F0B">
        <w:rPr>
          <w:rFonts w:ascii="Times New Roman" w:hAnsi="Times New Roman"/>
          <w:sz w:val="24"/>
          <w:szCs w:val="24"/>
          <w:lang w:val="sr-Cyrl-BA"/>
        </w:rPr>
        <w:t>.</w:t>
      </w:r>
    </w:p>
    <w:p w14:paraId="243F9DF4" w14:textId="1F282A88" w:rsidR="00F82F54" w:rsidRPr="00EA0F0B" w:rsidRDefault="00F82F54"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(3) Агенција је овлашћена да, на основу обавјештења из става 2. овог члана, изврши провјеру испуњености услова за примјену изузећа утврђен</w:t>
      </w:r>
      <w:r w:rsidR="00212D1B" w:rsidRPr="00EA0F0B">
        <w:rPr>
          <w:rFonts w:ascii="Times New Roman" w:hAnsi="Times New Roman"/>
          <w:sz w:val="24"/>
          <w:szCs w:val="24"/>
          <w:lang w:val="sr-Cyrl-BA"/>
        </w:rPr>
        <w:t>их</w:t>
      </w:r>
      <w:r w:rsidRPr="00EA0F0B">
        <w:rPr>
          <w:rFonts w:ascii="Times New Roman" w:hAnsi="Times New Roman"/>
          <w:sz w:val="24"/>
          <w:szCs w:val="24"/>
          <w:lang w:val="sr-Cyrl-BA"/>
        </w:rPr>
        <w:t xml:space="preserve"> овим чланом. </w:t>
      </w:r>
    </w:p>
    <w:p w14:paraId="379B6159" w14:textId="34A10F64" w:rsidR="00F82F54" w:rsidRPr="00EA0F0B" w:rsidRDefault="00F82F54"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(4) Лица из става 1. тачка 2</w:t>
      </w:r>
      <w:r w:rsidR="00672BC5" w:rsidRPr="00EA0F0B">
        <w:rPr>
          <w:rFonts w:ascii="Times New Roman" w:hAnsi="Times New Roman"/>
          <w:sz w:val="24"/>
          <w:szCs w:val="24"/>
          <w:lang w:val="sr-Cyrl-BA"/>
        </w:rPr>
        <w:t>)</w:t>
      </w:r>
      <w:r w:rsidRPr="00EA0F0B">
        <w:rPr>
          <w:rFonts w:ascii="Times New Roman" w:hAnsi="Times New Roman"/>
          <w:sz w:val="24"/>
          <w:szCs w:val="24"/>
          <w:lang w:val="sr-Cyrl-BA"/>
        </w:rPr>
        <w:t xml:space="preserve"> овог члана дужна су да обавијесте Агенцију о обављању услуга </w:t>
      </w:r>
      <w:r w:rsidR="006F70FA" w:rsidRPr="00EA0F0B">
        <w:rPr>
          <w:rFonts w:ascii="Times New Roman" w:hAnsi="Times New Roman"/>
          <w:sz w:val="24"/>
          <w:szCs w:val="24"/>
          <w:lang w:val="sr-Cyrl-BA"/>
        </w:rPr>
        <w:t>које пружају.</w:t>
      </w:r>
    </w:p>
    <w:p w14:paraId="41507A76" w14:textId="0E594B9C" w:rsidR="007B5E18" w:rsidRPr="00EA0F0B" w:rsidRDefault="007B5E18" w:rsidP="00AC1CE2">
      <w:pPr>
        <w:spacing w:after="0" w:line="240" w:lineRule="auto"/>
        <w:ind w:firstLine="426"/>
        <w:jc w:val="both"/>
        <w:rPr>
          <w:rFonts w:ascii="Times New Roman" w:hAnsi="Times New Roman"/>
          <w:sz w:val="24"/>
          <w:szCs w:val="24"/>
          <w:lang w:val="sr-Cyrl-BA"/>
        </w:rPr>
      </w:pPr>
    </w:p>
    <w:p w14:paraId="12B6534D" w14:textId="77777777" w:rsidR="000349F9" w:rsidRPr="00EA0F0B" w:rsidRDefault="000349F9" w:rsidP="00AC1CE2">
      <w:pPr>
        <w:spacing w:after="0" w:line="240" w:lineRule="auto"/>
        <w:ind w:firstLine="426"/>
        <w:jc w:val="both"/>
        <w:rPr>
          <w:rFonts w:ascii="Times New Roman" w:hAnsi="Times New Roman"/>
          <w:sz w:val="24"/>
          <w:szCs w:val="24"/>
          <w:lang w:val="sr-Cyrl-BA"/>
        </w:rPr>
      </w:pPr>
    </w:p>
    <w:p w14:paraId="00A03161" w14:textId="77777777" w:rsidR="00F94163" w:rsidRPr="00EA0F0B" w:rsidRDefault="00F94163" w:rsidP="00AC1CE2">
      <w:pPr>
        <w:spacing w:after="0" w:line="240" w:lineRule="auto"/>
        <w:rPr>
          <w:rFonts w:ascii="Times New Roman" w:hAnsi="Times New Roman"/>
          <w:b/>
          <w:sz w:val="24"/>
          <w:szCs w:val="24"/>
          <w:lang w:val="sr-Cyrl-BA"/>
        </w:rPr>
      </w:pPr>
    </w:p>
    <w:p w14:paraId="62AEBAE0" w14:textId="77777777" w:rsidR="00E53521" w:rsidRPr="00EA0F0B" w:rsidRDefault="00E53521" w:rsidP="00AC1CE2">
      <w:pPr>
        <w:spacing w:after="0" w:line="240" w:lineRule="auto"/>
        <w:rPr>
          <w:rFonts w:ascii="Times New Roman" w:hAnsi="Times New Roman"/>
          <w:b/>
          <w:sz w:val="24"/>
          <w:szCs w:val="24"/>
          <w:lang w:val="sr-Cyrl-BA"/>
        </w:rPr>
      </w:pPr>
    </w:p>
    <w:p w14:paraId="22135919" w14:textId="77777777" w:rsidR="00E53521" w:rsidRPr="00EA0F0B" w:rsidRDefault="00E53521" w:rsidP="00AC1CE2">
      <w:pPr>
        <w:spacing w:after="0" w:line="240" w:lineRule="auto"/>
        <w:rPr>
          <w:rFonts w:ascii="Times New Roman" w:hAnsi="Times New Roman"/>
          <w:b/>
          <w:sz w:val="24"/>
          <w:szCs w:val="24"/>
          <w:lang w:val="sr-Cyrl-BA"/>
        </w:rPr>
      </w:pPr>
    </w:p>
    <w:p w14:paraId="56659726" w14:textId="77777777" w:rsidR="00E53521" w:rsidRPr="00EA0F0B" w:rsidRDefault="00E53521" w:rsidP="00AC1CE2">
      <w:pPr>
        <w:spacing w:after="0" w:line="240" w:lineRule="auto"/>
        <w:rPr>
          <w:rFonts w:ascii="Times New Roman" w:hAnsi="Times New Roman"/>
          <w:b/>
          <w:sz w:val="24"/>
          <w:szCs w:val="24"/>
          <w:lang w:val="sr-Cyrl-BA"/>
        </w:rPr>
      </w:pPr>
    </w:p>
    <w:p w14:paraId="321B8A18" w14:textId="77777777" w:rsidR="00E53521" w:rsidRPr="00EA0F0B" w:rsidRDefault="00E53521" w:rsidP="00AC1CE2">
      <w:pPr>
        <w:spacing w:after="0" w:line="240" w:lineRule="auto"/>
        <w:rPr>
          <w:rFonts w:ascii="Times New Roman" w:hAnsi="Times New Roman"/>
          <w:b/>
          <w:sz w:val="24"/>
          <w:szCs w:val="24"/>
          <w:lang w:val="sr-Cyrl-BA"/>
        </w:rPr>
      </w:pPr>
    </w:p>
    <w:p w14:paraId="0418BD29" w14:textId="77777777" w:rsidR="00E53521" w:rsidRPr="00EA0F0B" w:rsidRDefault="00E53521" w:rsidP="00AC1CE2">
      <w:pPr>
        <w:spacing w:after="0" w:line="240" w:lineRule="auto"/>
        <w:rPr>
          <w:rFonts w:ascii="Times New Roman" w:hAnsi="Times New Roman"/>
          <w:b/>
          <w:sz w:val="24"/>
          <w:szCs w:val="24"/>
          <w:lang w:val="sr-Cyrl-BA"/>
        </w:rPr>
      </w:pPr>
    </w:p>
    <w:p w14:paraId="38C58488" w14:textId="77777777" w:rsidR="00E53521" w:rsidRPr="00EA0F0B" w:rsidRDefault="00E53521" w:rsidP="00AC1CE2">
      <w:pPr>
        <w:spacing w:after="0" w:line="240" w:lineRule="auto"/>
        <w:rPr>
          <w:rFonts w:ascii="Times New Roman" w:hAnsi="Times New Roman"/>
          <w:b/>
          <w:sz w:val="24"/>
          <w:szCs w:val="24"/>
          <w:lang w:val="sr-Cyrl-BA"/>
        </w:rPr>
      </w:pPr>
    </w:p>
    <w:p w14:paraId="46B292B7" w14:textId="77777777" w:rsidR="00E53521" w:rsidRPr="00EA0F0B" w:rsidRDefault="00E53521" w:rsidP="00AC1CE2">
      <w:pPr>
        <w:spacing w:after="0" w:line="240" w:lineRule="auto"/>
        <w:rPr>
          <w:rFonts w:ascii="Times New Roman" w:hAnsi="Times New Roman"/>
          <w:b/>
          <w:sz w:val="24"/>
          <w:szCs w:val="24"/>
          <w:lang w:val="sr-Cyrl-BA"/>
        </w:rPr>
      </w:pPr>
    </w:p>
    <w:p w14:paraId="6F989C3A" w14:textId="0C7A30E6" w:rsidR="00166025" w:rsidRPr="00EA0F0B" w:rsidRDefault="00166025"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lastRenderedPageBreak/>
        <w:t xml:space="preserve">ГЛАВА II </w:t>
      </w:r>
    </w:p>
    <w:p w14:paraId="498C96FD" w14:textId="4E21887A" w:rsidR="00795D1B" w:rsidRPr="00EA0F0B" w:rsidRDefault="00795D1B" w:rsidP="00AC1CE2">
      <w:pPr>
        <w:spacing w:after="0" w:line="240" w:lineRule="auto"/>
        <w:rPr>
          <w:rFonts w:ascii="Times New Roman" w:hAnsi="Times New Roman"/>
          <w:b/>
          <w:sz w:val="24"/>
          <w:szCs w:val="24"/>
          <w:lang w:val="sr-Cyrl-BA"/>
        </w:rPr>
      </w:pPr>
      <w:r w:rsidRPr="00EA0F0B">
        <w:rPr>
          <w:rFonts w:ascii="Times New Roman" w:hAnsi="Times New Roman"/>
          <w:b/>
          <w:sz w:val="24"/>
          <w:szCs w:val="24"/>
          <w:lang w:val="sr-Cyrl-BA"/>
        </w:rPr>
        <w:t>ПОСЛ</w:t>
      </w:r>
      <w:r w:rsidR="004F657D" w:rsidRPr="00EA0F0B">
        <w:rPr>
          <w:rFonts w:ascii="Times New Roman" w:hAnsi="Times New Roman"/>
          <w:b/>
          <w:sz w:val="24"/>
          <w:szCs w:val="24"/>
          <w:lang w:val="sr-Cyrl-BA"/>
        </w:rPr>
        <w:t>ОВИ ИЗДАВАЊА ЕЛЕКТРОНСКОГ НОВЦА</w:t>
      </w:r>
    </w:p>
    <w:p w14:paraId="547463D5" w14:textId="77777777" w:rsidR="00166025" w:rsidRPr="00EA0F0B" w:rsidRDefault="00166025" w:rsidP="00AC1CE2">
      <w:pPr>
        <w:spacing w:after="0" w:line="240" w:lineRule="auto"/>
        <w:jc w:val="center"/>
        <w:rPr>
          <w:rFonts w:ascii="Times New Roman" w:hAnsi="Times New Roman"/>
          <w:sz w:val="24"/>
          <w:szCs w:val="24"/>
          <w:lang w:val="sr-Cyrl-BA"/>
        </w:rPr>
      </w:pPr>
    </w:p>
    <w:p w14:paraId="1026D16D" w14:textId="1B44B128" w:rsidR="00166025" w:rsidRPr="00EA0F0B" w:rsidRDefault="001660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Издаваоци електронског новца</w:t>
      </w:r>
    </w:p>
    <w:p w14:paraId="3C3CFD6B" w14:textId="354CFEDC" w:rsidR="00166025" w:rsidRPr="00EA0F0B" w:rsidRDefault="001660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 4.</w:t>
      </w:r>
    </w:p>
    <w:p w14:paraId="0AD2BBE7" w14:textId="77777777" w:rsidR="00166025" w:rsidRPr="00EA0F0B" w:rsidRDefault="00166025" w:rsidP="00AC1CE2">
      <w:pPr>
        <w:spacing w:after="0" w:line="240" w:lineRule="auto"/>
        <w:rPr>
          <w:rFonts w:ascii="Times New Roman" w:hAnsi="Times New Roman"/>
          <w:sz w:val="24"/>
          <w:szCs w:val="24"/>
          <w:lang w:val="sr-Cyrl-BA"/>
        </w:rPr>
      </w:pPr>
    </w:p>
    <w:p w14:paraId="517F5213" w14:textId="5E96A5AB" w:rsidR="00166025" w:rsidRPr="00EA0F0B"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(1) </w:t>
      </w:r>
      <w:r w:rsidR="004A1D8E" w:rsidRPr="00EA0F0B">
        <w:rPr>
          <w:rFonts w:ascii="Times New Roman" w:hAnsi="Times New Roman"/>
          <w:sz w:val="24"/>
          <w:szCs w:val="24"/>
          <w:lang w:val="sr-Cyrl-BA"/>
        </w:rPr>
        <w:t>Издавалац елект</w:t>
      </w:r>
      <w:r w:rsidR="00B03B91" w:rsidRPr="00EA0F0B">
        <w:rPr>
          <w:rFonts w:ascii="Times New Roman" w:hAnsi="Times New Roman"/>
          <w:sz w:val="24"/>
          <w:szCs w:val="24"/>
          <w:lang w:val="sr-Cyrl-BA"/>
        </w:rPr>
        <w:t>ронског новца (у даљем тексту: и</w:t>
      </w:r>
      <w:r w:rsidR="004A1D8E" w:rsidRPr="00EA0F0B">
        <w:rPr>
          <w:rFonts w:ascii="Times New Roman" w:hAnsi="Times New Roman"/>
          <w:sz w:val="24"/>
          <w:szCs w:val="24"/>
          <w:lang w:val="sr-Cyrl-BA"/>
        </w:rPr>
        <w:t xml:space="preserve">здавалац) у Републици Српској може бити: </w:t>
      </w:r>
    </w:p>
    <w:p w14:paraId="11430068" w14:textId="73557615" w:rsidR="008436AB" w:rsidRPr="00EA0F0B"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1) банка</w:t>
      </w:r>
      <w:r w:rsidR="00820D67" w:rsidRPr="00EA0F0B">
        <w:rPr>
          <w:rFonts w:ascii="Times New Roman" w:hAnsi="Times New Roman"/>
          <w:sz w:val="24"/>
          <w:szCs w:val="24"/>
          <w:lang w:val="sr-Cyrl-BA"/>
        </w:rPr>
        <w:t>,</w:t>
      </w:r>
      <w:r w:rsidR="001D6CD2" w:rsidRPr="00EA0F0B">
        <w:rPr>
          <w:rFonts w:ascii="Times New Roman" w:hAnsi="Times New Roman"/>
          <w:sz w:val="24"/>
          <w:szCs w:val="24"/>
          <w:lang w:val="sr-Cyrl-BA"/>
        </w:rPr>
        <w:t xml:space="preserve"> и то</w:t>
      </w:r>
      <w:r w:rsidR="00EE4CE1" w:rsidRPr="00EA0F0B">
        <w:rPr>
          <w:rFonts w:ascii="Times New Roman" w:hAnsi="Times New Roman"/>
          <w:sz w:val="24"/>
          <w:szCs w:val="24"/>
          <w:lang w:val="sr-Cyrl-BA"/>
        </w:rPr>
        <w:t xml:space="preserve">: </w:t>
      </w:r>
    </w:p>
    <w:p w14:paraId="1C7C95D8" w14:textId="55E0028F" w:rsidR="00166025" w:rsidRPr="00EA0F0B" w:rsidRDefault="008436AB" w:rsidP="00AC1CE2">
      <w:pPr>
        <w:autoSpaceDE w:val="0"/>
        <w:autoSpaceDN w:val="0"/>
        <w:adjustRightInd w:val="0"/>
        <w:spacing w:after="0" w:line="240" w:lineRule="auto"/>
        <w:ind w:firstLine="900"/>
        <w:jc w:val="both"/>
        <w:rPr>
          <w:rFonts w:ascii="Times New Roman" w:hAnsi="Times New Roman"/>
          <w:strike/>
          <w:sz w:val="24"/>
          <w:szCs w:val="24"/>
          <w:lang w:val="sr-Cyrl-BA"/>
        </w:rPr>
      </w:pPr>
      <w:r w:rsidRPr="00EA0F0B">
        <w:rPr>
          <w:rFonts w:ascii="Times New Roman" w:hAnsi="Times New Roman"/>
          <w:sz w:val="24"/>
          <w:szCs w:val="24"/>
          <w:lang w:val="sr-Cyrl-BA"/>
        </w:rPr>
        <w:t xml:space="preserve">1. </w:t>
      </w:r>
      <w:r w:rsidR="00EE4CE1" w:rsidRPr="00EA0F0B">
        <w:rPr>
          <w:rFonts w:ascii="Times New Roman" w:hAnsi="Times New Roman"/>
          <w:sz w:val="24"/>
          <w:szCs w:val="24"/>
          <w:lang w:val="sr-Cyrl-BA"/>
        </w:rPr>
        <w:t>банка са сједиштем у Републици Српској</w:t>
      </w:r>
      <w:r w:rsidR="00166025" w:rsidRPr="00EA0F0B">
        <w:rPr>
          <w:rFonts w:ascii="Times New Roman" w:hAnsi="Times New Roman"/>
          <w:sz w:val="24"/>
          <w:szCs w:val="24"/>
          <w:lang w:val="sr-Cyrl-BA"/>
        </w:rPr>
        <w:t xml:space="preserve">, </w:t>
      </w:r>
    </w:p>
    <w:p w14:paraId="3F357F1D" w14:textId="720E894E" w:rsidR="00EE4CE1" w:rsidRPr="00EA0F0B" w:rsidRDefault="00EE4CE1" w:rsidP="00AC1CE2">
      <w:pPr>
        <w:autoSpaceDE w:val="0"/>
        <w:autoSpaceDN w:val="0"/>
        <w:adjustRightInd w:val="0"/>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2</w:t>
      </w:r>
      <w:r w:rsidR="008436AB" w:rsidRPr="00EA0F0B">
        <w:rPr>
          <w:rFonts w:ascii="Times New Roman" w:hAnsi="Times New Roman"/>
          <w:sz w:val="24"/>
          <w:szCs w:val="24"/>
          <w:lang w:val="sr-Cyrl-BA"/>
        </w:rPr>
        <w:t>.</w:t>
      </w:r>
      <w:r w:rsidRPr="00EA0F0B">
        <w:rPr>
          <w:rFonts w:ascii="Times New Roman" w:hAnsi="Times New Roman"/>
          <w:sz w:val="24"/>
          <w:szCs w:val="24"/>
          <w:lang w:val="sr-Cyrl-BA"/>
        </w:rPr>
        <w:t xml:space="preserve"> банка са сједиштем у Федерацији </w:t>
      </w:r>
      <w:r w:rsidR="001F6A2B" w:rsidRPr="00EA0F0B">
        <w:rPr>
          <w:rFonts w:ascii="Times New Roman" w:hAnsi="Times New Roman"/>
          <w:sz w:val="24"/>
          <w:szCs w:val="24"/>
          <w:lang w:val="sr-Cyrl-BA"/>
        </w:rPr>
        <w:t>БиХ</w:t>
      </w:r>
      <w:r w:rsidRPr="00EA0F0B">
        <w:rPr>
          <w:rFonts w:ascii="Times New Roman" w:hAnsi="Times New Roman"/>
          <w:sz w:val="24"/>
          <w:szCs w:val="24"/>
          <w:lang w:val="sr-Cyrl-BA"/>
        </w:rPr>
        <w:t xml:space="preserve"> и</w:t>
      </w:r>
      <w:r w:rsidR="001D6CD2" w:rsidRPr="00EA0F0B">
        <w:rPr>
          <w:rFonts w:ascii="Times New Roman" w:hAnsi="Times New Roman"/>
          <w:sz w:val="24"/>
          <w:szCs w:val="24"/>
          <w:lang w:val="sr-Cyrl-BA"/>
        </w:rPr>
        <w:t>ли</w:t>
      </w:r>
      <w:r w:rsidRPr="00EA0F0B">
        <w:rPr>
          <w:rFonts w:ascii="Times New Roman" w:hAnsi="Times New Roman"/>
          <w:sz w:val="24"/>
          <w:szCs w:val="24"/>
          <w:lang w:val="sr-Cyrl-BA"/>
        </w:rPr>
        <w:t xml:space="preserve"> Брчко Дистрикту</w:t>
      </w:r>
      <w:r w:rsidR="00B65BCF" w:rsidRPr="00EA0F0B">
        <w:rPr>
          <w:rFonts w:ascii="Times New Roman" w:hAnsi="Times New Roman"/>
          <w:sz w:val="24"/>
          <w:szCs w:val="24"/>
          <w:lang w:val="sr-Cyrl-BA"/>
        </w:rPr>
        <w:t xml:space="preserve"> </w:t>
      </w:r>
      <w:r w:rsidR="001F6A2B" w:rsidRPr="00EA0F0B">
        <w:rPr>
          <w:rFonts w:ascii="Times New Roman" w:hAnsi="Times New Roman"/>
          <w:sz w:val="24"/>
          <w:szCs w:val="24"/>
          <w:lang w:val="sr-Cyrl-BA"/>
        </w:rPr>
        <w:t>БиХ</w:t>
      </w:r>
      <w:r w:rsidRPr="00EA0F0B">
        <w:rPr>
          <w:rFonts w:ascii="Times New Roman" w:hAnsi="Times New Roman"/>
          <w:sz w:val="24"/>
          <w:szCs w:val="24"/>
          <w:lang w:val="sr-Cyrl-BA"/>
        </w:rPr>
        <w:t xml:space="preserve"> путем организационог дијела</w:t>
      </w:r>
      <w:r w:rsidR="004A6388" w:rsidRPr="00EA0F0B">
        <w:rPr>
          <w:rFonts w:ascii="Times New Roman" w:hAnsi="Times New Roman"/>
          <w:sz w:val="24"/>
          <w:szCs w:val="24"/>
          <w:lang w:val="sr-Cyrl-BA"/>
        </w:rPr>
        <w:t xml:space="preserve"> у Републици Српској,</w:t>
      </w:r>
    </w:p>
    <w:p w14:paraId="65CFBC62" w14:textId="1057D7EF" w:rsidR="00EE4CE1" w:rsidRPr="00EA0F0B"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2) </w:t>
      </w:r>
      <w:r w:rsidR="00922482" w:rsidRPr="00EA0F0B">
        <w:rPr>
          <w:rFonts w:ascii="Times New Roman" w:hAnsi="Times New Roman"/>
          <w:sz w:val="24"/>
          <w:szCs w:val="24"/>
          <w:lang w:val="sr-Cyrl-BA"/>
        </w:rPr>
        <w:t xml:space="preserve">микрокредитно </w:t>
      </w:r>
      <w:r w:rsidR="00D56A25" w:rsidRPr="00EA0F0B">
        <w:rPr>
          <w:rFonts w:ascii="Times New Roman" w:hAnsi="Times New Roman"/>
          <w:sz w:val="24"/>
          <w:szCs w:val="24"/>
          <w:lang w:val="sr-Cyrl-BA"/>
        </w:rPr>
        <w:t>друштв</w:t>
      </w:r>
      <w:r w:rsidR="006C17B2" w:rsidRPr="00EA0F0B">
        <w:rPr>
          <w:rFonts w:ascii="Times New Roman" w:hAnsi="Times New Roman"/>
          <w:sz w:val="24"/>
          <w:szCs w:val="24"/>
          <w:lang w:val="sr-Cyrl-BA"/>
        </w:rPr>
        <w:t>о</w:t>
      </w:r>
      <w:r w:rsidR="002E5B58" w:rsidRPr="00EA0F0B">
        <w:rPr>
          <w:rFonts w:ascii="Times New Roman" w:hAnsi="Times New Roman"/>
          <w:sz w:val="24"/>
          <w:szCs w:val="24"/>
          <w:lang w:val="sr-Cyrl-BA"/>
        </w:rPr>
        <w:t xml:space="preserve">, </w:t>
      </w:r>
      <w:r w:rsidR="001D6CD2" w:rsidRPr="00EA0F0B">
        <w:rPr>
          <w:rFonts w:ascii="Times New Roman" w:hAnsi="Times New Roman"/>
          <w:sz w:val="24"/>
          <w:szCs w:val="24"/>
          <w:lang w:val="sr-Cyrl-BA"/>
        </w:rPr>
        <w:t>и то:</w:t>
      </w:r>
    </w:p>
    <w:p w14:paraId="4B60DBEE" w14:textId="1503B389" w:rsidR="001D6CD2" w:rsidRPr="00EA0F0B" w:rsidRDefault="001D6CD2" w:rsidP="00AC1CE2">
      <w:pPr>
        <w:autoSpaceDE w:val="0"/>
        <w:autoSpaceDN w:val="0"/>
        <w:adjustRightInd w:val="0"/>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1.</w:t>
      </w:r>
      <w:r w:rsidR="00EE4CE1" w:rsidRPr="00EA0F0B">
        <w:rPr>
          <w:rFonts w:ascii="Times New Roman" w:hAnsi="Times New Roman"/>
          <w:sz w:val="24"/>
          <w:szCs w:val="24"/>
          <w:lang w:val="sr-Cyrl-BA"/>
        </w:rPr>
        <w:t xml:space="preserve"> микрокредитн</w:t>
      </w:r>
      <w:r w:rsidR="006C17B2" w:rsidRPr="00EA0F0B">
        <w:rPr>
          <w:rFonts w:ascii="Times New Roman" w:hAnsi="Times New Roman"/>
          <w:sz w:val="24"/>
          <w:szCs w:val="24"/>
          <w:lang w:val="sr-Cyrl-BA"/>
        </w:rPr>
        <w:t xml:space="preserve">о друштво </w:t>
      </w:r>
      <w:r w:rsidR="00EE4CE1" w:rsidRPr="00EA0F0B">
        <w:rPr>
          <w:rFonts w:ascii="Times New Roman" w:hAnsi="Times New Roman"/>
          <w:sz w:val="24"/>
          <w:szCs w:val="24"/>
          <w:lang w:val="sr-Cyrl-BA"/>
        </w:rPr>
        <w:t>са сједиштем</w:t>
      </w:r>
      <w:r w:rsidRPr="00EA0F0B">
        <w:rPr>
          <w:rFonts w:ascii="Times New Roman" w:hAnsi="Times New Roman"/>
          <w:sz w:val="24"/>
          <w:szCs w:val="24"/>
          <w:lang w:val="sr-Cyrl-BA"/>
        </w:rPr>
        <w:t xml:space="preserve"> у Републици Српској,</w:t>
      </w:r>
    </w:p>
    <w:p w14:paraId="728D4B5E" w14:textId="4A0B3BBA" w:rsidR="00166025" w:rsidRPr="00EA0F0B" w:rsidRDefault="001D6CD2" w:rsidP="00AC1CE2">
      <w:pPr>
        <w:autoSpaceDE w:val="0"/>
        <w:autoSpaceDN w:val="0"/>
        <w:adjustRightInd w:val="0"/>
        <w:spacing w:after="0" w:line="240" w:lineRule="auto"/>
        <w:ind w:firstLine="900"/>
        <w:jc w:val="both"/>
        <w:rPr>
          <w:rFonts w:ascii="Times New Roman" w:hAnsi="Times New Roman"/>
          <w:strike/>
          <w:sz w:val="24"/>
          <w:szCs w:val="24"/>
          <w:lang w:val="sr-Cyrl-BA"/>
        </w:rPr>
      </w:pPr>
      <w:r w:rsidRPr="00EA0F0B">
        <w:rPr>
          <w:rFonts w:ascii="Times New Roman" w:hAnsi="Times New Roman"/>
          <w:sz w:val="24"/>
          <w:szCs w:val="24"/>
          <w:lang w:val="sr-Cyrl-BA"/>
        </w:rPr>
        <w:t>2.</w:t>
      </w:r>
      <w:r w:rsidR="00EE4CE1" w:rsidRPr="00EA0F0B">
        <w:rPr>
          <w:rFonts w:ascii="Times New Roman" w:hAnsi="Times New Roman"/>
          <w:sz w:val="24"/>
          <w:szCs w:val="24"/>
          <w:lang w:val="sr-Cyrl-BA"/>
        </w:rPr>
        <w:t xml:space="preserve"> </w:t>
      </w:r>
      <w:r w:rsidR="00E35D6D" w:rsidRPr="00EA0F0B">
        <w:rPr>
          <w:rFonts w:ascii="Times New Roman" w:hAnsi="Times New Roman"/>
          <w:sz w:val="24"/>
          <w:szCs w:val="24"/>
          <w:lang w:val="sr-Cyrl-BA"/>
        </w:rPr>
        <w:t>м</w:t>
      </w:r>
      <w:r w:rsidR="006C17B2" w:rsidRPr="00EA0F0B">
        <w:rPr>
          <w:rFonts w:ascii="Times New Roman" w:hAnsi="Times New Roman"/>
          <w:sz w:val="24"/>
          <w:szCs w:val="24"/>
          <w:lang w:val="sr-Cyrl-BA"/>
        </w:rPr>
        <w:t xml:space="preserve">икрокредитно друштво </w:t>
      </w:r>
      <w:r w:rsidR="004E6FD8" w:rsidRPr="00EA0F0B">
        <w:rPr>
          <w:rFonts w:ascii="Times New Roman" w:hAnsi="Times New Roman"/>
          <w:sz w:val="24"/>
          <w:szCs w:val="24"/>
          <w:lang w:val="sr-Cyrl-BA"/>
        </w:rPr>
        <w:t xml:space="preserve">са сједиштем </w:t>
      </w:r>
      <w:r w:rsidR="00EE4CE1" w:rsidRPr="00EA0F0B">
        <w:rPr>
          <w:rFonts w:ascii="Times New Roman" w:hAnsi="Times New Roman"/>
          <w:sz w:val="24"/>
          <w:szCs w:val="24"/>
          <w:lang w:val="sr-Cyrl-BA"/>
        </w:rPr>
        <w:t xml:space="preserve">у Федерацији </w:t>
      </w:r>
      <w:r w:rsidR="001F6A2B" w:rsidRPr="00EA0F0B">
        <w:rPr>
          <w:rFonts w:ascii="Times New Roman" w:hAnsi="Times New Roman"/>
          <w:sz w:val="24"/>
          <w:szCs w:val="24"/>
          <w:lang w:val="sr-Cyrl-BA"/>
        </w:rPr>
        <w:t>БиХ</w:t>
      </w:r>
      <w:r w:rsidR="00EE4CE1" w:rsidRPr="00EA0F0B">
        <w:rPr>
          <w:rFonts w:ascii="Times New Roman" w:hAnsi="Times New Roman"/>
          <w:sz w:val="24"/>
          <w:szCs w:val="24"/>
          <w:lang w:val="sr-Cyrl-BA"/>
        </w:rPr>
        <w:t xml:space="preserve"> и</w:t>
      </w:r>
      <w:r w:rsidR="004E6FD8" w:rsidRPr="00EA0F0B">
        <w:rPr>
          <w:rFonts w:ascii="Times New Roman" w:hAnsi="Times New Roman"/>
          <w:sz w:val="24"/>
          <w:szCs w:val="24"/>
          <w:lang w:val="sr-Cyrl-BA"/>
        </w:rPr>
        <w:t>ли</w:t>
      </w:r>
      <w:r w:rsidR="00EE4CE1" w:rsidRPr="00EA0F0B">
        <w:rPr>
          <w:rFonts w:ascii="Times New Roman" w:hAnsi="Times New Roman"/>
          <w:sz w:val="24"/>
          <w:szCs w:val="24"/>
          <w:lang w:val="sr-Cyrl-BA"/>
        </w:rPr>
        <w:t xml:space="preserve"> Брчко Дистрикту </w:t>
      </w:r>
      <w:r w:rsidR="001F6A2B" w:rsidRPr="00EA0F0B">
        <w:rPr>
          <w:rFonts w:ascii="Times New Roman" w:hAnsi="Times New Roman"/>
          <w:sz w:val="24"/>
          <w:szCs w:val="24"/>
          <w:lang w:val="sr-Cyrl-BA"/>
        </w:rPr>
        <w:t>БиХ</w:t>
      </w:r>
      <w:r w:rsidR="00B65BCF" w:rsidRPr="00EA0F0B">
        <w:rPr>
          <w:rFonts w:ascii="Times New Roman" w:hAnsi="Times New Roman"/>
          <w:sz w:val="24"/>
          <w:szCs w:val="24"/>
          <w:lang w:val="sr-Cyrl-BA"/>
        </w:rPr>
        <w:t xml:space="preserve"> </w:t>
      </w:r>
      <w:r w:rsidR="00EE4CE1" w:rsidRPr="00EA0F0B">
        <w:rPr>
          <w:rFonts w:ascii="Times New Roman" w:hAnsi="Times New Roman"/>
          <w:sz w:val="24"/>
          <w:szCs w:val="24"/>
          <w:lang w:val="sr-Cyrl-BA"/>
        </w:rPr>
        <w:t>путем организационог дијела</w:t>
      </w:r>
      <w:r w:rsidR="00166025" w:rsidRPr="00EA0F0B">
        <w:rPr>
          <w:rFonts w:ascii="Times New Roman" w:hAnsi="Times New Roman"/>
          <w:sz w:val="24"/>
          <w:szCs w:val="24"/>
          <w:lang w:val="sr-Cyrl-BA"/>
        </w:rPr>
        <w:t xml:space="preserve"> </w:t>
      </w:r>
      <w:r w:rsidR="004A6388" w:rsidRPr="00EA0F0B">
        <w:rPr>
          <w:rFonts w:ascii="Times New Roman" w:hAnsi="Times New Roman"/>
          <w:sz w:val="24"/>
          <w:szCs w:val="24"/>
          <w:lang w:val="sr-Cyrl-BA"/>
        </w:rPr>
        <w:t>у Републици Српској,</w:t>
      </w:r>
    </w:p>
    <w:p w14:paraId="0CCE903C" w14:textId="320C2379" w:rsidR="008436AB" w:rsidRPr="00EA0F0B"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3) </w:t>
      </w:r>
      <w:r w:rsidR="00FC2D6A" w:rsidRPr="00EA0F0B">
        <w:rPr>
          <w:rFonts w:ascii="Times New Roman" w:hAnsi="Times New Roman"/>
          <w:sz w:val="24"/>
          <w:szCs w:val="24"/>
          <w:lang w:val="sr-Cyrl-BA"/>
        </w:rPr>
        <w:t>друштво за издавање електронског новца</w:t>
      </w:r>
      <w:r w:rsidR="00BD6968" w:rsidRPr="00EA0F0B">
        <w:rPr>
          <w:rFonts w:ascii="Times New Roman" w:hAnsi="Times New Roman"/>
          <w:sz w:val="24"/>
          <w:szCs w:val="24"/>
          <w:lang w:val="sr-Cyrl-BA"/>
        </w:rPr>
        <w:t>,</w:t>
      </w:r>
      <w:r w:rsidR="001D6CD2" w:rsidRPr="00EA0F0B">
        <w:rPr>
          <w:rFonts w:ascii="Times New Roman" w:hAnsi="Times New Roman"/>
          <w:sz w:val="24"/>
          <w:szCs w:val="24"/>
          <w:lang w:val="sr-Cyrl-BA"/>
        </w:rPr>
        <w:t xml:space="preserve"> и то</w:t>
      </w:r>
      <w:r w:rsidR="008436AB" w:rsidRPr="00EA0F0B">
        <w:rPr>
          <w:rFonts w:ascii="Times New Roman" w:hAnsi="Times New Roman"/>
          <w:sz w:val="24"/>
          <w:szCs w:val="24"/>
          <w:lang w:val="sr-Cyrl-BA"/>
        </w:rPr>
        <w:t xml:space="preserve">: </w:t>
      </w:r>
    </w:p>
    <w:p w14:paraId="23F15DA7" w14:textId="76A716D9" w:rsidR="008436AB" w:rsidRPr="00EA0F0B" w:rsidRDefault="008436AB" w:rsidP="00AC1CE2">
      <w:pPr>
        <w:autoSpaceDE w:val="0"/>
        <w:autoSpaceDN w:val="0"/>
        <w:adjustRightInd w:val="0"/>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1</w:t>
      </w:r>
      <w:r w:rsidR="00F911D3" w:rsidRPr="00EA0F0B">
        <w:rPr>
          <w:rFonts w:ascii="Times New Roman" w:hAnsi="Times New Roman"/>
          <w:sz w:val="24"/>
          <w:szCs w:val="24"/>
          <w:lang w:val="sr-Cyrl-BA"/>
        </w:rPr>
        <w:t xml:space="preserve">. </w:t>
      </w:r>
      <w:r w:rsidR="006A0773" w:rsidRPr="00EA0F0B">
        <w:rPr>
          <w:rFonts w:ascii="Times New Roman" w:hAnsi="Times New Roman"/>
          <w:sz w:val="24"/>
          <w:szCs w:val="24"/>
          <w:lang w:val="sr-Cyrl-BA"/>
        </w:rPr>
        <w:t>д</w:t>
      </w:r>
      <w:r w:rsidR="00B03B91" w:rsidRPr="00EA0F0B">
        <w:rPr>
          <w:rFonts w:ascii="Times New Roman" w:eastAsiaTheme="minorHAnsi" w:hAnsi="Times New Roman"/>
          <w:sz w:val="24"/>
          <w:szCs w:val="24"/>
          <w:lang w:val="sr-Cyrl-BA"/>
        </w:rPr>
        <w:t>руштво за издавање електронског новца</w:t>
      </w:r>
      <w:r w:rsidR="001D6CD2" w:rsidRPr="00EA0F0B">
        <w:rPr>
          <w:rFonts w:ascii="Times New Roman" w:hAnsi="Times New Roman"/>
          <w:sz w:val="24"/>
          <w:szCs w:val="24"/>
          <w:lang w:val="sr-Cyrl-BA"/>
        </w:rPr>
        <w:t xml:space="preserve"> </w:t>
      </w:r>
      <w:r w:rsidRPr="00EA0F0B">
        <w:rPr>
          <w:rFonts w:ascii="Times New Roman" w:hAnsi="Times New Roman"/>
          <w:sz w:val="24"/>
          <w:szCs w:val="24"/>
          <w:lang w:val="sr-Cyrl-BA"/>
        </w:rPr>
        <w:t>са сједиштем у Републици Српској</w:t>
      </w:r>
      <w:r w:rsidR="00DA6973" w:rsidRPr="00EA0F0B">
        <w:rPr>
          <w:rFonts w:ascii="Times New Roman" w:hAnsi="Times New Roman"/>
          <w:sz w:val="24"/>
          <w:szCs w:val="24"/>
          <w:lang w:val="sr-Cyrl-BA"/>
        </w:rPr>
        <w:t>,</w:t>
      </w:r>
      <w:r w:rsidR="00147DBB" w:rsidRPr="00EA0F0B">
        <w:rPr>
          <w:rFonts w:ascii="Times New Roman" w:hAnsi="Times New Roman"/>
          <w:sz w:val="24"/>
          <w:szCs w:val="24"/>
          <w:lang w:val="sr-Cyrl-BA"/>
        </w:rPr>
        <w:t xml:space="preserve"> </w:t>
      </w:r>
    </w:p>
    <w:p w14:paraId="09402DE1" w14:textId="6D2B5CFF" w:rsidR="00C17575" w:rsidRPr="00EA0F0B" w:rsidRDefault="00F911D3" w:rsidP="00AC1CE2">
      <w:pPr>
        <w:autoSpaceDE w:val="0"/>
        <w:autoSpaceDN w:val="0"/>
        <w:adjustRightInd w:val="0"/>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2.</w:t>
      </w:r>
      <w:r w:rsidR="008436AB" w:rsidRPr="00EA0F0B">
        <w:rPr>
          <w:rFonts w:ascii="Times New Roman" w:hAnsi="Times New Roman"/>
          <w:sz w:val="24"/>
          <w:szCs w:val="24"/>
          <w:lang w:val="sr-Cyrl-BA"/>
        </w:rPr>
        <w:t xml:space="preserve"> </w:t>
      </w:r>
      <w:r w:rsidR="006A0773" w:rsidRPr="00EA0F0B">
        <w:rPr>
          <w:rFonts w:ascii="Times New Roman" w:hAnsi="Times New Roman"/>
          <w:sz w:val="24"/>
          <w:szCs w:val="24"/>
          <w:lang w:val="sr-Cyrl-BA"/>
        </w:rPr>
        <w:t>д</w:t>
      </w:r>
      <w:r w:rsidR="00B03B91" w:rsidRPr="00EA0F0B">
        <w:rPr>
          <w:rFonts w:ascii="Times New Roman" w:eastAsiaTheme="minorHAnsi" w:hAnsi="Times New Roman"/>
          <w:sz w:val="24"/>
          <w:szCs w:val="24"/>
          <w:lang w:val="sr-Cyrl-BA"/>
        </w:rPr>
        <w:t>руштво за издавање електронског новца</w:t>
      </w:r>
      <w:r w:rsidR="004E6FD8" w:rsidRPr="00EA0F0B">
        <w:rPr>
          <w:rFonts w:ascii="Times New Roman" w:hAnsi="Times New Roman"/>
          <w:sz w:val="24"/>
          <w:szCs w:val="24"/>
          <w:lang w:val="sr-Cyrl-BA"/>
        </w:rPr>
        <w:t xml:space="preserve"> </w:t>
      </w:r>
      <w:r w:rsidR="008436AB" w:rsidRPr="00EA0F0B">
        <w:rPr>
          <w:rFonts w:ascii="Times New Roman" w:hAnsi="Times New Roman"/>
          <w:sz w:val="24"/>
          <w:szCs w:val="24"/>
          <w:lang w:val="sr-Cyrl-BA"/>
        </w:rPr>
        <w:t xml:space="preserve">са сједиштем </w:t>
      </w:r>
      <w:r w:rsidR="004E6FD8" w:rsidRPr="00EA0F0B">
        <w:rPr>
          <w:rFonts w:ascii="Times New Roman" w:hAnsi="Times New Roman"/>
          <w:sz w:val="24"/>
          <w:szCs w:val="24"/>
          <w:lang w:val="sr-Cyrl-BA"/>
        </w:rPr>
        <w:t xml:space="preserve">у Федерацији </w:t>
      </w:r>
      <w:r w:rsidR="001F6A2B" w:rsidRPr="00EA0F0B">
        <w:rPr>
          <w:rFonts w:ascii="Times New Roman" w:hAnsi="Times New Roman"/>
          <w:sz w:val="24"/>
          <w:szCs w:val="24"/>
          <w:lang w:val="sr-Cyrl-BA"/>
        </w:rPr>
        <w:t>БиХ</w:t>
      </w:r>
      <w:r w:rsidR="004E6FD8" w:rsidRPr="00EA0F0B">
        <w:rPr>
          <w:rFonts w:ascii="Times New Roman" w:hAnsi="Times New Roman"/>
          <w:sz w:val="24"/>
          <w:szCs w:val="24"/>
          <w:lang w:val="sr-Cyrl-BA"/>
        </w:rPr>
        <w:t xml:space="preserve"> или Брчко Дистрикту </w:t>
      </w:r>
      <w:r w:rsidR="001F6A2B" w:rsidRPr="00EA0F0B">
        <w:rPr>
          <w:rFonts w:ascii="Times New Roman" w:hAnsi="Times New Roman"/>
          <w:sz w:val="24"/>
          <w:szCs w:val="24"/>
          <w:lang w:val="sr-Cyrl-BA"/>
        </w:rPr>
        <w:t>БиХ</w:t>
      </w:r>
      <w:r w:rsidR="00B65BCF" w:rsidRPr="00EA0F0B">
        <w:rPr>
          <w:rFonts w:ascii="Times New Roman" w:hAnsi="Times New Roman"/>
          <w:sz w:val="24"/>
          <w:szCs w:val="24"/>
          <w:lang w:val="sr-Cyrl-BA"/>
        </w:rPr>
        <w:t xml:space="preserve"> </w:t>
      </w:r>
      <w:r w:rsidR="008436AB" w:rsidRPr="00EA0F0B">
        <w:rPr>
          <w:rFonts w:ascii="Times New Roman" w:hAnsi="Times New Roman"/>
          <w:sz w:val="24"/>
          <w:szCs w:val="24"/>
          <w:lang w:val="sr-Cyrl-BA"/>
        </w:rPr>
        <w:t>путем пословне јединице</w:t>
      </w:r>
      <w:r w:rsidR="00166025" w:rsidRPr="00EA0F0B">
        <w:rPr>
          <w:rFonts w:ascii="Times New Roman" w:hAnsi="Times New Roman"/>
          <w:sz w:val="24"/>
          <w:szCs w:val="24"/>
          <w:lang w:val="sr-Cyrl-BA"/>
        </w:rPr>
        <w:t xml:space="preserve"> </w:t>
      </w:r>
      <w:r w:rsidR="00A216A3" w:rsidRPr="00EA0F0B">
        <w:rPr>
          <w:rFonts w:ascii="Times New Roman" w:hAnsi="Times New Roman"/>
          <w:sz w:val="24"/>
          <w:szCs w:val="24"/>
          <w:lang w:val="sr-Cyrl-BA"/>
        </w:rPr>
        <w:t>у Републици Српској</w:t>
      </w:r>
      <w:r w:rsidR="004A6388" w:rsidRPr="00EA0F0B">
        <w:rPr>
          <w:rFonts w:ascii="Times New Roman" w:hAnsi="Times New Roman"/>
          <w:sz w:val="24"/>
          <w:szCs w:val="24"/>
          <w:lang w:val="sr-Cyrl-BA"/>
        </w:rPr>
        <w:t>,</w:t>
      </w:r>
      <w:r w:rsidR="006F788F" w:rsidRPr="00EA0F0B">
        <w:rPr>
          <w:rFonts w:ascii="Times New Roman" w:hAnsi="Times New Roman"/>
          <w:sz w:val="24"/>
          <w:szCs w:val="24"/>
          <w:lang w:val="sr-Cyrl-BA"/>
        </w:rPr>
        <w:t xml:space="preserve"> а које је добило дозволу за издавање електронског новца надлежног органа у Федерацији БиХ или Брчко Дистрикту БиХ</w:t>
      </w:r>
      <w:r w:rsidR="005E618B" w:rsidRPr="00EA0F0B">
        <w:rPr>
          <w:rFonts w:ascii="Times New Roman" w:hAnsi="Times New Roman"/>
          <w:sz w:val="24"/>
          <w:szCs w:val="24"/>
          <w:lang w:val="sr-Cyrl-BA"/>
        </w:rPr>
        <w:t>,</w:t>
      </w:r>
    </w:p>
    <w:p w14:paraId="6D2C868F" w14:textId="10790BC1" w:rsidR="00166025" w:rsidRPr="00EA0F0B" w:rsidRDefault="0089641F"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4</w:t>
      </w:r>
      <w:r w:rsidR="00166025" w:rsidRPr="00EA0F0B">
        <w:rPr>
          <w:rFonts w:ascii="Times New Roman" w:hAnsi="Times New Roman"/>
          <w:sz w:val="24"/>
          <w:szCs w:val="24"/>
          <w:lang w:val="sr-Cyrl-BA"/>
        </w:rPr>
        <w:t xml:space="preserve">) Министарство финансија </w:t>
      </w:r>
      <w:r w:rsidR="00AB2428" w:rsidRPr="00EA0F0B">
        <w:rPr>
          <w:rFonts w:ascii="Times New Roman" w:hAnsi="Times New Roman"/>
          <w:sz w:val="24"/>
          <w:szCs w:val="24"/>
          <w:lang w:val="sr-Cyrl-BA"/>
        </w:rPr>
        <w:t>и</w:t>
      </w:r>
      <w:r w:rsidR="00166025" w:rsidRPr="00EA0F0B">
        <w:rPr>
          <w:rFonts w:ascii="Times New Roman" w:hAnsi="Times New Roman"/>
          <w:sz w:val="24"/>
          <w:szCs w:val="24"/>
          <w:lang w:val="sr-Cyrl-BA"/>
        </w:rPr>
        <w:t xml:space="preserve"> органи јединица локалне само</w:t>
      </w:r>
      <w:r w:rsidR="00C75AC4" w:rsidRPr="00EA0F0B">
        <w:rPr>
          <w:rFonts w:ascii="Times New Roman" w:hAnsi="Times New Roman"/>
          <w:sz w:val="24"/>
          <w:szCs w:val="24"/>
          <w:lang w:val="sr-Cyrl-BA"/>
        </w:rPr>
        <w:t>уп</w:t>
      </w:r>
      <w:r w:rsidR="00166025" w:rsidRPr="00EA0F0B">
        <w:rPr>
          <w:rFonts w:ascii="Times New Roman" w:hAnsi="Times New Roman"/>
          <w:sz w:val="24"/>
          <w:szCs w:val="24"/>
          <w:lang w:val="sr-Cyrl-BA"/>
        </w:rPr>
        <w:t xml:space="preserve">раве у Републици Српској, </w:t>
      </w:r>
      <w:r w:rsidR="00922482" w:rsidRPr="00EA0F0B">
        <w:rPr>
          <w:rFonts w:ascii="Times New Roman" w:hAnsi="Times New Roman"/>
          <w:sz w:val="24"/>
          <w:szCs w:val="24"/>
          <w:lang w:val="sr-Cyrl-BA"/>
        </w:rPr>
        <w:t xml:space="preserve">и то </w:t>
      </w:r>
      <w:r w:rsidR="00166025" w:rsidRPr="00EA0F0B">
        <w:rPr>
          <w:rFonts w:ascii="Times New Roman" w:hAnsi="Times New Roman"/>
          <w:sz w:val="24"/>
          <w:szCs w:val="24"/>
          <w:lang w:val="sr-Cyrl-BA"/>
        </w:rPr>
        <w:t>када издају електронски новац у оквиру својих искључивих надлежности утврђених</w:t>
      </w:r>
      <w:r w:rsidR="00835F61" w:rsidRPr="00EA0F0B">
        <w:rPr>
          <w:rFonts w:ascii="Times New Roman" w:hAnsi="Times New Roman"/>
          <w:sz w:val="24"/>
          <w:szCs w:val="24"/>
          <w:lang w:val="sr-Cyrl-BA"/>
        </w:rPr>
        <w:t xml:space="preserve"> </w:t>
      </w:r>
      <w:r w:rsidR="00166025" w:rsidRPr="00EA0F0B">
        <w:rPr>
          <w:rFonts w:ascii="Times New Roman" w:hAnsi="Times New Roman"/>
          <w:sz w:val="24"/>
          <w:szCs w:val="24"/>
          <w:lang w:val="sr-Cyrl-BA"/>
        </w:rPr>
        <w:t>посебним законом</w:t>
      </w:r>
      <w:r w:rsidR="00372510" w:rsidRPr="00EA0F0B">
        <w:rPr>
          <w:rFonts w:ascii="Times New Roman" w:hAnsi="Times New Roman"/>
          <w:sz w:val="24"/>
          <w:szCs w:val="24"/>
          <w:lang w:val="sr-Cyrl-BA"/>
        </w:rPr>
        <w:t>, којим се уређују надлежности и овлашћења ових органа.</w:t>
      </w:r>
    </w:p>
    <w:p w14:paraId="7BB91857" w14:textId="6C87A029" w:rsidR="00BA0081" w:rsidRPr="00EA0F0B"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(2) Банка издаје електронски новац у складу са дозволом издатом према одредбама закона којим се уређује њено пословање</w:t>
      </w:r>
      <w:r w:rsidR="00DC0218" w:rsidRPr="00EA0F0B">
        <w:rPr>
          <w:rFonts w:ascii="Times New Roman" w:hAnsi="Times New Roman"/>
          <w:sz w:val="24"/>
          <w:szCs w:val="24"/>
          <w:lang w:val="sr-Cyrl-BA"/>
        </w:rPr>
        <w:t>.</w:t>
      </w:r>
      <w:r w:rsidRPr="00EA0F0B">
        <w:rPr>
          <w:rFonts w:ascii="Times New Roman" w:hAnsi="Times New Roman"/>
          <w:sz w:val="24"/>
          <w:szCs w:val="24"/>
          <w:lang w:val="sr-Cyrl-BA"/>
        </w:rPr>
        <w:t xml:space="preserve"> </w:t>
      </w:r>
    </w:p>
    <w:p w14:paraId="06E7AD6E" w14:textId="26798917" w:rsidR="00BA0081" w:rsidRPr="00EA0F0B"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(3) Ми</w:t>
      </w:r>
      <w:r w:rsidR="006F06EE" w:rsidRPr="00EA0F0B">
        <w:rPr>
          <w:rFonts w:ascii="Times New Roman" w:hAnsi="Times New Roman"/>
          <w:sz w:val="24"/>
          <w:szCs w:val="24"/>
          <w:lang w:val="sr-Cyrl-BA"/>
        </w:rPr>
        <w:t xml:space="preserve">крокредитно друштво </w:t>
      </w:r>
      <w:r w:rsidRPr="00EA0F0B">
        <w:rPr>
          <w:rFonts w:ascii="Times New Roman" w:hAnsi="Times New Roman"/>
          <w:sz w:val="24"/>
          <w:szCs w:val="24"/>
          <w:lang w:val="sr-Cyrl-BA"/>
        </w:rPr>
        <w:t>издаје електронски новац у складу са дозволом издатом према закону којим се уређује ње</w:t>
      </w:r>
      <w:r w:rsidR="006F06EE" w:rsidRPr="00EA0F0B">
        <w:rPr>
          <w:rFonts w:ascii="Times New Roman" w:hAnsi="Times New Roman"/>
          <w:sz w:val="24"/>
          <w:szCs w:val="24"/>
          <w:lang w:val="sr-Cyrl-BA"/>
        </w:rPr>
        <w:t xml:space="preserve">гово </w:t>
      </w:r>
      <w:r w:rsidRPr="00EA0F0B">
        <w:rPr>
          <w:rFonts w:ascii="Times New Roman" w:hAnsi="Times New Roman"/>
          <w:sz w:val="24"/>
          <w:szCs w:val="24"/>
          <w:lang w:val="sr-Cyrl-BA"/>
        </w:rPr>
        <w:t xml:space="preserve">пословање, а након достављања обавјештења Агенцији о намјери почетка издавања електронског новца, најкасније шест мјесеци прије </w:t>
      </w:r>
      <w:r w:rsidR="006C17B2" w:rsidRPr="00EA0F0B">
        <w:rPr>
          <w:rFonts w:ascii="Times New Roman" w:hAnsi="Times New Roman"/>
          <w:sz w:val="24"/>
          <w:szCs w:val="24"/>
          <w:lang w:val="sr-Cyrl-BA"/>
        </w:rPr>
        <w:t xml:space="preserve">дана </w:t>
      </w:r>
      <w:r w:rsidRPr="00EA0F0B">
        <w:rPr>
          <w:rFonts w:ascii="Times New Roman" w:hAnsi="Times New Roman"/>
          <w:sz w:val="24"/>
          <w:szCs w:val="24"/>
          <w:lang w:val="sr-Cyrl-BA"/>
        </w:rPr>
        <w:t>почетка</w:t>
      </w:r>
      <w:r w:rsidR="006C17B2" w:rsidRPr="00EA0F0B">
        <w:rPr>
          <w:rFonts w:ascii="Times New Roman" w:hAnsi="Times New Roman"/>
          <w:sz w:val="24"/>
          <w:szCs w:val="24"/>
          <w:lang w:val="sr-Cyrl-BA"/>
        </w:rPr>
        <w:t xml:space="preserve"> издавања</w:t>
      </w:r>
      <w:r w:rsidRPr="00EA0F0B">
        <w:rPr>
          <w:rFonts w:ascii="Times New Roman" w:hAnsi="Times New Roman"/>
          <w:sz w:val="24"/>
          <w:szCs w:val="24"/>
          <w:lang w:val="sr-Cyrl-BA"/>
        </w:rPr>
        <w:t xml:space="preserve">. </w:t>
      </w:r>
    </w:p>
    <w:p w14:paraId="724FD55C" w14:textId="4BD404C6" w:rsidR="00BA0081" w:rsidRPr="00EA0F0B"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(4) На пословање микрокредитн</w:t>
      </w:r>
      <w:r w:rsidR="006F06EE" w:rsidRPr="00EA0F0B">
        <w:rPr>
          <w:rFonts w:ascii="Times New Roman" w:hAnsi="Times New Roman"/>
          <w:sz w:val="24"/>
          <w:szCs w:val="24"/>
          <w:lang w:val="sr-Cyrl-BA"/>
        </w:rPr>
        <w:t>ог друштва</w:t>
      </w:r>
      <w:r w:rsidR="00496102" w:rsidRPr="00EA0F0B">
        <w:rPr>
          <w:rFonts w:ascii="Times New Roman" w:hAnsi="Times New Roman"/>
          <w:sz w:val="24"/>
          <w:szCs w:val="24"/>
          <w:lang w:val="sr-Cyrl-BA"/>
        </w:rPr>
        <w:t xml:space="preserve"> </w:t>
      </w:r>
      <w:r w:rsidRPr="00EA0F0B">
        <w:rPr>
          <w:rFonts w:ascii="Times New Roman" w:hAnsi="Times New Roman"/>
          <w:sz w:val="24"/>
          <w:szCs w:val="24"/>
          <w:lang w:val="sr-Cyrl-BA"/>
        </w:rPr>
        <w:t>као издаваоца електронског новца сходно се примјењују одредбе овог закона којима су прописани систем управљања</w:t>
      </w:r>
      <w:r w:rsidR="00C61077" w:rsidRPr="00EA0F0B">
        <w:rPr>
          <w:rFonts w:ascii="Times New Roman" w:hAnsi="Times New Roman"/>
          <w:sz w:val="24"/>
          <w:szCs w:val="24"/>
          <w:lang w:val="sr-Cyrl-BA"/>
        </w:rPr>
        <w:t xml:space="preserve"> у друштву за издавање електронског новца</w:t>
      </w:r>
      <w:r w:rsidRPr="00EA0F0B">
        <w:rPr>
          <w:rFonts w:ascii="Times New Roman" w:hAnsi="Times New Roman"/>
          <w:sz w:val="24"/>
          <w:szCs w:val="24"/>
          <w:lang w:val="sr-Cyrl-BA"/>
        </w:rPr>
        <w:t>, пријем новчаних средстава ималаца, заштита новчаних средстава ималаца, издавање електронског новца преко пословне јединице, издавање електронског новца преко заступника и екстернализација, дистрибуција и откуп електронског новца преко трећег лица и одговорност друштва.</w:t>
      </w:r>
    </w:p>
    <w:p w14:paraId="24A3113C" w14:textId="5762648F" w:rsidR="00C17802" w:rsidRPr="00EA0F0B" w:rsidRDefault="00251ABD"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w:t>
      </w:r>
      <w:r w:rsidR="00270098" w:rsidRPr="00EA0F0B">
        <w:rPr>
          <w:rFonts w:ascii="Times New Roman" w:hAnsi="Times New Roman"/>
          <w:sz w:val="24"/>
          <w:szCs w:val="24"/>
          <w:lang w:val="sr-Cyrl-BA"/>
        </w:rPr>
        <w:t>5</w:t>
      </w:r>
      <w:r w:rsidRPr="00EA0F0B">
        <w:rPr>
          <w:rFonts w:ascii="Times New Roman" w:hAnsi="Times New Roman"/>
          <w:sz w:val="24"/>
          <w:szCs w:val="24"/>
          <w:lang w:val="sr-Cyrl-BA"/>
        </w:rPr>
        <w:t xml:space="preserve">) </w:t>
      </w:r>
      <w:r w:rsidR="000E3690" w:rsidRPr="00EA0F0B">
        <w:rPr>
          <w:rFonts w:ascii="Times New Roman" w:hAnsi="Times New Roman"/>
          <w:sz w:val="24"/>
          <w:szCs w:val="24"/>
          <w:lang w:val="sr-Cyrl-BA"/>
        </w:rPr>
        <w:t>Издавање електронског новца, у смислу овог закона,</w:t>
      </w:r>
      <w:r w:rsidR="00922482" w:rsidRPr="00EA0F0B">
        <w:rPr>
          <w:rFonts w:ascii="Times New Roman" w:hAnsi="Times New Roman"/>
          <w:sz w:val="24"/>
          <w:szCs w:val="24"/>
          <w:lang w:val="sr-Cyrl-BA"/>
        </w:rPr>
        <w:t xml:space="preserve"> које</w:t>
      </w:r>
      <w:r w:rsidR="004B18F4" w:rsidRPr="00EA0F0B">
        <w:rPr>
          <w:rFonts w:ascii="Times New Roman" w:hAnsi="Times New Roman"/>
          <w:sz w:val="24"/>
          <w:szCs w:val="24"/>
          <w:lang w:val="sr-Cyrl-BA"/>
        </w:rPr>
        <w:t xml:space="preserve"> обавља</w:t>
      </w:r>
      <w:r w:rsidR="000E3690" w:rsidRPr="00EA0F0B">
        <w:rPr>
          <w:rFonts w:ascii="Times New Roman" w:hAnsi="Times New Roman"/>
          <w:sz w:val="24"/>
          <w:szCs w:val="24"/>
          <w:lang w:val="sr-Cyrl-BA"/>
        </w:rPr>
        <w:t xml:space="preserve"> </w:t>
      </w:r>
      <w:r w:rsidR="00BA12CD" w:rsidRPr="00EA0F0B">
        <w:rPr>
          <w:rFonts w:ascii="Times New Roman" w:hAnsi="Times New Roman"/>
          <w:sz w:val="24"/>
          <w:szCs w:val="24"/>
          <w:lang w:val="sr-Cyrl-BA"/>
        </w:rPr>
        <w:t xml:space="preserve">Централна банка </w:t>
      </w:r>
      <w:r w:rsidR="00B70707" w:rsidRPr="00EA0F0B">
        <w:rPr>
          <w:rFonts w:ascii="Times New Roman" w:hAnsi="Times New Roman"/>
          <w:sz w:val="24"/>
          <w:szCs w:val="24"/>
          <w:lang w:val="sr-Cyrl-BA"/>
        </w:rPr>
        <w:t xml:space="preserve">БиХ </w:t>
      </w:r>
      <w:r w:rsidR="004B18F4" w:rsidRPr="00EA0F0B">
        <w:rPr>
          <w:rFonts w:ascii="Times New Roman" w:hAnsi="Times New Roman"/>
          <w:sz w:val="24"/>
          <w:szCs w:val="24"/>
          <w:lang w:val="sr-Cyrl-BA"/>
        </w:rPr>
        <w:t xml:space="preserve">врши се </w:t>
      </w:r>
      <w:r w:rsidR="00BA12CD" w:rsidRPr="00EA0F0B">
        <w:rPr>
          <w:rFonts w:ascii="Times New Roman" w:hAnsi="Times New Roman"/>
          <w:sz w:val="24"/>
          <w:szCs w:val="24"/>
          <w:lang w:val="sr-Cyrl-BA"/>
        </w:rPr>
        <w:t>у склад</w:t>
      </w:r>
      <w:r w:rsidR="004B18F4" w:rsidRPr="00EA0F0B">
        <w:rPr>
          <w:rFonts w:ascii="Times New Roman" w:hAnsi="Times New Roman"/>
          <w:sz w:val="24"/>
          <w:szCs w:val="24"/>
          <w:lang w:val="sr-Cyrl-BA"/>
        </w:rPr>
        <w:t>у са прописима којима се уређују њене</w:t>
      </w:r>
      <w:r w:rsidR="00BA12CD" w:rsidRPr="00EA0F0B">
        <w:rPr>
          <w:rFonts w:ascii="Times New Roman" w:hAnsi="Times New Roman"/>
          <w:sz w:val="24"/>
          <w:szCs w:val="24"/>
          <w:lang w:val="sr-Cyrl-BA"/>
        </w:rPr>
        <w:t xml:space="preserve"> надлежност</w:t>
      </w:r>
      <w:r w:rsidR="004B18F4" w:rsidRPr="00EA0F0B">
        <w:rPr>
          <w:rFonts w:ascii="Times New Roman" w:hAnsi="Times New Roman"/>
          <w:sz w:val="24"/>
          <w:szCs w:val="24"/>
          <w:lang w:val="sr-Cyrl-BA"/>
        </w:rPr>
        <w:t>и</w:t>
      </w:r>
      <w:r w:rsidR="00BA12CD" w:rsidRPr="00EA0F0B">
        <w:rPr>
          <w:rFonts w:ascii="Times New Roman" w:hAnsi="Times New Roman"/>
          <w:sz w:val="24"/>
          <w:szCs w:val="24"/>
          <w:lang w:val="sr-Cyrl-BA"/>
        </w:rPr>
        <w:t xml:space="preserve"> и овлашћења.</w:t>
      </w:r>
    </w:p>
    <w:p w14:paraId="3C99CCB1" w14:textId="2EFF3DAA" w:rsidR="007B3623" w:rsidRPr="00EA0F0B" w:rsidRDefault="00723F1A"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w:t>
      </w:r>
      <w:r w:rsidR="00270098" w:rsidRPr="00EA0F0B">
        <w:rPr>
          <w:rFonts w:ascii="Times New Roman" w:hAnsi="Times New Roman"/>
          <w:sz w:val="24"/>
          <w:szCs w:val="24"/>
          <w:lang w:val="sr-Cyrl-BA"/>
        </w:rPr>
        <w:t>6</w:t>
      </w:r>
      <w:r w:rsidRPr="00EA0F0B">
        <w:rPr>
          <w:rFonts w:ascii="Times New Roman" w:hAnsi="Times New Roman"/>
          <w:sz w:val="24"/>
          <w:szCs w:val="24"/>
          <w:lang w:val="sr-Cyrl-BA"/>
        </w:rPr>
        <w:t xml:space="preserve">) </w:t>
      </w:r>
      <w:r w:rsidR="007B3623" w:rsidRPr="00EA0F0B">
        <w:rPr>
          <w:rFonts w:ascii="Times New Roman" w:hAnsi="Times New Roman"/>
          <w:sz w:val="24"/>
          <w:szCs w:val="24"/>
          <w:lang w:val="sr-Cyrl-BA"/>
        </w:rPr>
        <w:t>Изузев издаваоцима из става 1. овог члана</w:t>
      </w:r>
      <w:r w:rsidR="00664563" w:rsidRPr="00EA0F0B">
        <w:rPr>
          <w:rFonts w:ascii="Times New Roman" w:hAnsi="Times New Roman"/>
          <w:sz w:val="24"/>
          <w:szCs w:val="24"/>
          <w:lang w:val="sr-Cyrl-BA"/>
        </w:rPr>
        <w:t>,</w:t>
      </w:r>
      <w:r w:rsidR="007B3623" w:rsidRPr="00EA0F0B">
        <w:rPr>
          <w:rFonts w:ascii="Times New Roman" w:hAnsi="Times New Roman"/>
          <w:sz w:val="24"/>
          <w:szCs w:val="24"/>
          <w:lang w:val="sr-Cyrl-BA"/>
        </w:rPr>
        <w:t xml:space="preserve"> забрањено је другим лицима да издају електронски новац, као и да послују и оглашавају се на начин који доводи или може да доведе у заблуду да се ради о издавању електронског новца.</w:t>
      </w:r>
    </w:p>
    <w:p w14:paraId="60330A9E" w14:textId="291F1D51" w:rsidR="00166025" w:rsidRPr="00EA0F0B" w:rsidRDefault="00BB3A43"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 </w:t>
      </w:r>
      <w:r w:rsidR="00166025" w:rsidRPr="00EA0F0B">
        <w:rPr>
          <w:rFonts w:ascii="Times New Roman" w:hAnsi="Times New Roman"/>
          <w:sz w:val="24"/>
          <w:szCs w:val="24"/>
          <w:lang w:val="sr-Cyrl-BA"/>
        </w:rPr>
        <w:t>(</w:t>
      </w:r>
      <w:r w:rsidR="00270098" w:rsidRPr="00EA0F0B">
        <w:rPr>
          <w:rFonts w:ascii="Times New Roman" w:hAnsi="Times New Roman"/>
          <w:sz w:val="24"/>
          <w:szCs w:val="24"/>
          <w:lang w:val="sr-Cyrl-BA"/>
        </w:rPr>
        <w:t>7</w:t>
      </w:r>
      <w:r w:rsidR="00166025" w:rsidRPr="00EA0F0B">
        <w:rPr>
          <w:rFonts w:ascii="Times New Roman" w:hAnsi="Times New Roman"/>
          <w:sz w:val="24"/>
          <w:szCs w:val="24"/>
          <w:lang w:val="sr-Cyrl-BA"/>
        </w:rPr>
        <w:t>) Агенција може прописати посебне услове и начин</w:t>
      </w:r>
      <w:r w:rsidR="00415FEE" w:rsidRPr="00EA0F0B">
        <w:rPr>
          <w:rFonts w:ascii="Times New Roman" w:hAnsi="Times New Roman"/>
          <w:sz w:val="24"/>
          <w:szCs w:val="24"/>
          <w:lang w:val="sr-Cyrl-BA"/>
        </w:rPr>
        <w:t xml:space="preserve"> заштите новчаних средстава које</w:t>
      </w:r>
      <w:r w:rsidR="00166025" w:rsidRPr="00EA0F0B">
        <w:rPr>
          <w:rFonts w:ascii="Times New Roman" w:hAnsi="Times New Roman"/>
          <w:sz w:val="24"/>
          <w:szCs w:val="24"/>
          <w:lang w:val="sr-Cyrl-BA"/>
        </w:rPr>
        <w:t xml:space="preserve"> су банке примиле ради замјене за издати електронски новац.</w:t>
      </w:r>
    </w:p>
    <w:p w14:paraId="1D7B9CE2" w14:textId="2A183284" w:rsidR="00440DA6" w:rsidRPr="00EA0F0B" w:rsidRDefault="00440DA6" w:rsidP="00AC1CE2">
      <w:pPr>
        <w:spacing w:after="0" w:line="240" w:lineRule="auto"/>
        <w:jc w:val="both"/>
        <w:rPr>
          <w:rFonts w:ascii="Times New Roman" w:hAnsi="Times New Roman"/>
          <w:sz w:val="24"/>
          <w:szCs w:val="24"/>
          <w:lang w:val="sr-Cyrl-BA"/>
        </w:rPr>
      </w:pPr>
    </w:p>
    <w:p w14:paraId="7D56C1E6" w14:textId="4BB341EF" w:rsidR="00672BC5" w:rsidRPr="00EA0F0B" w:rsidRDefault="00672BC5" w:rsidP="00AC1CE2">
      <w:pPr>
        <w:spacing w:after="0" w:line="240" w:lineRule="auto"/>
        <w:jc w:val="both"/>
        <w:rPr>
          <w:rFonts w:ascii="Times New Roman" w:hAnsi="Times New Roman"/>
          <w:sz w:val="24"/>
          <w:szCs w:val="24"/>
          <w:lang w:val="sr-Cyrl-BA"/>
        </w:rPr>
      </w:pPr>
    </w:p>
    <w:p w14:paraId="36F5444B" w14:textId="7A49BC3F" w:rsidR="00E53521" w:rsidRPr="00EA0F0B" w:rsidRDefault="00E53521" w:rsidP="00AC1CE2">
      <w:pPr>
        <w:spacing w:after="0" w:line="240" w:lineRule="auto"/>
        <w:jc w:val="both"/>
        <w:rPr>
          <w:rFonts w:ascii="Times New Roman" w:hAnsi="Times New Roman"/>
          <w:sz w:val="24"/>
          <w:szCs w:val="24"/>
          <w:lang w:val="sr-Cyrl-BA"/>
        </w:rPr>
      </w:pPr>
    </w:p>
    <w:p w14:paraId="79C7B644" w14:textId="7DA858CB" w:rsidR="00E53521" w:rsidRPr="00EA0F0B" w:rsidRDefault="00E53521" w:rsidP="00AC1CE2">
      <w:pPr>
        <w:spacing w:after="0" w:line="240" w:lineRule="auto"/>
        <w:jc w:val="both"/>
        <w:rPr>
          <w:rFonts w:ascii="Times New Roman" w:hAnsi="Times New Roman"/>
          <w:sz w:val="24"/>
          <w:szCs w:val="24"/>
          <w:lang w:val="sr-Cyrl-BA"/>
        </w:rPr>
      </w:pPr>
    </w:p>
    <w:p w14:paraId="3E635AF5" w14:textId="77777777" w:rsidR="00E53521" w:rsidRPr="00EA0F0B" w:rsidRDefault="00E53521" w:rsidP="00AC1CE2">
      <w:pPr>
        <w:spacing w:after="0" w:line="240" w:lineRule="auto"/>
        <w:jc w:val="both"/>
        <w:rPr>
          <w:rFonts w:ascii="Times New Roman" w:hAnsi="Times New Roman"/>
          <w:sz w:val="24"/>
          <w:szCs w:val="24"/>
          <w:lang w:val="sr-Cyrl-BA"/>
        </w:rPr>
      </w:pPr>
    </w:p>
    <w:p w14:paraId="78549483" w14:textId="7CE2F2F9" w:rsidR="0070789C" w:rsidRPr="00EA0F0B" w:rsidRDefault="0070789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Уговор о издавању електронског новца</w:t>
      </w:r>
    </w:p>
    <w:p w14:paraId="5FD24C64" w14:textId="2990435A" w:rsidR="0070789C" w:rsidRPr="00EA0F0B" w:rsidRDefault="0070789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89641F" w:rsidRPr="00EA0F0B">
        <w:rPr>
          <w:rFonts w:ascii="Times New Roman" w:eastAsiaTheme="minorHAnsi" w:hAnsi="Times New Roman"/>
          <w:sz w:val="24"/>
          <w:szCs w:val="24"/>
          <w:lang w:val="sr-Cyrl-BA"/>
        </w:rPr>
        <w:t>5</w:t>
      </w:r>
      <w:r w:rsidRPr="00EA0F0B">
        <w:rPr>
          <w:rFonts w:ascii="Times New Roman" w:eastAsiaTheme="minorHAnsi" w:hAnsi="Times New Roman"/>
          <w:sz w:val="24"/>
          <w:szCs w:val="24"/>
          <w:lang w:val="sr-Cyrl-BA"/>
        </w:rPr>
        <w:t>.</w:t>
      </w:r>
    </w:p>
    <w:p w14:paraId="1B580356" w14:textId="77777777" w:rsidR="004A6388" w:rsidRPr="00EA0F0B" w:rsidRDefault="004A6388" w:rsidP="00AC1CE2">
      <w:pPr>
        <w:spacing w:after="0" w:line="240" w:lineRule="auto"/>
        <w:ind w:firstLine="720"/>
        <w:jc w:val="both"/>
        <w:rPr>
          <w:rFonts w:ascii="Times New Roman" w:eastAsiaTheme="minorHAnsi" w:hAnsi="Times New Roman"/>
          <w:sz w:val="24"/>
          <w:szCs w:val="24"/>
          <w:lang w:val="sr-Cyrl-BA"/>
        </w:rPr>
      </w:pPr>
    </w:p>
    <w:p w14:paraId="0BB07F80" w14:textId="6BEB6863" w:rsidR="0070789C" w:rsidRPr="00EA0F0B" w:rsidRDefault="0070789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Уговором о издавању електронског новца обавезује се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здавалац </w:t>
      </w:r>
      <w:r w:rsidR="00C90766" w:rsidRPr="00EA0F0B">
        <w:rPr>
          <w:rFonts w:ascii="Times New Roman" w:eastAsiaTheme="minorHAnsi" w:hAnsi="Times New Roman"/>
          <w:sz w:val="24"/>
          <w:szCs w:val="24"/>
          <w:lang w:val="sr-Cyrl-BA"/>
        </w:rPr>
        <w:t>да</w:t>
      </w:r>
      <w:r w:rsidR="00333DB2" w:rsidRPr="00EA0F0B">
        <w:rPr>
          <w:rFonts w:ascii="Times New Roman" w:eastAsiaTheme="minorHAnsi" w:hAnsi="Times New Roman"/>
          <w:sz w:val="24"/>
          <w:szCs w:val="24"/>
          <w:lang w:val="sr-Cyrl-BA"/>
        </w:rPr>
        <w:t xml:space="preserve"> његовом</w:t>
      </w:r>
      <w:r w:rsidR="00C90766" w:rsidRPr="00EA0F0B">
        <w:rPr>
          <w:rFonts w:ascii="Times New Roman" w:eastAsiaTheme="minorHAnsi" w:hAnsi="Times New Roman"/>
          <w:sz w:val="24"/>
          <w:szCs w:val="24"/>
          <w:lang w:val="sr-Cyrl-BA"/>
        </w:rPr>
        <w:t xml:space="preserve">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маоцу изда електронски новац у номиналној вр</w:t>
      </w:r>
      <w:r w:rsidR="006953FF" w:rsidRPr="00EA0F0B">
        <w:rPr>
          <w:rFonts w:ascii="Times New Roman" w:eastAsiaTheme="minorHAnsi" w:hAnsi="Times New Roman"/>
          <w:sz w:val="24"/>
          <w:szCs w:val="24"/>
          <w:lang w:val="sr-Cyrl-BA"/>
        </w:rPr>
        <w:t>иј</w:t>
      </w:r>
      <w:r w:rsidRPr="00EA0F0B">
        <w:rPr>
          <w:rFonts w:ascii="Times New Roman" w:eastAsiaTheme="minorHAnsi" w:hAnsi="Times New Roman"/>
          <w:sz w:val="24"/>
          <w:szCs w:val="24"/>
          <w:lang w:val="sr-Cyrl-BA"/>
        </w:rPr>
        <w:t>едности примљених средстава</w:t>
      </w:r>
      <w:r w:rsidR="00B760CF" w:rsidRPr="00EA0F0B">
        <w:rPr>
          <w:rFonts w:ascii="Times New Roman" w:eastAsiaTheme="minorHAnsi" w:hAnsi="Times New Roman"/>
          <w:sz w:val="24"/>
          <w:szCs w:val="24"/>
          <w:lang w:val="sr-Cyrl-BA"/>
        </w:rPr>
        <w:t xml:space="preserve">, а ималац се обавезује да код издаваоца </w:t>
      </w:r>
      <w:r w:rsidR="00A64098" w:rsidRPr="00EA0F0B">
        <w:rPr>
          <w:rFonts w:ascii="Times New Roman" w:eastAsiaTheme="minorHAnsi" w:hAnsi="Times New Roman"/>
          <w:sz w:val="24"/>
          <w:szCs w:val="24"/>
          <w:lang w:val="sr-Cyrl-BA"/>
        </w:rPr>
        <w:t>положи</w:t>
      </w:r>
      <w:r w:rsidR="00B760CF" w:rsidRPr="00EA0F0B">
        <w:rPr>
          <w:rFonts w:ascii="Times New Roman" w:eastAsiaTheme="minorHAnsi" w:hAnsi="Times New Roman"/>
          <w:sz w:val="24"/>
          <w:szCs w:val="24"/>
          <w:lang w:val="sr-Cyrl-BA"/>
        </w:rPr>
        <w:t xml:space="preserve"> новчана средства</w:t>
      </w:r>
      <w:r w:rsidRPr="00EA0F0B">
        <w:rPr>
          <w:rFonts w:ascii="Times New Roman" w:eastAsiaTheme="minorHAnsi" w:hAnsi="Times New Roman"/>
          <w:sz w:val="24"/>
          <w:szCs w:val="24"/>
          <w:lang w:val="sr-Cyrl-BA"/>
        </w:rPr>
        <w:t>.</w:t>
      </w:r>
    </w:p>
    <w:p w14:paraId="21129BD4" w14:textId="7A95D4D7" w:rsidR="0070789C" w:rsidRPr="00EA0F0B" w:rsidRDefault="0070789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C90766" w:rsidRPr="00EA0F0B">
        <w:rPr>
          <w:rFonts w:ascii="Times New Roman" w:eastAsiaTheme="minorHAnsi" w:hAnsi="Times New Roman"/>
          <w:sz w:val="24"/>
          <w:szCs w:val="24"/>
          <w:lang w:val="sr-Cyrl-BA"/>
        </w:rPr>
        <w:t xml:space="preserve"> Издавала</w:t>
      </w:r>
      <w:r w:rsidRPr="00EA0F0B">
        <w:rPr>
          <w:rFonts w:ascii="Times New Roman" w:eastAsiaTheme="minorHAnsi" w:hAnsi="Times New Roman"/>
          <w:sz w:val="24"/>
          <w:szCs w:val="24"/>
          <w:lang w:val="sr-Cyrl-BA"/>
        </w:rPr>
        <w:t>ц</w:t>
      </w:r>
      <w:r w:rsidR="00333DB2" w:rsidRPr="00EA0F0B">
        <w:rPr>
          <w:rFonts w:ascii="Times New Roman" w:eastAsiaTheme="minorHAnsi" w:hAnsi="Times New Roman"/>
          <w:sz w:val="24"/>
          <w:szCs w:val="24"/>
          <w:lang w:val="sr-Cyrl-BA"/>
        </w:rPr>
        <w:t xml:space="preserve"> је</w:t>
      </w:r>
      <w:r w:rsidRPr="00EA0F0B">
        <w:rPr>
          <w:rFonts w:ascii="Times New Roman" w:eastAsiaTheme="minorHAnsi" w:hAnsi="Times New Roman"/>
          <w:sz w:val="24"/>
          <w:szCs w:val="24"/>
          <w:lang w:val="sr-Cyrl-BA"/>
        </w:rPr>
        <w:t xml:space="preserve"> дужан да </w:t>
      </w:r>
      <w:r w:rsidR="00BB3A43" w:rsidRPr="00EA0F0B">
        <w:rPr>
          <w:rFonts w:ascii="Times New Roman" w:eastAsiaTheme="minorHAnsi" w:hAnsi="Times New Roman"/>
          <w:sz w:val="24"/>
          <w:szCs w:val="24"/>
          <w:lang w:val="sr-Cyrl-BA"/>
        </w:rPr>
        <w:t xml:space="preserve">прије закључења уговора </w:t>
      </w:r>
      <w:r w:rsidR="00B21BA1" w:rsidRPr="00EA0F0B">
        <w:rPr>
          <w:rFonts w:ascii="Times New Roman" w:eastAsiaTheme="minorHAnsi" w:hAnsi="Times New Roman"/>
          <w:sz w:val="24"/>
          <w:szCs w:val="24"/>
          <w:lang w:val="sr-Cyrl-BA"/>
        </w:rPr>
        <w:t xml:space="preserve">имаоца информише </w:t>
      </w:r>
      <w:r w:rsidRPr="00EA0F0B">
        <w:rPr>
          <w:rFonts w:ascii="Times New Roman" w:eastAsiaTheme="minorHAnsi" w:hAnsi="Times New Roman"/>
          <w:sz w:val="24"/>
          <w:szCs w:val="24"/>
          <w:lang w:val="sr-Cyrl-BA"/>
        </w:rPr>
        <w:t>о условима издавања и откупа електронског новца, као и свим накнадама које наплаћуј</w:t>
      </w:r>
      <w:r w:rsidR="00F94163" w:rsidRPr="00EA0F0B">
        <w:rPr>
          <w:rFonts w:ascii="Times New Roman" w:eastAsiaTheme="minorHAnsi" w:hAnsi="Times New Roman"/>
          <w:sz w:val="24"/>
          <w:szCs w:val="24"/>
          <w:lang w:val="sr-Cyrl-BA"/>
        </w:rPr>
        <w:t>е.</w:t>
      </w:r>
    </w:p>
    <w:p w14:paraId="61F0E456" w14:textId="5DBCCE45" w:rsidR="0070789C" w:rsidRPr="00EA0F0B" w:rsidRDefault="0070789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6953FF"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 xml:space="preserve">) У уговору о издавању електронског новца </w:t>
      </w:r>
      <w:r w:rsidR="00333DB2" w:rsidRPr="00EA0F0B">
        <w:rPr>
          <w:rFonts w:ascii="Times New Roman" w:eastAsiaTheme="minorHAnsi" w:hAnsi="Times New Roman"/>
          <w:sz w:val="24"/>
          <w:szCs w:val="24"/>
          <w:lang w:val="sr-Cyrl-BA"/>
        </w:rPr>
        <w:t>обавезно се</w:t>
      </w:r>
      <w:r w:rsidRPr="00EA0F0B">
        <w:rPr>
          <w:rFonts w:ascii="Times New Roman" w:eastAsiaTheme="minorHAnsi" w:hAnsi="Times New Roman"/>
          <w:sz w:val="24"/>
          <w:szCs w:val="24"/>
          <w:lang w:val="sr-Cyrl-BA"/>
        </w:rPr>
        <w:t xml:space="preserve"> на јасан начин </w:t>
      </w:r>
      <w:r w:rsidR="00333DB2" w:rsidRPr="00EA0F0B">
        <w:rPr>
          <w:rFonts w:ascii="Times New Roman" w:eastAsiaTheme="minorHAnsi" w:hAnsi="Times New Roman"/>
          <w:sz w:val="24"/>
          <w:szCs w:val="24"/>
          <w:lang w:val="sr-Cyrl-BA"/>
        </w:rPr>
        <w:t>наводе</w:t>
      </w:r>
      <w:r w:rsidRPr="00EA0F0B">
        <w:rPr>
          <w:rFonts w:ascii="Times New Roman" w:eastAsiaTheme="minorHAnsi" w:hAnsi="Times New Roman"/>
          <w:sz w:val="24"/>
          <w:szCs w:val="24"/>
          <w:lang w:val="sr-Cyrl-BA"/>
        </w:rPr>
        <w:t xml:space="preserve"> услови издавања и откупа електронског новца, као и све припадајуће</w:t>
      </w:r>
      <w:r w:rsidR="00B17760"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накнаде.</w:t>
      </w:r>
    </w:p>
    <w:p w14:paraId="241074B6" w14:textId="492642BC" w:rsidR="0070789C" w:rsidRPr="00EA0F0B" w:rsidRDefault="0070789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w:t>
      </w:r>
      <w:r w:rsidR="000C02E1" w:rsidRPr="00EA0F0B">
        <w:rPr>
          <w:rFonts w:ascii="Times New Roman" w:eastAsiaTheme="minorHAnsi" w:hAnsi="Times New Roman"/>
          <w:sz w:val="24"/>
          <w:szCs w:val="24"/>
          <w:lang w:val="sr-Cyrl-BA"/>
        </w:rPr>
        <w:t>Н</w:t>
      </w:r>
      <w:r w:rsidRPr="00EA0F0B">
        <w:rPr>
          <w:rFonts w:ascii="Times New Roman" w:eastAsiaTheme="minorHAnsi" w:hAnsi="Times New Roman"/>
          <w:sz w:val="24"/>
          <w:szCs w:val="24"/>
          <w:lang w:val="sr-Cyrl-BA"/>
        </w:rPr>
        <w:t xml:space="preserve">а питања правног односа између </w:t>
      </w:r>
      <w:r w:rsidR="00B03B91" w:rsidRPr="00EA0F0B">
        <w:rPr>
          <w:rFonts w:ascii="Times New Roman" w:eastAsiaTheme="minorHAnsi" w:hAnsi="Times New Roman"/>
          <w:sz w:val="24"/>
          <w:szCs w:val="24"/>
          <w:lang w:val="sr-Cyrl-BA"/>
        </w:rPr>
        <w:t>и</w:t>
      </w:r>
      <w:r w:rsidR="00F670F1" w:rsidRPr="00EA0F0B">
        <w:rPr>
          <w:rFonts w:ascii="Times New Roman" w:eastAsiaTheme="minorHAnsi" w:hAnsi="Times New Roman"/>
          <w:sz w:val="24"/>
          <w:szCs w:val="24"/>
          <w:lang w:val="sr-Cyrl-BA"/>
        </w:rPr>
        <w:t xml:space="preserve">здаваоца и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маоца из уговора о издавању електронског новца која нису уређена овим законом прим</w:t>
      </w:r>
      <w:r w:rsidR="00860CDA" w:rsidRPr="00EA0F0B">
        <w:rPr>
          <w:rFonts w:ascii="Times New Roman" w:eastAsiaTheme="minorHAnsi" w:hAnsi="Times New Roman"/>
          <w:sz w:val="24"/>
          <w:szCs w:val="24"/>
          <w:lang w:val="sr-Cyrl-BA"/>
        </w:rPr>
        <w:t>ј</w:t>
      </w:r>
      <w:r w:rsidRPr="00EA0F0B">
        <w:rPr>
          <w:rFonts w:ascii="Times New Roman" w:eastAsiaTheme="minorHAnsi" w:hAnsi="Times New Roman"/>
          <w:sz w:val="24"/>
          <w:szCs w:val="24"/>
          <w:lang w:val="sr-Cyrl-BA"/>
        </w:rPr>
        <w:t>ењују се одредбе закона којим се уређују облигациони односи у вези са уговором о налогу.</w:t>
      </w:r>
    </w:p>
    <w:p w14:paraId="56B0D0FD" w14:textId="25A7861D" w:rsidR="008658C8" w:rsidRPr="00EA0F0B" w:rsidRDefault="008658C8" w:rsidP="00AC1CE2">
      <w:pPr>
        <w:spacing w:after="0" w:line="240" w:lineRule="auto"/>
        <w:ind w:firstLine="720"/>
        <w:jc w:val="both"/>
        <w:rPr>
          <w:rFonts w:ascii="Times New Roman" w:eastAsiaTheme="minorHAnsi" w:hAnsi="Times New Roman"/>
          <w:strike/>
          <w:sz w:val="24"/>
          <w:szCs w:val="24"/>
          <w:lang w:val="sr-Cyrl-BA"/>
        </w:rPr>
      </w:pPr>
      <w:r w:rsidRPr="00EA0F0B">
        <w:rPr>
          <w:rFonts w:ascii="Times New Roman" w:eastAsiaTheme="minorHAnsi" w:hAnsi="Times New Roman"/>
          <w:sz w:val="24"/>
          <w:szCs w:val="24"/>
          <w:lang w:val="sr-Cyrl-BA"/>
        </w:rPr>
        <w:t xml:space="preserve">(5) Ништаве су одредбе уговора о издавању електронског новца које су у супротности са одредбама о заштити имаоца </w:t>
      </w:r>
      <w:r w:rsidR="001B6C3E" w:rsidRPr="00EA0F0B">
        <w:rPr>
          <w:rFonts w:ascii="Times New Roman" w:eastAsiaTheme="minorHAnsi" w:hAnsi="Times New Roman"/>
          <w:sz w:val="24"/>
          <w:szCs w:val="24"/>
          <w:lang w:val="sr-Cyrl-BA"/>
        </w:rPr>
        <w:t>физичк</w:t>
      </w:r>
      <w:r w:rsidR="00AE6C74" w:rsidRPr="00EA0F0B">
        <w:rPr>
          <w:rFonts w:ascii="Times New Roman" w:eastAsiaTheme="minorHAnsi" w:hAnsi="Times New Roman"/>
          <w:sz w:val="24"/>
          <w:szCs w:val="24"/>
          <w:lang w:val="sr-Cyrl-BA"/>
        </w:rPr>
        <w:t>ог</w:t>
      </w:r>
      <w:r w:rsidR="001B6C3E" w:rsidRPr="00EA0F0B">
        <w:rPr>
          <w:rFonts w:ascii="Times New Roman" w:eastAsiaTheme="minorHAnsi" w:hAnsi="Times New Roman"/>
          <w:sz w:val="24"/>
          <w:szCs w:val="24"/>
          <w:lang w:val="sr-Cyrl-BA"/>
        </w:rPr>
        <w:t xml:space="preserve"> лица</w:t>
      </w:r>
      <w:r w:rsidRPr="00EA0F0B">
        <w:rPr>
          <w:rFonts w:ascii="Times New Roman" w:eastAsiaTheme="minorHAnsi" w:hAnsi="Times New Roman"/>
          <w:sz w:val="24"/>
          <w:szCs w:val="24"/>
          <w:lang w:val="sr-Cyrl-BA"/>
        </w:rPr>
        <w:t xml:space="preserve"> прописаним овим законом</w:t>
      </w:r>
      <w:r w:rsidR="008D6DAA" w:rsidRPr="00EA0F0B">
        <w:rPr>
          <w:rFonts w:ascii="Times New Roman" w:eastAsiaTheme="minorHAnsi" w:hAnsi="Times New Roman"/>
          <w:sz w:val="24"/>
          <w:szCs w:val="24"/>
          <w:lang w:val="sr-Cyrl-BA"/>
        </w:rPr>
        <w:t>.</w:t>
      </w:r>
    </w:p>
    <w:p w14:paraId="0603611C" w14:textId="77777777" w:rsidR="00F8261B" w:rsidRPr="00EA0F0B" w:rsidRDefault="00F8261B" w:rsidP="00AC1CE2">
      <w:pPr>
        <w:spacing w:after="0" w:line="240" w:lineRule="auto"/>
        <w:jc w:val="center"/>
        <w:rPr>
          <w:rFonts w:ascii="Times New Roman" w:eastAsiaTheme="minorHAnsi" w:hAnsi="Times New Roman"/>
          <w:sz w:val="24"/>
          <w:szCs w:val="24"/>
          <w:lang w:val="sr-Cyrl-BA"/>
        </w:rPr>
      </w:pPr>
    </w:p>
    <w:p w14:paraId="2439FE1A" w14:textId="585E234E" w:rsidR="00D9567C" w:rsidRPr="00EA0F0B" w:rsidRDefault="00D9567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Издавање електронског новца</w:t>
      </w:r>
    </w:p>
    <w:p w14:paraId="2FE91AF4" w14:textId="2D2C78DA" w:rsidR="00D9567C" w:rsidRPr="00EA0F0B" w:rsidRDefault="00D9567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3236E7" w:rsidRPr="00EA0F0B">
        <w:rPr>
          <w:rFonts w:ascii="Times New Roman" w:eastAsiaTheme="minorHAnsi" w:hAnsi="Times New Roman"/>
          <w:sz w:val="24"/>
          <w:szCs w:val="24"/>
          <w:lang w:val="sr-Cyrl-BA"/>
        </w:rPr>
        <w:t>6</w:t>
      </w:r>
      <w:r w:rsidRPr="00EA0F0B">
        <w:rPr>
          <w:rFonts w:ascii="Times New Roman" w:eastAsiaTheme="minorHAnsi" w:hAnsi="Times New Roman"/>
          <w:sz w:val="24"/>
          <w:szCs w:val="24"/>
          <w:lang w:val="sr-Cyrl-BA"/>
        </w:rPr>
        <w:t>.</w:t>
      </w:r>
    </w:p>
    <w:p w14:paraId="1E24FDDE" w14:textId="77777777" w:rsidR="004A6388" w:rsidRPr="00EA0F0B" w:rsidRDefault="004A6388" w:rsidP="00AC1CE2">
      <w:pPr>
        <w:spacing w:after="0" w:line="240" w:lineRule="auto"/>
        <w:jc w:val="center"/>
        <w:rPr>
          <w:rFonts w:ascii="Times New Roman" w:eastAsiaTheme="minorHAnsi" w:hAnsi="Times New Roman"/>
          <w:sz w:val="24"/>
          <w:szCs w:val="24"/>
          <w:lang w:val="sr-Cyrl-BA"/>
        </w:rPr>
      </w:pPr>
    </w:p>
    <w:p w14:paraId="1CBBC6C1" w14:textId="22E46BDB" w:rsidR="00D9567C" w:rsidRPr="00EA0F0B" w:rsidRDefault="00D9567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Издавалац </w:t>
      </w:r>
      <w:r w:rsidR="00333DB2"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дужан да</w:t>
      </w:r>
      <w:r w:rsidR="00102A25"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одмах након пријема новчаних средстава</w:t>
      </w:r>
      <w:r w:rsidR="00333DB2"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изда електронски новац у висини примљених новчаних средстава.</w:t>
      </w:r>
    </w:p>
    <w:p w14:paraId="121C8429" w14:textId="4412DB3D" w:rsidR="00D9567C" w:rsidRPr="00EA0F0B" w:rsidRDefault="00D9567C" w:rsidP="00AC1CE2">
      <w:pPr>
        <w:spacing w:after="0" w:line="240" w:lineRule="auto"/>
        <w:ind w:firstLine="720"/>
        <w:jc w:val="center"/>
        <w:rPr>
          <w:rFonts w:ascii="Times New Roman" w:eastAsiaTheme="minorHAnsi" w:hAnsi="Times New Roman"/>
          <w:sz w:val="24"/>
          <w:szCs w:val="24"/>
          <w:lang w:val="sr-Cyrl-BA"/>
        </w:rPr>
      </w:pPr>
    </w:p>
    <w:p w14:paraId="6B06C746" w14:textId="0CBE6317" w:rsidR="00D9567C" w:rsidRPr="00EA0F0B" w:rsidRDefault="00D9567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Забрана плаћања камате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маоцу</w:t>
      </w:r>
    </w:p>
    <w:p w14:paraId="7E17B2F9" w14:textId="3644E97E" w:rsidR="00D9567C" w:rsidRPr="00EA0F0B" w:rsidRDefault="00D9567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3236E7" w:rsidRPr="00EA0F0B">
        <w:rPr>
          <w:rFonts w:ascii="Times New Roman" w:eastAsiaTheme="minorHAnsi" w:hAnsi="Times New Roman"/>
          <w:sz w:val="24"/>
          <w:szCs w:val="24"/>
          <w:lang w:val="sr-Cyrl-BA"/>
        </w:rPr>
        <w:t>7</w:t>
      </w:r>
      <w:r w:rsidRPr="00EA0F0B">
        <w:rPr>
          <w:rFonts w:ascii="Times New Roman" w:eastAsiaTheme="minorHAnsi" w:hAnsi="Times New Roman"/>
          <w:sz w:val="24"/>
          <w:szCs w:val="24"/>
          <w:lang w:val="sr-Cyrl-BA"/>
        </w:rPr>
        <w:t>.</w:t>
      </w:r>
    </w:p>
    <w:p w14:paraId="3B8D8CB3" w14:textId="77777777" w:rsidR="00EE08D1" w:rsidRPr="00EA0F0B" w:rsidRDefault="00EE08D1" w:rsidP="00AC1CE2">
      <w:pPr>
        <w:spacing w:after="0" w:line="240" w:lineRule="auto"/>
        <w:ind w:firstLine="720"/>
        <w:jc w:val="center"/>
        <w:rPr>
          <w:rFonts w:ascii="Times New Roman" w:eastAsiaTheme="minorHAnsi" w:hAnsi="Times New Roman"/>
          <w:sz w:val="24"/>
          <w:szCs w:val="24"/>
          <w:lang w:val="sr-Cyrl-BA"/>
        </w:rPr>
      </w:pPr>
    </w:p>
    <w:p w14:paraId="6E3A060C" w14:textId="0204E919" w:rsidR="00D9567C" w:rsidRPr="00EA0F0B" w:rsidRDefault="004A6388"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9567C" w:rsidRPr="00EA0F0B">
        <w:rPr>
          <w:rFonts w:ascii="Times New Roman" w:eastAsiaTheme="minorHAnsi" w:hAnsi="Times New Roman"/>
          <w:sz w:val="24"/>
          <w:szCs w:val="24"/>
          <w:lang w:val="sr-Cyrl-BA"/>
        </w:rPr>
        <w:t xml:space="preserve">Издаваоци не могу плаћати камату нити давати било коју другу имовинску корист </w:t>
      </w:r>
      <w:r w:rsidR="00B03B91" w:rsidRPr="00EA0F0B">
        <w:rPr>
          <w:rFonts w:ascii="Times New Roman" w:eastAsiaTheme="minorHAnsi" w:hAnsi="Times New Roman"/>
          <w:sz w:val="24"/>
          <w:szCs w:val="24"/>
          <w:lang w:val="sr-Cyrl-BA"/>
        </w:rPr>
        <w:t>и</w:t>
      </w:r>
      <w:r w:rsidR="00D9567C" w:rsidRPr="00EA0F0B">
        <w:rPr>
          <w:rFonts w:ascii="Times New Roman" w:eastAsiaTheme="minorHAnsi" w:hAnsi="Times New Roman"/>
          <w:sz w:val="24"/>
          <w:szCs w:val="24"/>
          <w:lang w:val="sr-Cyrl-BA"/>
        </w:rPr>
        <w:t xml:space="preserve">маоцу због држања </w:t>
      </w:r>
      <w:r w:rsidR="00C74B55" w:rsidRPr="00EA0F0B">
        <w:rPr>
          <w:rFonts w:ascii="Times New Roman" w:eastAsiaTheme="minorHAnsi" w:hAnsi="Times New Roman"/>
          <w:sz w:val="24"/>
          <w:szCs w:val="24"/>
          <w:lang w:val="sr-Cyrl-BA"/>
        </w:rPr>
        <w:t xml:space="preserve">електронског новца у одређеном </w:t>
      </w:r>
      <w:r w:rsidR="00D9567C" w:rsidRPr="00EA0F0B">
        <w:rPr>
          <w:rFonts w:ascii="Times New Roman" w:eastAsiaTheme="minorHAnsi" w:hAnsi="Times New Roman"/>
          <w:sz w:val="24"/>
          <w:szCs w:val="24"/>
          <w:lang w:val="sr-Cyrl-BA"/>
        </w:rPr>
        <w:t>периоду.</w:t>
      </w:r>
    </w:p>
    <w:p w14:paraId="6D55C0D2" w14:textId="1DC7768F" w:rsidR="006953FF" w:rsidRPr="00EA0F0B" w:rsidRDefault="006953FF" w:rsidP="00AC1CE2">
      <w:pPr>
        <w:spacing w:after="0" w:line="240" w:lineRule="auto"/>
        <w:ind w:firstLine="720"/>
        <w:jc w:val="both"/>
        <w:rPr>
          <w:rFonts w:ascii="Times New Roman" w:eastAsiaTheme="minorHAnsi" w:hAnsi="Times New Roman"/>
          <w:sz w:val="24"/>
          <w:szCs w:val="24"/>
          <w:lang w:val="sr-Cyrl-BA"/>
        </w:rPr>
      </w:pPr>
    </w:p>
    <w:p w14:paraId="049639B7" w14:textId="0D714E0D" w:rsidR="006953FF" w:rsidRPr="00EA0F0B" w:rsidRDefault="006953FF"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Измјене елемената уговора и раскид уговора</w:t>
      </w:r>
    </w:p>
    <w:p w14:paraId="07DB0C3E" w14:textId="77777777" w:rsidR="004A6388" w:rsidRPr="00EA0F0B" w:rsidRDefault="006953FF"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3236E7" w:rsidRPr="00EA0F0B">
        <w:rPr>
          <w:rFonts w:ascii="Times New Roman" w:eastAsiaTheme="minorHAnsi" w:hAnsi="Times New Roman"/>
          <w:sz w:val="24"/>
          <w:szCs w:val="24"/>
          <w:lang w:val="sr-Cyrl-BA"/>
        </w:rPr>
        <w:t>8</w:t>
      </w:r>
      <w:r w:rsidRPr="00EA0F0B">
        <w:rPr>
          <w:rFonts w:ascii="Times New Roman" w:eastAsiaTheme="minorHAnsi" w:hAnsi="Times New Roman"/>
          <w:sz w:val="24"/>
          <w:szCs w:val="24"/>
          <w:lang w:val="sr-Cyrl-BA"/>
        </w:rPr>
        <w:t>.</w:t>
      </w:r>
    </w:p>
    <w:p w14:paraId="34B35AFC" w14:textId="3FB31D9F" w:rsidR="006953FF" w:rsidRPr="00EA0F0B" w:rsidRDefault="004A6388"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Pr="00EA0F0B">
        <w:rPr>
          <w:rFonts w:ascii="Times New Roman" w:eastAsiaTheme="minorHAnsi" w:hAnsi="Times New Roman"/>
          <w:sz w:val="24"/>
          <w:szCs w:val="24"/>
          <w:lang w:val="sr-Cyrl-BA"/>
        </w:rPr>
        <w:tab/>
      </w:r>
      <w:r w:rsidR="006953FF" w:rsidRPr="00EA0F0B">
        <w:rPr>
          <w:rFonts w:ascii="Times New Roman" w:eastAsiaTheme="minorHAnsi" w:hAnsi="Times New Roman"/>
          <w:sz w:val="24"/>
          <w:szCs w:val="24"/>
          <w:lang w:val="sr-Cyrl-BA"/>
        </w:rPr>
        <w:t>На измјене елемената уговора о издавању електронског новца и раскид уговора о издавању електронског новца сходно се примјењују одредбе закона о банкама којима се уређује измјена елемената уговора</w:t>
      </w:r>
      <w:r w:rsidR="00D5226A" w:rsidRPr="00EA0F0B">
        <w:rPr>
          <w:rFonts w:ascii="Times New Roman" w:eastAsiaTheme="minorHAnsi" w:hAnsi="Times New Roman"/>
          <w:sz w:val="24"/>
          <w:szCs w:val="24"/>
          <w:lang w:val="sr-Cyrl-BA"/>
        </w:rPr>
        <w:t>, као и</w:t>
      </w:r>
      <w:r w:rsidR="006953FF" w:rsidRPr="00EA0F0B">
        <w:rPr>
          <w:rFonts w:ascii="Times New Roman" w:eastAsiaTheme="minorHAnsi" w:hAnsi="Times New Roman"/>
          <w:sz w:val="24"/>
          <w:szCs w:val="24"/>
          <w:lang w:val="sr-Cyrl-BA"/>
        </w:rPr>
        <w:t xml:space="preserve"> одредбе закона о облигационим односима.</w:t>
      </w:r>
    </w:p>
    <w:p w14:paraId="24537DB9" w14:textId="23076E6F" w:rsidR="00C17194" w:rsidRPr="00EA0F0B" w:rsidRDefault="00C17194" w:rsidP="00AC1CE2">
      <w:pPr>
        <w:spacing w:after="0" w:line="240" w:lineRule="auto"/>
        <w:jc w:val="both"/>
        <w:rPr>
          <w:rFonts w:ascii="Times New Roman" w:eastAsiaTheme="minorHAnsi" w:hAnsi="Times New Roman"/>
          <w:sz w:val="24"/>
          <w:szCs w:val="24"/>
          <w:lang w:val="sr-Cyrl-BA"/>
        </w:rPr>
      </w:pPr>
    </w:p>
    <w:p w14:paraId="16D3748D" w14:textId="77777777" w:rsidR="009B7765" w:rsidRPr="00EA0F0B" w:rsidRDefault="009B776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Прихватање електронског новца</w:t>
      </w:r>
    </w:p>
    <w:p w14:paraId="492B0BE1" w14:textId="3B76EF11" w:rsidR="009B7765" w:rsidRPr="00EA0F0B" w:rsidRDefault="009B776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3236E7" w:rsidRPr="00EA0F0B">
        <w:rPr>
          <w:rFonts w:ascii="Times New Roman" w:eastAsiaTheme="minorHAnsi" w:hAnsi="Times New Roman"/>
          <w:sz w:val="24"/>
          <w:szCs w:val="24"/>
          <w:lang w:val="sr-Cyrl-BA"/>
        </w:rPr>
        <w:t>9</w:t>
      </w:r>
      <w:r w:rsidRPr="00EA0F0B">
        <w:rPr>
          <w:rFonts w:ascii="Times New Roman" w:eastAsiaTheme="minorHAnsi" w:hAnsi="Times New Roman"/>
          <w:sz w:val="24"/>
          <w:szCs w:val="24"/>
          <w:lang w:val="sr-Cyrl-BA"/>
        </w:rPr>
        <w:t>.</w:t>
      </w:r>
    </w:p>
    <w:p w14:paraId="5524DC6D" w14:textId="11960A39" w:rsidR="009B7765" w:rsidRPr="00EA0F0B" w:rsidRDefault="009B7765" w:rsidP="00AC1CE2">
      <w:pPr>
        <w:spacing w:after="0" w:line="240" w:lineRule="auto"/>
        <w:jc w:val="center"/>
        <w:rPr>
          <w:rFonts w:ascii="Times New Roman" w:eastAsiaTheme="minorHAnsi" w:hAnsi="Times New Roman"/>
          <w:sz w:val="24"/>
          <w:szCs w:val="24"/>
          <w:lang w:val="sr-Cyrl-BA"/>
        </w:rPr>
      </w:pPr>
    </w:p>
    <w:p w14:paraId="02292302" w14:textId="631FF3BB" w:rsidR="009B7765" w:rsidRPr="00EA0F0B" w:rsidRDefault="004A6388"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9B7765" w:rsidRPr="00EA0F0B">
        <w:rPr>
          <w:rFonts w:ascii="Times New Roman" w:eastAsiaTheme="minorHAnsi" w:hAnsi="Times New Roman"/>
          <w:sz w:val="24"/>
          <w:szCs w:val="24"/>
          <w:lang w:val="sr-Cyrl-BA"/>
        </w:rPr>
        <w:t xml:space="preserve">(1) Електронски новац може прихватити свако физичко или правно лице које са </w:t>
      </w:r>
      <w:r w:rsidR="00DF3FFC" w:rsidRPr="00EA0F0B">
        <w:rPr>
          <w:rFonts w:ascii="Times New Roman" w:eastAsiaTheme="minorHAnsi" w:hAnsi="Times New Roman"/>
          <w:sz w:val="24"/>
          <w:szCs w:val="24"/>
          <w:lang w:val="sr-Cyrl-BA"/>
        </w:rPr>
        <w:t>и</w:t>
      </w:r>
      <w:r w:rsidR="009B7765" w:rsidRPr="00EA0F0B">
        <w:rPr>
          <w:rFonts w:ascii="Times New Roman" w:eastAsiaTheme="minorHAnsi" w:hAnsi="Times New Roman"/>
          <w:sz w:val="24"/>
          <w:szCs w:val="24"/>
          <w:lang w:val="sr-Cyrl-BA"/>
        </w:rPr>
        <w:t>здаваоцем закључи уговор о прихватању тог новца.</w:t>
      </w:r>
    </w:p>
    <w:p w14:paraId="7F30BC4B" w14:textId="7A880E19" w:rsidR="009B7765" w:rsidRPr="00EA0F0B" w:rsidRDefault="004A6388"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9B7765" w:rsidRPr="00EA0F0B">
        <w:rPr>
          <w:rFonts w:ascii="Times New Roman" w:eastAsiaTheme="minorHAnsi" w:hAnsi="Times New Roman"/>
          <w:sz w:val="24"/>
          <w:szCs w:val="24"/>
          <w:lang w:val="sr-Cyrl-BA"/>
        </w:rPr>
        <w:t xml:space="preserve">(2) Издавалац може прихватити електронски новац који је издао, а може, у складу са ставом 1. овог члана, прихватити и електронски новац који је издао други </w:t>
      </w:r>
      <w:r w:rsidR="00B03B91" w:rsidRPr="00EA0F0B">
        <w:rPr>
          <w:rFonts w:ascii="Times New Roman" w:eastAsiaTheme="minorHAnsi" w:hAnsi="Times New Roman"/>
          <w:sz w:val="24"/>
          <w:szCs w:val="24"/>
          <w:lang w:val="sr-Cyrl-BA"/>
        </w:rPr>
        <w:t>и</w:t>
      </w:r>
      <w:r w:rsidR="009B7765" w:rsidRPr="00EA0F0B">
        <w:rPr>
          <w:rFonts w:ascii="Times New Roman" w:eastAsiaTheme="minorHAnsi" w:hAnsi="Times New Roman"/>
          <w:sz w:val="24"/>
          <w:szCs w:val="24"/>
          <w:lang w:val="sr-Cyrl-BA"/>
        </w:rPr>
        <w:t>здавалац.</w:t>
      </w:r>
    </w:p>
    <w:p w14:paraId="0DA27437" w14:textId="5BFDD8E7" w:rsidR="000349F9" w:rsidRPr="00EA0F0B" w:rsidRDefault="000349F9" w:rsidP="00AC1CE2">
      <w:pPr>
        <w:spacing w:after="0" w:line="240" w:lineRule="auto"/>
        <w:jc w:val="both"/>
        <w:rPr>
          <w:rFonts w:ascii="Times New Roman" w:eastAsiaTheme="minorHAnsi" w:hAnsi="Times New Roman"/>
          <w:sz w:val="24"/>
          <w:szCs w:val="24"/>
          <w:lang w:val="sr-Cyrl-BA"/>
        </w:rPr>
      </w:pPr>
    </w:p>
    <w:p w14:paraId="34D81593" w14:textId="77777777" w:rsidR="009B7765" w:rsidRPr="00EA0F0B" w:rsidRDefault="009B776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Откуп електронског новца</w:t>
      </w:r>
    </w:p>
    <w:p w14:paraId="60C06791" w14:textId="0795AC07" w:rsidR="009B7765" w:rsidRPr="00EA0F0B" w:rsidRDefault="009B776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1</w:t>
      </w:r>
      <w:r w:rsidR="003236E7" w:rsidRPr="00EA0F0B">
        <w:rPr>
          <w:rFonts w:ascii="Times New Roman" w:eastAsiaTheme="minorHAnsi" w:hAnsi="Times New Roman"/>
          <w:sz w:val="24"/>
          <w:szCs w:val="24"/>
          <w:lang w:val="sr-Cyrl-BA"/>
        </w:rPr>
        <w:t>0</w:t>
      </w:r>
      <w:r w:rsidRPr="00EA0F0B">
        <w:rPr>
          <w:rFonts w:ascii="Times New Roman" w:eastAsiaTheme="minorHAnsi" w:hAnsi="Times New Roman"/>
          <w:sz w:val="24"/>
          <w:szCs w:val="24"/>
          <w:lang w:val="sr-Cyrl-BA"/>
        </w:rPr>
        <w:t>.</w:t>
      </w:r>
    </w:p>
    <w:p w14:paraId="5052043C" w14:textId="77777777" w:rsidR="009B7765" w:rsidRPr="00EA0F0B" w:rsidRDefault="009B7765" w:rsidP="00AC1CE2">
      <w:pPr>
        <w:spacing w:after="0" w:line="240" w:lineRule="auto"/>
        <w:jc w:val="center"/>
        <w:rPr>
          <w:rFonts w:ascii="Times New Roman" w:eastAsiaTheme="minorHAnsi" w:hAnsi="Times New Roman"/>
          <w:sz w:val="24"/>
          <w:szCs w:val="24"/>
          <w:lang w:val="sr-Cyrl-BA"/>
        </w:rPr>
      </w:pPr>
    </w:p>
    <w:p w14:paraId="75795479" w14:textId="718FDE74" w:rsidR="009B7765" w:rsidRPr="00EA0F0B" w:rsidRDefault="009B7765"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(1) Издаваоци</w:t>
      </w:r>
      <w:r w:rsidR="00A44552" w:rsidRPr="00EA0F0B">
        <w:rPr>
          <w:rFonts w:ascii="Times New Roman" w:eastAsiaTheme="minorHAnsi" w:hAnsi="Times New Roman"/>
          <w:sz w:val="24"/>
          <w:szCs w:val="24"/>
          <w:lang w:val="sr-Cyrl-BA"/>
        </w:rPr>
        <w:t xml:space="preserve"> су</w:t>
      </w:r>
      <w:r w:rsidR="008A2D2E" w:rsidRPr="00EA0F0B">
        <w:rPr>
          <w:rFonts w:ascii="Times New Roman" w:eastAsiaTheme="minorHAnsi" w:hAnsi="Times New Roman"/>
          <w:sz w:val="24"/>
          <w:szCs w:val="24"/>
          <w:lang w:val="sr-Cyrl-BA"/>
        </w:rPr>
        <w:t xml:space="preserve"> дужни да</w:t>
      </w:r>
      <w:r w:rsidRPr="00EA0F0B">
        <w:rPr>
          <w:rFonts w:ascii="Times New Roman" w:eastAsiaTheme="minorHAnsi" w:hAnsi="Times New Roman"/>
          <w:sz w:val="24"/>
          <w:szCs w:val="24"/>
          <w:lang w:val="sr-Cyrl-BA"/>
        </w:rPr>
        <w:t xml:space="preserve"> на захтјев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маоца, без одга</w:t>
      </w:r>
      <w:r w:rsidR="008A2D2E" w:rsidRPr="00EA0F0B">
        <w:rPr>
          <w:rFonts w:ascii="Times New Roman" w:eastAsiaTheme="minorHAnsi" w:hAnsi="Times New Roman"/>
          <w:sz w:val="24"/>
          <w:szCs w:val="24"/>
          <w:lang w:val="sr-Cyrl-BA"/>
        </w:rPr>
        <w:t>ђањ</w:t>
      </w:r>
      <w:r w:rsidRPr="00EA0F0B">
        <w:rPr>
          <w:rFonts w:ascii="Times New Roman" w:eastAsiaTheme="minorHAnsi" w:hAnsi="Times New Roman"/>
          <w:sz w:val="24"/>
          <w:szCs w:val="24"/>
          <w:lang w:val="sr-Cyrl-BA"/>
        </w:rPr>
        <w:t>а</w:t>
      </w:r>
      <w:r w:rsidR="008A2D2E"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изврше исплату или пренос новчаних средстава у висини номиналне вриједнос</w:t>
      </w:r>
      <w:r w:rsidR="00B03B91" w:rsidRPr="00EA0F0B">
        <w:rPr>
          <w:rFonts w:ascii="Times New Roman" w:eastAsiaTheme="minorHAnsi" w:hAnsi="Times New Roman"/>
          <w:sz w:val="24"/>
          <w:szCs w:val="24"/>
          <w:lang w:val="sr-Cyrl-BA"/>
        </w:rPr>
        <w:t>ти електронског новца кој</w:t>
      </w:r>
      <w:r w:rsidR="003505F9" w:rsidRPr="00EA0F0B">
        <w:rPr>
          <w:rFonts w:ascii="Times New Roman" w:eastAsiaTheme="minorHAnsi" w:hAnsi="Times New Roman"/>
          <w:sz w:val="24"/>
          <w:szCs w:val="24"/>
          <w:lang w:val="sr-Cyrl-BA"/>
        </w:rPr>
        <w:t>у</w:t>
      </w:r>
      <w:r w:rsidR="00B03B91" w:rsidRPr="00EA0F0B">
        <w:rPr>
          <w:rFonts w:ascii="Times New Roman" w:eastAsiaTheme="minorHAnsi" w:hAnsi="Times New Roman"/>
          <w:sz w:val="24"/>
          <w:szCs w:val="24"/>
          <w:lang w:val="sr-Cyrl-BA"/>
        </w:rPr>
        <w:t xml:space="preserve"> тај и</w:t>
      </w:r>
      <w:r w:rsidRPr="00EA0F0B">
        <w:rPr>
          <w:rFonts w:ascii="Times New Roman" w:eastAsiaTheme="minorHAnsi" w:hAnsi="Times New Roman"/>
          <w:sz w:val="24"/>
          <w:szCs w:val="24"/>
          <w:lang w:val="sr-Cyrl-BA"/>
        </w:rPr>
        <w:t>малац посједује (откуп електронског новца).</w:t>
      </w:r>
    </w:p>
    <w:p w14:paraId="4AAAAEA0" w14:textId="10AB2EDA" w:rsidR="009B7765" w:rsidRPr="00EA0F0B" w:rsidRDefault="009B7765"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ab/>
        <w:t xml:space="preserve">(2) </w:t>
      </w:r>
      <w:bookmarkStart w:id="0" w:name="str_159"/>
      <w:bookmarkStart w:id="1" w:name="str_160"/>
      <w:bookmarkStart w:id="2" w:name="str_161"/>
      <w:bookmarkStart w:id="3" w:name="str_162"/>
      <w:bookmarkEnd w:id="0"/>
      <w:bookmarkEnd w:id="1"/>
      <w:bookmarkEnd w:id="2"/>
      <w:bookmarkEnd w:id="3"/>
      <w:r w:rsidRPr="00EA0F0B">
        <w:rPr>
          <w:rFonts w:ascii="Times New Roman" w:eastAsiaTheme="minorHAnsi" w:hAnsi="Times New Roman"/>
          <w:sz w:val="24"/>
          <w:szCs w:val="24"/>
          <w:lang w:val="sr-Cyrl-BA"/>
        </w:rPr>
        <w:t>Ималац може захтијевати цјелокупни или дјел</w:t>
      </w:r>
      <w:r w:rsidR="008A2D2E" w:rsidRPr="00EA0F0B">
        <w:rPr>
          <w:rFonts w:ascii="Times New Roman" w:eastAsiaTheme="minorHAnsi" w:hAnsi="Times New Roman"/>
          <w:sz w:val="24"/>
          <w:szCs w:val="24"/>
          <w:lang w:val="sr-Cyrl-BA"/>
        </w:rPr>
        <w:t>имични откуп електронског новца</w:t>
      </w:r>
      <w:r w:rsidRPr="00EA0F0B">
        <w:rPr>
          <w:rFonts w:ascii="Times New Roman" w:eastAsiaTheme="minorHAnsi" w:hAnsi="Times New Roman"/>
          <w:sz w:val="24"/>
          <w:szCs w:val="24"/>
          <w:lang w:val="sr-Cyrl-BA"/>
        </w:rPr>
        <w:t xml:space="preserve"> ако се тај откуп захтијева прије престанка </w:t>
      </w:r>
      <w:r w:rsidR="00B03B91" w:rsidRPr="00EA0F0B">
        <w:rPr>
          <w:rFonts w:ascii="Times New Roman" w:eastAsiaTheme="minorHAnsi" w:hAnsi="Times New Roman"/>
          <w:sz w:val="24"/>
          <w:szCs w:val="24"/>
          <w:lang w:val="sr-Cyrl-BA"/>
        </w:rPr>
        <w:t>важења уговора закљученог са и</w:t>
      </w:r>
      <w:r w:rsidRPr="00EA0F0B">
        <w:rPr>
          <w:rFonts w:ascii="Times New Roman" w:eastAsiaTheme="minorHAnsi" w:hAnsi="Times New Roman"/>
          <w:sz w:val="24"/>
          <w:szCs w:val="24"/>
          <w:lang w:val="sr-Cyrl-BA"/>
        </w:rPr>
        <w:t>здаваоцем</w:t>
      </w:r>
      <w:r w:rsidR="007E4288" w:rsidRPr="00EA0F0B">
        <w:rPr>
          <w:rFonts w:ascii="Times New Roman" w:eastAsiaTheme="minorHAnsi" w:hAnsi="Times New Roman"/>
          <w:sz w:val="24"/>
          <w:szCs w:val="24"/>
          <w:lang w:val="sr-Cyrl-BA"/>
        </w:rPr>
        <w:t>.</w:t>
      </w:r>
    </w:p>
    <w:p w14:paraId="10FA15F5" w14:textId="63229F4A"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Ако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малац захтијева откуп електронског новца на дан престанка важења уговора</w:t>
      </w:r>
      <w:r w:rsidR="009E28EB" w:rsidRPr="00EA0F0B">
        <w:rPr>
          <w:rFonts w:ascii="Times New Roman" w:eastAsiaTheme="minorHAnsi" w:hAnsi="Times New Roman"/>
          <w:sz w:val="24"/>
          <w:szCs w:val="24"/>
          <w:lang w:val="sr-Cyrl-BA"/>
        </w:rPr>
        <w:t xml:space="preserve"> о издавању електронског новца</w:t>
      </w:r>
      <w:r w:rsidRPr="00EA0F0B">
        <w:rPr>
          <w:rFonts w:ascii="Times New Roman" w:eastAsiaTheme="minorHAnsi" w:hAnsi="Times New Roman"/>
          <w:sz w:val="24"/>
          <w:szCs w:val="24"/>
          <w:lang w:val="sr-Cyrl-BA"/>
        </w:rPr>
        <w:t xml:space="preserve"> или у року од годину дана нако</w:t>
      </w:r>
      <w:r w:rsidR="008A2D2E" w:rsidRPr="00EA0F0B">
        <w:rPr>
          <w:rFonts w:ascii="Times New Roman" w:eastAsiaTheme="minorHAnsi" w:hAnsi="Times New Roman"/>
          <w:sz w:val="24"/>
          <w:szCs w:val="24"/>
          <w:lang w:val="sr-Cyrl-BA"/>
        </w:rPr>
        <w:t>н престанка важења тог уговора,</w:t>
      </w:r>
      <w:r w:rsidRPr="00EA0F0B">
        <w:rPr>
          <w:rFonts w:ascii="Times New Roman" w:eastAsiaTheme="minorHAnsi" w:hAnsi="Times New Roman"/>
          <w:sz w:val="24"/>
          <w:szCs w:val="24"/>
          <w:lang w:val="sr-Cyrl-BA"/>
        </w:rPr>
        <w:t xml:space="preserve"> </w:t>
      </w:r>
      <w:r w:rsidR="00DF3FFC"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здавалац </w:t>
      </w:r>
      <w:r w:rsidR="00A44552"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дужан да изврши цјелокупан откуп електронског новца.</w:t>
      </w:r>
    </w:p>
    <w:p w14:paraId="652905B5" w14:textId="094E3C78"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Ако на дан престанка важења уговора закљученог са </w:t>
      </w:r>
      <w:r w:rsidR="00B03B91" w:rsidRPr="00EA0F0B">
        <w:rPr>
          <w:rFonts w:ascii="Times New Roman" w:eastAsiaTheme="minorHAnsi" w:hAnsi="Times New Roman"/>
          <w:sz w:val="24"/>
          <w:szCs w:val="24"/>
          <w:lang w:val="sr-Cyrl-BA"/>
        </w:rPr>
        <w:t>друштвом за издавање електронског новца</w:t>
      </w:r>
      <w:r w:rsidR="00162744" w:rsidRPr="00EA0F0B">
        <w:rPr>
          <w:rFonts w:ascii="Times New Roman" w:eastAsiaTheme="minorHAnsi" w:hAnsi="Times New Roman"/>
          <w:sz w:val="24"/>
          <w:szCs w:val="24"/>
          <w:lang w:val="sr-Cyrl-BA"/>
        </w:rPr>
        <w:t xml:space="preserve"> </w:t>
      </w:r>
      <w:r w:rsidR="001B2EAF" w:rsidRPr="00EA0F0B">
        <w:rPr>
          <w:rFonts w:ascii="Times New Roman" w:eastAsiaTheme="minorHAnsi" w:hAnsi="Times New Roman"/>
          <w:sz w:val="24"/>
          <w:szCs w:val="24"/>
          <w:lang w:val="sr-Cyrl-BA"/>
        </w:rPr>
        <w:t>које</w:t>
      </w:r>
      <w:r w:rsidRPr="00EA0F0B">
        <w:rPr>
          <w:rFonts w:ascii="Times New Roman" w:eastAsiaTheme="minorHAnsi" w:hAnsi="Times New Roman"/>
          <w:sz w:val="24"/>
          <w:szCs w:val="24"/>
          <w:lang w:val="sr-Cyrl-BA"/>
        </w:rPr>
        <w:t xml:space="preserve"> обавља друге </w:t>
      </w:r>
      <w:r w:rsidR="00484810" w:rsidRPr="00EA0F0B">
        <w:rPr>
          <w:rFonts w:ascii="Times New Roman" w:eastAsiaTheme="minorHAnsi" w:hAnsi="Times New Roman"/>
          <w:sz w:val="24"/>
          <w:szCs w:val="24"/>
          <w:lang w:val="sr-Cyrl-BA"/>
        </w:rPr>
        <w:t xml:space="preserve">дјелатности </w:t>
      </w:r>
      <w:r w:rsidRPr="00EA0F0B">
        <w:rPr>
          <w:rFonts w:ascii="Times New Roman" w:eastAsiaTheme="minorHAnsi" w:hAnsi="Times New Roman"/>
          <w:sz w:val="24"/>
          <w:szCs w:val="24"/>
          <w:lang w:val="sr-Cyrl-BA"/>
        </w:rPr>
        <w:t>које нису повезане са издавањем електронског новца</w:t>
      </w:r>
      <w:r w:rsidR="00484810"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или у року од годину дана нако</w:t>
      </w:r>
      <w:r w:rsidR="008A2D2E" w:rsidRPr="00EA0F0B">
        <w:rPr>
          <w:rFonts w:ascii="Times New Roman" w:eastAsiaTheme="minorHAnsi" w:hAnsi="Times New Roman"/>
          <w:sz w:val="24"/>
          <w:szCs w:val="24"/>
          <w:lang w:val="sr-Cyrl-BA"/>
        </w:rPr>
        <w:t xml:space="preserve">н престанка важења тог уговора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малац захтијева откуп електронског новца од ов</w:t>
      </w:r>
      <w:r w:rsidR="00162744" w:rsidRPr="00EA0F0B">
        <w:rPr>
          <w:rFonts w:ascii="Times New Roman" w:eastAsiaTheme="minorHAnsi" w:hAnsi="Times New Roman"/>
          <w:sz w:val="24"/>
          <w:szCs w:val="24"/>
          <w:lang w:val="sr-Cyrl-BA"/>
        </w:rPr>
        <w:t>ог</w:t>
      </w:r>
      <w:r w:rsidRPr="00EA0F0B">
        <w:rPr>
          <w:rFonts w:ascii="Times New Roman" w:eastAsiaTheme="minorHAnsi" w:hAnsi="Times New Roman"/>
          <w:sz w:val="24"/>
          <w:szCs w:val="24"/>
          <w:lang w:val="sr-Cyrl-BA"/>
        </w:rPr>
        <w:t xml:space="preserve"> </w:t>
      </w:r>
      <w:r w:rsidR="00162744" w:rsidRPr="00EA0F0B">
        <w:rPr>
          <w:rFonts w:ascii="Times New Roman" w:eastAsiaTheme="minorHAnsi" w:hAnsi="Times New Roman"/>
          <w:sz w:val="24"/>
          <w:szCs w:val="24"/>
          <w:lang w:val="sr-Cyrl-BA"/>
        </w:rPr>
        <w:t>друштва</w:t>
      </w:r>
      <w:r w:rsidRPr="00EA0F0B">
        <w:rPr>
          <w:rFonts w:ascii="Times New Roman" w:eastAsiaTheme="minorHAnsi" w:hAnsi="Times New Roman"/>
          <w:sz w:val="24"/>
          <w:szCs w:val="24"/>
          <w:lang w:val="sr-Cyrl-BA"/>
        </w:rPr>
        <w:t xml:space="preserve">, а унапријед није познато који </w:t>
      </w:r>
      <w:r w:rsidR="008A2D2E" w:rsidRPr="00EA0F0B">
        <w:rPr>
          <w:rFonts w:ascii="Times New Roman" w:eastAsiaTheme="minorHAnsi" w:hAnsi="Times New Roman"/>
          <w:sz w:val="24"/>
          <w:szCs w:val="24"/>
          <w:lang w:val="sr-Cyrl-BA"/>
        </w:rPr>
        <w:t>дио новчаних средстава би треба</w:t>
      </w:r>
      <w:r w:rsidRPr="00EA0F0B">
        <w:rPr>
          <w:rFonts w:ascii="Times New Roman" w:eastAsiaTheme="minorHAnsi" w:hAnsi="Times New Roman"/>
          <w:sz w:val="24"/>
          <w:szCs w:val="24"/>
          <w:lang w:val="sr-Cyrl-BA"/>
        </w:rPr>
        <w:t>о да се</w:t>
      </w:r>
      <w:r w:rsidRPr="00EA0F0B">
        <w:rPr>
          <w:rFonts w:ascii="Times New Roman" w:hAnsi="Times New Roman"/>
          <w:sz w:val="24"/>
          <w:szCs w:val="24"/>
          <w:lang w:val="sr-Cyrl-BA"/>
        </w:rPr>
        <w:t xml:space="preserve"> </w:t>
      </w:r>
      <w:r w:rsidR="008A2D2E" w:rsidRPr="00EA0F0B">
        <w:rPr>
          <w:rFonts w:ascii="Times New Roman" w:eastAsiaTheme="minorHAnsi" w:hAnsi="Times New Roman"/>
          <w:sz w:val="24"/>
          <w:szCs w:val="24"/>
          <w:lang w:val="sr-Cyrl-BA"/>
        </w:rPr>
        <w:t xml:space="preserve">искористи као електронски новац, </w:t>
      </w:r>
      <w:r w:rsidR="00162744" w:rsidRPr="00EA0F0B">
        <w:rPr>
          <w:rFonts w:ascii="Times New Roman" w:eastAsiaTheme="minorHAnsi" w:hAnsi="Times New Roman"/>
          <w:sz w:val="24"/>
          <w:szCs w:val="24"/>
          <w:lang w:val="sr-Cyrl-BA"/>
        </w:rPr>
        <w:t xml:space="preserve">то </w:t>
      </w:r>
      <w:r w:rsidR="00B03B91" w:rsidRPr="00EA0F0B">
        <w:rPr>
          <w:rFonts w:ascii="Times New Roman" w:eastAsiaTheme="minorHAnsi" w:hAnsi="Times New Roman"/>
          <w:sz w:val="24"/>
          <w:szCs w:val="24"/>
          <w:lang w:val="sr-Cyrl-BA"/>
        </w:rPr>
        <w:t>друштво за издавање електронског новца</w:t>
      </w:r>
      <w:r w:rsidRPr="00EA0F0B">
        <w:rPr>
          <w:rFonts w:ascii="Times New Roman" w:eastAsiaTheme="minorHAnsi" w:hAnsi="Times New Roman"/>
          <w:sz w:val="24"/>
          <w:szCs w:val="24"/>
          <w:lang w:val="sr-Cyrl-BA"/>
        </w:rPr>
        <w:t xml:space="preserve"> је дужн</w:t>
      </w:r>
      <w:r w:rsidR="00162744"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да изврши откуп елект</w:t>
      </w:r>
      <w:r w:rsidR="00B03B91" w:rsidRPr="00EA0F0B">
        <w:rPr>
          <w:rFonts w:ascii="Times New Roman" w:eastAsiaTheme="minorHAnsi" w:hAnsi="Times New Roman"/>
          <w:sz w:val="24"/>
          <w:szCs w:val="24"/>
          <w:lang w:val="sr-Cyrl-BA"/>
        </w:rPr>
        <w:t>ронског новца у износу који је и</w:t>
      </w:r>
      <w:r w:rsidRPr="00EA0F0B">
        <w:rPr>
          <w:rFonts w:ascii="Times New Roman" w:eastAsiaTheme="minorHAnsi" w:hAnsi="Times New Roman"/>
          <w:sz w:val="24"/>
          <w:szCs w:val="24"/>
          <w:lang w:val="sr-Cyrl-BA"/>
        </w:rPr>
        <w:t>малац тог новца захтијевао.</w:t>
      </w:r>
    </w:p>
    <w:p w14:paraId="71CCE950" w14:textId="2A4A6B5E"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(5) При откупу електронског </w:t>
      </w:r>
      <w:r w:rsidR="008A2D2E" w:rsidRPr="00EA0F0B">
        <w:rPr>
          <w:rFonts w:ascii="Times New Roman" w:eastAsiaTheme="minorHAnsi" w:hAnsi="Times New Roman"/>
          <w:sz w:val="24"/>
          <w:szCs w:val="24"/>
          <w:lang w:val="sr-Cyrl-BA"/>
        </w:rPr>
        <w:t>новца</w:t>
      </w:r>
      <w:r w:rsidRPr="00EA0F0B">
        <w:rPr>
          <w:rFonts w:ascii="Times New Roman" w:eastAsiaTheme="minorHAnsi" w:hAnsi="Times New Roman"/>
          <w:sz w:val="24"/>
          <w:szCs w:val="24"/>
          <w:lang w:val="sr-Cyrl-BA"/>
        </w:rPr>
        <w:t xml:space="preserve"> </w:t>
      </w:r>
      <w:r w:rsidR="00B03B91"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здавалац </w:t>
      </w:r>
      <w:r w:rsidR="00B03B91" w:rsidRPr="00EA0F0B">
        <w:rPr>
          <w:rFonts w:ascii="Times New Roman" w:eastAsiaTheme="minorHAnsi" w:hAnsi="Times New Roman"/>
          <w:sz w:val="24"/>
          <w:szCs w:val="24"/>
          <w:lang w:val="sr-Cyrl-BA"/>
        </w:rPr>
        <w:t>може од и</w:t>
      </w:r>
      <w:r w:rsidRPr="00EA0F0B">
        <w:rPr>
          <w:rFonts w:ascii="Times New Roman" w:eastAsiaTheme="minorHAnsi" w:hAnsi="Times New Roman"/>
          <w:sz w:val="24"/>
          <w:szCs w:val="24"/>
          <w:lang w:val="sr-Cyrl-BA"/>
        </w:rPr>
        <w:t>маоца наплатити накнаду и друге трошкове само</w:t>
      </w:r>
      <w:r w:rsidR="008A2D2E" w:rsidRPr="00EA0F0B">
        <w:rPr>
          <w:rFonts w:ascii="Times New Roman" w:eastAsiaTheme="minorHAnsi" w:hAnsi="Times New Roman"/>
          <w:sz w:val="24"/>
          <w:szCs w:val="24"/>
          <w:lang w:val="sr-Cyrl-BA"/>
        </w:rPr>
        <w:t xml:space="preserve"> ако је то уговорено, </w:t>
      </w:r>
      <w:r w:rsidR="003505F9" w:rsidRPr="00EA0F0B">
        <w:rPr>
          <w:rFonts w:ascii="Times New Roman" w:eastAsiaTheme="minorHAnsi" w:hAnsi="Times New Roman"/>
          <w:sz w:val="24"/>
          <w:szCs w:val="24"/>
          <w:lang w:val="sr-Cyrl-BA"/>
        </w:rPr>
        <w:t xml:space="preserve">и </w:t>
      </w:r>
      <w:r w:rsidRPr="00EA0F0B">
        <w:rPr>
          <w:rFonts w:ascii="Times New Roman" w:eastAsiaTheme="minorHAnsi" w:hAnsi="Times New Roman"/>
          <w:sz w:val="24"/>
          <w:szCs w:val="24"/>
          <w:lang w:val="sr-Cyrl-BA"/>
        </w:rPr>
        <w:t>ако је:</w:t>
      </w:r>
    </w:p>
    <w:p w14:paraId="5D1F85DE" w14:textId="3CC78D9A"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7E4288"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малац захтијевао откуп прије престанка важења уговора о издавању електронског новца</w:t>
      </w:r>
      <w:r w:rsidR="001B2EAF" w:rsidRPr="00EA0F0B">
        <w:rPr>
          <w:rFonts w:ascii="Times New Roman" w:eastAsiaTheme="minorHAnsi" w:hAnsi="Times New Roman"/>
          <w:sz w:val="24"/>
          <w:szCs w:val="24"/>
          <w:lang w:val="sr-Cyrl-BA"/>
        </w:rPr>
        <w:t>,</w:t>
      </w:r>
    </w:p>
    <w:p w14:paraId="1D5F6D64" w14:textId="0C888F0C"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w:t>
      </w:r>
      <w:r w:rsidR="007E4288"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малац раскинуо уговор о издавању електронског новца прије уговореног да</w:t>
      </w:r>
      <w:r w:rsidR="001B2EAF" w:rsidRPr="00EA0F0B">
        <w:rPr>
          <w:rFonts w:ascii="Times New Roman" w:eastAsiaTheme="minorHAnsi" w:hAnsi="Times New Roman"/>
          <w:sz w:val="24"/>
          <w:szCs w:val="24"/>
          <w:lang w:val="sr-Cyrl-BA"/>
        </w:rPr>
        <w:t>на престанка важења тог уговора,</w:t>
      </w:r>
    </w:p>
    <w:p w14:paraId="70F463B3" w14:textId="7A415293"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7E4288"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малац захтијевао откуп након истека годину дана од дана престанка важења уговора о издавању електронског новца</w:t>
      </w:r>
      <w:r w:rsidR="001B2EAF" w:rsidRPr="00EA0F0B">
        <w:rPr>
          <w:rFonts w:ascii="Times New Roman" w:eastAsiaTheme="minorHAnsi" w:hAnsi="Times New Roman"/>
          <w:sz w:val="24"/>
          <w:szCs w:val="24"/>
          <w:lang w:val="sr-Cyrl-BA"/>
        </w:rPr>
        <w:t>.</w:t>
      </w:r>
    </w:p>
    <w:p w14:paraId="07ADA746" w14:textId="6566C7BB" w:rsidR="00CE352A" w:rsidRPr="00EA0F0B" w:rsidRDefault="00CE352A"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(6) Издавалац је дужан да обезбиједи </w:t>
      </w:r>
      <w:r w:rsidR="00513785" w:rsidRPr="00EA0F0B">
        <w:rPr>
          <w:rFonts w:ascii="Times New Roman" w:eastAsiaTheme="minorHAnsi" w:hAnsi="Times New Roman"/>
          <w:sz w:val="24"/>
          <w:szCs w:val="24"/>
          <w:lang w:val="sr-Cyrl-BA"/>
        </w:rPr>
        <w:t xml:space="preserve">да </w:t>
      </w:r>
      <w:r w:rsidRPr="00EA0F0B">
        <w:rPr>
          <w:rFonts w:ascii="Times New Roman" w:eastAsiaTheme="minorHAnsi" w:hAnsi="Times New Roman"/>
          <w:sz w:val="24"/>
          <w:szCs w:val="24"/>
          <w:lang w:val="sr-Cyrl-BA"/>
        </w:rPr>
        <w:t>висин</w:t>
      </w:r>
      <w:r w:rsidR="00513785"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xml:space="preserve"> накнаде из става 5. овог члана одговара</w:t>
      </w:r>
      <w:r w:rsidR="003505F9" w:rsidRPr="00EA0F0B">
        <w:rPr>
          <w:rFonts w:ascii="Times New Roman" w:eastAsiaTheme="minorHAnsi" w:hAnsi="Times New Roman"/>
          <w:sz w:val="24"/>
          <w:szCs w:val="24"/>
          <w:lang w:val="sr-Cyrl-BA"/>
        </w:rPr>
        <w:t xml:space="preserve"> његовим </w:t>
      </w:r>
      <w:r w:rsidRPr="00EA0F0B">
        <w:rPr>
          <w:rFonts w:ascii="Times New Roman" w:eastAsiaTheme="minorHAnsi" w:hAnsi="Times New Roman"/>
          <w:sz w:val="24"/>
          <w:szCs w:val="24"/>
          <w:lang w:val="sr-Cyrl-BA"/>
        </w:rPr>
        <w:t>стварним трошковима.</w:t>
      </w:r>
    </w:p>
    <w:p w14:paraId="5BD24B70" w14:textId="26D0BA3D" w:rsidR="009B7765" w:rsidRPr="00EA0F0B" w:rsidRDefault="009B776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(7) Издавалац </w:t>
      </w:r>
      <w:r w:rsidR="00B03B91" w:rsidRPr="00EA0F0B">
        <w:rPr>
          <w:rFonts w:ascii="Times New Roman" w:eastAsiaTheme="minorHAnsi" w:hAnsi="Times New Roman"/>
          <w:sz w:val="24"/>
          <w:szCs w:val="24"/>
          <w:lang w:val="sr-Cyrl-BA"/>
        </w:rPr>
        <w:t>и и</w:t>
      </w:r>
      <w:r w:rsidRPr="00EA0F0B">
        <w:rPr>
          <w:rFonts w:ascii="Times New Roman" w:eastAsiaTheme="minorHAnsi" w:hAnsi="Times New Roman"/>
          <w:sz w:val="24"/>
          <w:szCs w:val="24"/>
          <w:lang w:val="sr-Cyrl-BA"/>
        </w:rPr>
        <w:t xml:space="preserve">малац </w:t>
      </w:r>
      <w:r w:rsidR="00B9426C" w:rsidRPr="00EA0F0B">
        <w:rPr>
          <w:rFonts w:ascii="Times New Roman" w:eastAsiaTheme="minorHAnsi" w:hAnsi="Times New Roman"/>
          <w:sz w:val="24"/>
          <w:szCs w:val="24"/>
          <w:lang w:val="sr-Cyrl-BA"/>
        </w:rPr>
        <w:t>који није физичко лице</w:t>
      </w:r>
      <w:r w:rsidRPr="00EA0F0B">
        <w:rPr>
          <w:rFonts w:ascii="Times New Roman" w:eastAsiaTheme="minorHAnsi" w:hAnsi="Times New Roman"/>
          <w:sz w:val="24"/>
          <w:szCs w:val="24"/>
          <w:lang w:val="sr-Cyrl-BA"/>
        </w:rPr>
        <w:t>, а прихвата електронски новац</w:t>
      </w:r>
      <w:r w:rsidR="004B18F4" w:rsidRPr="00EA0F0B">
        <w:rPr>
          <w:rFonts w:ascii="Times New Roman" w:eastAsiaTheme="minorHAnsi" w:hAnsi="Times New Roman"/>
          <w:sz w:val="24"/>
          <w:szCs w:val="24"/>
          <w:lang w:val="sr-Cyrl-BA"/>
        </w:rPr>
        <w:t>,</w:t>
      </w:r>
      <w:r w:rsidR="00B67D50" w:rsidRPr="00EA0F0B">
        <w:rPr>
          <w:rFonts w:ascii="Times New Roman" w:eastAsiaTheme="minorHAnsi" w:hAnsi="Times New Roman"/>
          <w:sz w:val="24"/>
          <w:szCs w:val="24"/>
          <w:lang w:val="sr-Cyrl-BA"/>
        </w:rPr>
        <w:t xml:space="preserve"> могу уговорити друга</w:t>
      </w:r>
      <w:r w:rsidRPr="00EA0F0B">
        <w:rPr>
          <w:rFonts w:ascii="Times New Roman" w:eastAsiaTheme="minorHAnsi" w:hAnsi="Times New Roman"/>
          <w:sz w:val="24"/>
          <w:szCs w:val="24"/>
          <w:lang w:val="sr-Cyrl-BA"/>
        </w:rPr>
        <w:t>чије услове права на откуп од оних који су утврђени овим чланом.</w:t>
      </w:r>
    </w:p>
    <w:p w14:paraId="37B9754E" w14:textId="3E01F066" w:rsidR="00DC1A14" w:rsidRPr="00EA0F0B" w:rsidRDefault="00DC1A1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(8) Откуп електронског новца из става 1. овог члана издавал</w:t>
      </w:r>
      <w:r w:rsidR="00996057"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xml:space="preserve">ц није дужан да изврши </w:t>
      </w:r>
      <w:r w:rsidR="00A70812" w:rsidRPr="00EA0F0B">
        <w:rPr>
          <w:rFonts w:ascii="Times New Roman" w:eastAsiaTheme="minorHAnsi" w:hAnsi="Times New Roman"/>
          <w:sz w:val="24"/>
          <w:szCs w:val="24"/>
          <w:lang w:val="sr-Cyrl-BA"/>
        </w:rPr>
        <w:t xml:space="preserve">ако је захтјев имаоца поднесен </w:t>
      </w:r>
      <w:r w:rsidR="004D1211" w:rsidRPr="00EA0F0B">
        <w:rPr>
          <w:rFonts w:ascii="Times New Roman" w:eastAsiaTheme="minorHAnsi" w:hAnsi="Times New Roman"/>
          <w:sz w:val="24"/>
          <w:szCs w:val="24"/>
          <w:lang w:val="sr-Cyrl-BA"/>
        </w:rPr>
        <w:t>након</w:t>
      </w:r>
      <w:r w:rsidR="00F73134" w:rsidRPr="00EA0F0B">
        <w:rPr>
          <w:rFonts w:ascii="Times New Roman" w:eastAsiaTheme="minorHAnsi" w:hAnsi="Times New Roman"/>
          <w:sz w:val="24"/>
          <w:szCs w:val="24"/>
          <w:lang w:val="sr-Cyrl-BA"/>
        </w:rPr>
        <w:t xml:space="preserve"> истек</w:t>
      </w:r>
      <w:r w:rsidR="004D1211" w:rsidRPr="00EA0F0B">
        <w:rPr>
          <w:rFonts w:ascii="Times New Roman" w:eastAsiaTheme="minorHAnsi" w:hAnsi="Times New Roman"/>
          <w:sz w:val="24"/>
          <w:szCs w:val="24"/>
          <w:lang w:val="sr-Cyrl-BA"/>
        </w:rPr>
        <w:t>а</w:t>
      </w:r>
      <w:r w:rsidR="00F73134" w:rsidRPr="00EA0F0B">
        <w:rPr>
          <w:rFonts w:ascii="Times New Roman" w:eastAsiaTheme="minorHAnsi" w:hAnsi="Times New Roman"/>
          <w:sz w:val="24"/>
          <w:szCs w:val="24"/>
          <w:lang w:val="sr-Cyrl-BA"/>
        </w:rPr>
        <w:t xml:space="preserve"> </w:t>
      </w:r>
      <w:r w:rsidR="00F81273" w:rsidRPr="00EA0F0B">
        <w:rPr>
          <w:rFonts w:ascii="Times New Roman" w:eastAsiaTheme="minorHAnsi" w:hAnsi="Times New Roman"/>
          <w:sz w:val="24"/>
          <w:szCs w:val="24"/>
          <w:lang w:val="sr-Cyrl-BA"/>
        </w:rPr>
        <w:t>пет</w:t>
      </w:r>
      <w:r w:rsidRPr="00EA0F0B">
        <w:rPr>
          <w:rFonts w:ascii="Times New Roman" w:eastAsiaTheme="minorHAnsi" w:hAnsi="Times New Roman"/>
          <w:sz w:val="24"/>
          <w:szCs w:val="24"/>
          <w:lang w:val="sr-Cyrl-BA"/>
        </w:rPr>
        <w:t xml:space="preserve"> година од дана</w:t>
      </w:r>
      <w:r w:rsidR="00996057" w:rsidRPr="00EA0F0B">
        <w:rPr>
          <w:rFonts w:ascii="Times New Roman" w:eastAsiaTheme="minorHAnsi" w:hAnsi="Times New Roman"/>
          <w:sz w:val="24"/>
          <w:szCs w:val="24"/>
          <w:lang w:val="sr-Cyrl-BA"/>
        </w:rPr>
        <w:t xml:space="preserve"> престанка важења уговора </w:t>
      </w:r>
      <w:r w:rsidR="006B19E2" w:rsidRPr="00EA0F0B">
        <w:rPr>
          <w:rFonts w:ascii="Times New Roman" w:eastAsiaTheme="minorHAnsi" w:hAnsi="Times New Roman"/>
          <w:sz w:val="24"/>
          <w:szCs w:val="24"/>
          <w:lang w:val="sr-Cyrl-BA"/>
        </w:rPr>
        <w:t>о изд</w:t>
      </w:r>
      <w:r w:rsidRPr="00EA0F0B">
        <w:rPr>
          <w:rFonts w:ascii="Times New Roman" w:eastAsiaTheme="minorHAnsi" w:hAnsi="Times New Roman"/>
          <w:sz w:val="24"/>
          <w:szCs w:val="24"/>
          <w:lang w:val="sr-Cyrl-BA"/>
        </w:rPr>
        <w:t>а</w:t>
      </w:r>
      <w:r w:rsidR="006B19E2" w:rsidRPr="00EA0F0B">
        <w:rPr>
          <w:rFonts w:ascii="Times New Roman" w:eastAsiaTheme="minorHAnsi" w:hAnsi="Times New Roman"/>
          <w:sz w:val="24"/>
          <w:szCs w:val="24"/>
          <w:lang w:val="sr-Cyrl-BA"/>
        </w:rPr>
        <w:t>в</w:t>
      </w:r>
      <w:r w:rsidRPr="00EA0F0B">
        <w:rPr>
          <w:rFonts w:ascii="Times New Roman" w:eastAsiaTheme="minorHAnsi" w:hAnsi="Times New Roman"/>
          <w:sz w:val="24"/>
          <w:szCs w:val="24"/>
          <w:lang w:val="sr-Cyrl-BA"/>
        </w:rPr>
        <w:t>ању електронског новца.</w:t>
      </w:r>
    </w:p>
    <w:p w14:paraId="0797E4FC" w14:textId="02E358DC" w:rsidR="00DC1A14" w:rsidRPr="00EA0F0B" w:rsidRDefault="00DC1A14" w:rsidP="00AC1CE2">
      <w:pPr>
        <w:spacing w:after="0" w:line="240" w:lineRule="auto"/>
        <w:jc w:val="both"/>
        <w:rPr>
          <w:rFonts w:ascii="Times New Roman" w:eastAsiaTheme="minorHAnsi" w:hAnsi="Times New Roman"/>
          <w:sz w:val="24"/>
          <w:szCs w:val="24"/>
          <w:lang w:val="sr-Cyrl-BA"/>
        </w:rPr>
      </w:pPr>
    </w:p>
    <w:p w14:paraId="7790BAC4" w14:textId="77777777" w:rsidR="002457D8" w:rsidRPr="00EA0F0B" w:rsidRDefault="002457D8"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Тајност и заштита података о електронском новцу</w:t>
      </w:r>
    </w:p>
    <w:p w14:paraId="0659ED4A" w14:textId="414EA606" w:rsidR="002457D8" w:rsidRPr="00EA0F0B" w:rsidRDefault="002457D8" w:rsidP="00AC1CE2">
      <w:pPr>
        <w:spacing w:after="0" w:line="240" w:lineRule="auto"/>
        <w:jc w:val="center"/>
        <w:rPr>
          <w:rFonts w:ascii="Times New Roman" w:eastAsiaTheme="minorHAnsi" w:hAnsi="Times New Roman"/>
          <w:sz w:val="24"/>
          <w:szCs w:val="24"/>
          <w:lang w:val="sr-Cyrl-BA"/>
        </w:rPr>
      </w:pPr>
      <w:bookmarkStart w:id="4" w:name="clan_113"/>
      <w:bookmarkEnd w:id="4"/>
      <w:r w:rsidRPr="00EA0F0B">
        <w:rPr>
          <w:rFonts w:ascii="Times New Roman" w:eastAsiaTheme="minorHAnsi" w:hAnsi="Times New Roman"/>
          <w:sz w:val="24"/>
          <w:szCs w:val="24"/>
          <w:lang w:val="sr-Cyrl-BA"/>
        </w:rPr>
        <w:t>Члан 1</w:t>
      </w:r>
      <w:r w:rsidR="003236E7" w:rsidRPr="00EA0F0B">
        <w:rPr>
          <w:rFonts w:ascii="Times New Roman" w:eastAsiaTheme="minorHAnsi" w:hAnsi="Times New Roman"/>
          <w:sz w:val="24"/>
          <w:szCs w:val="24"/>
          <w:lang w:val="sr-Cyrl-BA"/>
        </w:rPr>
        <w:t>1</w:t>
      </w:r>
      <w:r w:rsidRPr="00EA0F0B">
        <w:rPr>
          <w:rFonts w:ascii="Times New Roman" w:eastAsiaTheme="minorHAnsi" w:hAnsi="Times New Roman"/>
          <w:sz w:val="24"/>
          <w:szCs w:val="24"/>
          <w:lang w:val="sr-Cyrl-BA"/>
        </w:rPr>
        <w:t>.</w:t>
      </w:r>
    </w:p>
    <w:p w14:paraId="2D241F8C" w14:textId="6C488B4C" w:rsidR="002457D8" w:rsidRPr="00EA0F0B" w:rsidRDefault="002457D8" w:rsidP="00AC1CE2">
      <w:pPr>
        <w:spacing w:after="0" w:line="240" w:lineRule="auto"/>
        <w:rPr>
          <w:rFonts w:ascii="Times New Roman" w:eastAsiaTheme="minorHAnsi" w:hAnsi="Times New Roman"/>
          <w:sz w:val="24"/>
          <w:szCs w:val="24"/>
          <w:lang w:val="sr-Cyrl-BA"/>
        </w:rPr>
      </w:pPr>
    </w:p>
    <w:p w14:paraId="5DDAF77A" w14:textId="5D756979" w:rsidR="002457D8" w:rsidRPr="00EA0F0B" w:rsidRDefault="002457D8"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На тајност и заштиту података о електронском новцу прим</w:t>
      </w:r>
      <w:r w:rsidR="00B67D50" w:rsidRPr="00EA0F0B">
        <w:rPr>
          <w:rFonts w:ascii="Times New Roman" w:eastAsiaTheme="minorHAnsi" w:hAnsi="Times New Roman"/>
          <w:sz w:val="24"/>
          <w:szCs w:val="24"/>
          <w:lang w:val="sr-Cyrl-BA"/>
        </w:rPr>
        <w:t>ј</w:t>
      </w:r>
      <w:r w:rsidRPr="00EA0F0B">
        <w:rPr>
          <w:rFonts w:ascii="Times New Roman" w:eastAsiaTheme="minorHAnsi" w:hAnsi="Times New Roman"/>
          <w:sz w:val="24"/>
          <w:szCs w:val="24"/>
          <w:lang w:val="sr-Cyrl-BA"/>
        </w:rPr>
        <w:t xml:space="preserve">ењују се одредбе закона којим се уређује </w:t>
      </w:r>
      <w:r w:rsidR="00CF3AF8" w:rsidRPr="00EA0F0B">
        <w:rPr>
          <w:rFonts w:ascii="Times New Roman" w:eastAsiaTheme="minorHAnsi" w:hAnsi="Times New Roman"/>
          <w:sz w:val="24"/>
          <w:szCs w:val="24"/>
          <w:lang w:val="sr-Cyrl-BA"/>
        </w:rPr>
        <w:t>унутрашњи платни промет, а којим је уређена тајност података</w:t>
      </w:r>
      <w:r w:rsidRPr="00EA0F0B">
        <w:rPr>
          <w:rFonts w:ascii="Times New Roman" w:eastAsiaTheme="minorHAnsi" w:hAnsi="Times New Roman"/>
          <w:sz w:val="24"/>
          <w:szCs w:val="24"/>
          <w:lang w:val="sr-Cyrl-BA"/>
        </w:rPr>
        <w:t>.</w:t>
      </w:r>
    </w:p>
    <w:p w14:paraId="1027EACD" w14:textId="2E4EEC08" w:rsidR="00BF78A9" w:rsidRPr="00EA0F0B" w:rsidRDefault="00BF78A9" w:rsidP="00AC1CE2">
      <w:pPr>
        <w:spacing w:after="0" w:line="240" w:lineRule="auto"/>
        <w:jc w:val="both"/>
        <w:rPr>
          <w:rFonts w:ascii="Times New Roman" w:eastAsiaTheme="minorHAnsi" w:hAnsi="Times New Roman"/>
          <w:sz w:val="24"/>
          <w:szCs w:val="24"/>
          <w:lang w:val="sr-Cyrl-BA"/>
        </w:rPr>
      </w:pPr>
    </w:p>
    <w:p w14:paraId="71B842CC" w14:textId="1718D05A" w:rsidR="002457D8" w:rsidRPr="00EA0F0B" w:rsidRDefault="002457D8"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sidRPr="00EA0F0B">
        <w:rPr>
          <w:rFonts w:ascii="Times New Roman" w:eastAsiaTheme="minorHAnsi" w:hAnsi="Times New Roman"/>
          <w:bCs/>
          <w:sz w:val="24"/>
          <w:szCs w:val="24"/>
          <w:lang w:val="sr-Cyrl-BA"/>
        </w:rPr>
        <w:t xml:space="preserve">Заштита права и интереса </w:t>
      </w:r>
      <w:r w:rsidR="00B03B91" w:rsidRPr="00EA0F0B">
        <w:rPr>
          <w:rFonts w:ascii="Times New Roman" w:eastAsiaTheme="minorHAnsi" w:hAnsi="Times New Roman"/>
          <w:bCs/>
          <w:sz w:val="24"/>
          <w:szCs w:val="24"/>
          <w:lang w:val="sr-Cyrl-BA"/>
        </w:rPr>
        <w:t>и</w:t>
      </w:r>
      <w:r w:rsidRPr="00EA0F0B">
        <w:rPr>
          <w:rFonts w:ascii="Times New Roman" w:eastAsiaTheme="minorHAnsi" w:hAnsi="Times New Roman"/>
          <w:bCs/>
          <w:sz w:val="24"/>
          <w:szCs w:val="24"/>
          <w:lang w:val="sr-Cyrl-BA"/>
        </w:rPr>
        <w:t xml:space="preserve">малаца </w:t>
      </w:r>
    </w:p>
    <w:p w14:paraId="44E77800" w14:textId="2B4DA251" w:rsidR="002457D8" w:rsidRPr="00EA0F0B" w:rsidRDefault="002457D8"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sidRPr="00EA0F0B">
        <w:rPr>
          <w:rFonts w:ascii="Times New Roman" w:eastAsiaTheme="minorHAnsi" w:hAnsi="Times New Roman"/>
          <w:bCs/>
          <w:sz w:val="24"/>
          <w:szCs w:val="24"/>
          <w:lang w:val="sr-Cyrl-BA"/>
        </w:rPr>
        <w:t>Члан 1</w:t>
      </w:r>
      <w:r w:rsidR="003236E7" w:rsidRPr="00EA0F0B">
        <w:rPr>
          <w:rFonts w:ascii="Times New Roman" w:eastAsiaTheme="minorHAnsi" w:hAnsi="Times New Roman"/>
          <w:bCs/>
          <w:sz w:val="24"/>
          <w:szCs w:val="24"/>
          <w:lang w:val="sr-Cyrl-BA"/>
        </w:rPr>
        <w:t>2</w:t>
      </w:r>
      <w:r w:rsidRPr="00EA0F0B">
        <w:rPr>
          <w:rFonts w:ascii="Times New Roman" w:eastAsiaTheme="minorHAnsi" w:hAnsi="Times New Roman"/>
          <w:bCs/>
          <w:sz w:val="24"/>
          <w:szCs w:val="24"/>
          <w:lang w:val="sr-Cyrl-BA"/>
        </w:rPr>
        <w:t>.</w:t>
      </w:r>
    </w:p>
    <w:p w14:paraId="117D87F4" w14:textId="77777777" w:rsidR="00166025" w:rsidRPr="00EA0F0B" w:rsidRDefault="00166025" w:rsidP="00AC1CE2">
      <w:pPr>
        <w:spacing w:after="0" w:line="240" w:lineRule="auto"/>
        <w:ind w:firstLine="720"/>
        <w:jc w:val="both"/>
        <w:rPr>
          <w:rFonts w:ascii="Times New Roman" w:hAnsi="Times New Roman"/>
          <w:sz w:val="24"/>
          <w:szCs w:val="24"/>
          <w:lang w:val="sr-Cyrl-BA"/>
        </w:rPr>
      </w:pPr>
    </w:p>
    <w:p w14:paraId="5096CD87" w14:textId="5C322845" w:rsidR="00E041A2" w:rsidRPr="00EA0F0B" w:rsidRDefault="0028709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AD470B" w:rsidRPr="00EA0F0B">
        <w:rPr>
          <w:rFonts w:ascii="Times New Roman" w:eastAsiaTheme="minorHAnsi" w:hAnsi="Times New Roman"/>
          <w:sz w:val="24"/>
          <w:szCs w:val="24"/>
          <w:lang w:val="sr-Cyrl-BA"/>
        </w:rPr>
        <w:t>У остваривању</w:t>
      </w:r>
      <w:r w:rsidR="00700097" w:rsidRPr="00EA0F0B">
        <w:rPr>
          <w:rFonts w:ascii="Times New Roman" w:eastAsiaTheme="minorHAnsi" w:hAnsi="Times New Roman"/>
          <w:sz w:val="24"/>
          <w:szCs w:val="24"/>
          <w:lang w:val="sr-Cyrl-BA"/>
        </w:rPr>
        <w:t xml:space="preserve"> права и интереса</w:t>
      </w:r>
      <w:r w:rsidR="00CE5505" w:rsidRPr="00EA0F0B">
        <w:rPr>
          <w:rFonts w:ascii="Times New Roman" w:eastAsiaTheme="minorHAnsi" w:hAnsi="Times New Roman"/>
          <w:sz w:val="24"/>
          <w:szCs w:val="24"/>
          <w:lang w:val="sr-Cyrl-BA"/>
        </w:rPr>
        <w:t xml:space="preserve"> има</w:t>
      </w:r>
      <w:r w:rsidR="008E0C47" w:rsidRPr="00EA0F0B">
        <w:rPr>
          <w:rFonts w:ascii="Times New Roman" w:eastAsiaTheme="minorHAnsi" w:hAnsi="Times New Roman"/>
          <w:sz w:val="24"/>
          <w:szCs w:val="24"/>
          <w:lang w:val="sr-Cyrl-BA"/>
        </w:rPr>
        <w:t>оца</w:t>
      </w:r>
      <w:r w:rsidR="00CE5505" w:rsidRPr="00EA0F0B">
        <w:rPr>
          <w:rFonts w:ascii="Times New Roman" w:eastAsiaTheme="minorHAnsi" w:hAnsi="Times New Roman"/>
          <w:sz w:val="24"/>
          <w:szCs w:val="24"/>
          <w:lang w:val="sr-Cyrl-BA"/>
        </w:rPr>
        <w:t xml:space="preserve"> физичк</w:t>
      </w:r>
      <w:r w:rsidR="008E0C47" w:rsidRPr="00EA0F0B">
        <w:rPr>
          <w:rFonts w:ascii="Times New Roman" w:eastAsiaTheme="minorHAnsi" w:hAnsi="Times New Roman"/>
          <w:sz w:val="24"/>
          <w:szCs w:val="24"/>
          <w:lang w:val="sr-Cyrl-BA"/>
        </w:rPr>
        <w:t>ог</w:t>
      </w:r>
      <w:r w:rsidR="00CE5505" w:rsidRPr="00EA0F0B">
        <w:rPr>
          <w:rFonts w:ascii="Times New Roman" w:eastAsiaTheme="minorHAnsi" w:hAnsi="Times New Roman"/>
          <w:sz w:val="24"/>
          <w:szCs w:val="24"/>
          <w:lang w:val="sr-Cyrl-BA"/>
        </w:rPr>
        <w:t xml:space="preserve"> лица</w:t>
      </w:r>
      <w:r w:rsidR="00E041A2" w:rsidRPr="00EA0F0B">
        <w:rPr>
          <w:rFonts w:ascii="Times New Roman" w:eastAsiaTheme="minorHAnsi" w:hAnsi="Times New Roman"/>
          <w:sz w:val="24"/>
          <w:szCs w:val="24"/>
          <w:lang w:val="sr-Cyrl-BA"/>
        </w:rPr>
        <w:t xml:space="preserve">, издавалац је дужан да се придржава </w:t>
      </w:r>
      <w:r w:rsidR="00E041A2" w:rsidRPr="00EA0F0B">
        <w:rPr>
          <w:rFonts w:ascii="Times New Roman" w:eastAsia="TimesNewRomanPSMT" w:hAnsi="Times New Roman"/>
          <w:sz w:val="24"/>
          <w:szCs w:val="24"/>
          <w:lang w:val="sr-Cyrl-BA"/>
        </w:rPr>
        <w:t>одредаба овог закона, других прописа или општих услова пословања којима се уређује електронски новац</w:t>
      </w:r>
      <w:r w:rsidR="00CE5505" w:rsidRPr="00EA0F0B">
        <w:rPr>
          <w:rFonts w:ascii="Times New Roman" w:eastAsia="TimesNewRomanPSMT" w:hAnsi="Times New Roman"/>
          <w:sz w:val="24"/>
          <w:szCs w:val="24"/>
          <w:lang w:val="sr-Cyrl-BA"/>
        </w:rPr>
        <w:t>, уговорених обавеза</w:t>
      </w:r>
      <w:r w:rsidR="00A23952" w:rsidRPr="00EA0F0B">
        <w:rPr>
          <w:rFonts w:ascii="Times New Roman" w:eastAsia="TimesNewRomanPSMT" w:hAnsi="Times New Roman"/>
          <w:sz w:val="24"/>
          <w:szCs w:val="24"/>
          <w:lang w:val="sr-Cyrl-BA"/>
        </w:rPr>
        <w:t xml:space="preserve"> </w:t>
      </w:r>
      <w:r w:rsidR="00E041A2" w:rsidRPr="00EA0F0B">
        <w:rPr>
          <w:rFonts w:ascii="Times New Roman" w:eastAsia="TimesNewRomanPSMT" w:hAnsi="Times New Roman"/>
          <w:sz w:val="24"/>
          <w:szCs w:val="24"/>
          <w:lang w:val="sr-Cyrl-BA"/>
        </w:rPr>
        <w:t>и добрих пословних обичаја који се односе на обавезе из уговора о издавању електронског новца.</w:t>
      </w:r>
    </w:p>
    <w:p w14:paraId="109E0650" w14:textId="425D3C8F" w:rsidR="002457D8" w:rsidRPr="00EA0F0B" w:rsidRDefault="002457D8" w:rsidP="00AC1CE2">
      <w:pPr>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w:t>
      </w:r>
      <w:r w:rsidR="00F66C09" w:rsidRPr="00EA0F0B">
        <w:rPr>
          <w:rFonts w:ascii="Times New Roman" w:eastAsia="TimesNewRomanPSMT" w:hAnsi="Times New Roman"/>
          <w:sz w:val="24"/>
          <w:szCs w:val="24"/>
          <w:lang w:val="sr-Cyrl-BA"/>
        </w:rPr>
        <w:t>2</w:t>
      </w:r>
      <w:r w:rsidRPr="00EA0F0B">
        <w:rPr>
          <w:rFonts w:ascii="Times New Roman" w:eastAsia="TimesNewRomanPSMT" w:hAnsi="Times New Roman"/>
          <w:sz w:val="24"/>
          <w:szCs w:val="24"/>
          <w:lang w:val="sr-Cyrl-BA"/>
        </w:rPr>
        <w:t xml:space="preserve">) Ако се </w:t>
      </w:r>
      <w:r w:rsidR="00B03B91" w:rsidRPr="00EA0F0B">
        <w:rPr>
          <w:rFonts w:ascii="Times New Roman" w:eastAsia="TimesNewRomanPSMT" w:hAnsi="Times New Roman"/>
          <w:sz w:val="24"/>
          <w:szCs w:val="24"/>
          <w:lang w:val="sr-Cyrl-BA"/>
        </w:rPr>
        <w:t>и</w:t>
      </w:r>
      <w:r w:rsidRPr="00EA0F0B">
        <w:rPr>
          <w:rFonts w:ascii="Times New Roman" w:eastAsia="TimesNewRomanPSMT" w:hAnsi="Times New Roman"/>
          <w:sz w:val="24"/>
          <w:szCs w:val="24"/>
          <w:lang w:val="sr-Cyrl-BA"/>
        </w:rPr>
        <w:t xml:space="preserve">здавалац не придржава </w:t>
      </w:r>
      <w:bookmarkStart w:id="5" w:name="_Hlk150501452"/>
      <w:r w:rsidR="00807A8C" w:rsidRPr="00EA0F0B">
        <w:rPr>
          <w:rFonts w:ascii="Times New Roman" w:eastAsia="TimesNewRomanPSMT" w:hAnsi="Times New Roman"/>
          <w:sz w:val="24"/>
          <w:szCs w:val="24"/>
          <w:lang w:val="sr-Cyrl-BA"/>
        </w:rPr>
        <w:t>обавеза из става 1. овог члана</w:t>
      </w:r>
      <w:bookmarkEnd w:id="5"/>
      <w:r w:rsidR="00B67D50" w:rsidRPr="00EA0F0B">
        <w:rPr>
          <w:rFonts w:ascii="Times New Roman" w:eastAsia="TimesNewRomanPSMT" w:hAnsi="Times New Roman"/>
          <w:sz w:val="24"/>
          <w:szCs w:val="24"/>
          <w:lang w:val="sr-Cyrl-BA"/>
        </w:rPr>
        <w:t xml:space="preserve">, </w:t>
      </w:r>
      <w:r w:rsidR="00B03B91" w:rsidRPr="00EA0F0B">
        <w:rPr>
          <w:rFonts w:ascii="Times New Roman" w:eastAsia="TimesNewRomanPSMT" w:hAnsi="Times New Roman"/>
          <w:sz w:val="24"/>
          <w:szCs w:val="24"/>
          <w:lang w:val="sr-Cyrl-BA"/>
        </w:rPr>
        <w:t>и</w:t>
      </w:r>
      <w:r w:rsidRPr="00EA0F0B">
        <w:rPr>
          <w:rFonts w:ascii="Times New Roman" w:eastAsia="TimesNewRomanPSMT" w:hAnsi="Times New Roman"/>
          <w:sz w:val="24"/>
          <w:szCs w:val="24"/>
          <w:lang w:val="sr-Cyrl-BA"/>
        </w:rPr>
        <w:t xml:space="preserve">малац </w:t>
      </w:r>
      <w:r w:rsidR="008E0C47" w:rsidRPr="00EA0F0B">
        <w:rPr>
          <w:rFonts w:ascii="Times New Roman" w:eastAsia="TimesNewRomanPSMT" w:hAnsi="Times New Roman"/>
          <w:sz w:val="24"/>
          <w:szCs w:val="24"/>
          <w:lang w:val="sr-Cyrl-BA"/>
        </w:rPr>
        <w:t xml:space="preserve">физичко лице </w:t>
      </w:r>
      <w:r w:rsidRPr="00EA0F0B">
        <w:rPr>
          <w:rFonts w:ascii="Times New Roman" w:eastAsia="TimesNewRomanPSMT" w:hAnsi="Times New Roman"/>
          <w:sz w:val="24"/>
          <w:szCs w:val="24"/>
          <w:lang w:val="sr-Cyrl-BA"/>
        </w:rPr>
        <w:t>има право на заштиту својих права и интереса.</w:t>
      </w:r>
    </w:p>
    <w:p w14:paraId="1964E728" w14:textId="2FBE65EF" w:rsidR="002457D8" w:rsidRPr="00EA0F0B" w:rsidRDefault="008312EA" w:rsidP="00AC1CE2">
      <w:pPr>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2457D8" w:rsidRPr="00EA0F0B">
        <w:rPr>
          <w:rFonts w:ascii="Times New Roman" w:eastAsia="TimesNewRomanPSMT" w:hAnsi="Times New Roman"/>
          <w:sz w:val="24"/>
          <w:szCs w:val="24"/>
          <w:lang w:val="sr-Cyrl-BA"/>
        </w:rPr>
        <w:t>(</w:t>
      </w:r>
      <w:r w:rsidR="00F66C09" w:rsidRPr="00EA0F0B">
        <w:rPr>
          <w:rFonts w:ascii="Times New Roman" w:eastAsia="TimesNewRomanPSMT" w:hAnsi="Times New Roman"/>
          <w:sz w:val="24"/>
          <w:szCs w:val="24"/>
          <w:lang w:val="sr-Cyrl-BA"/>
        </w:rPr>
        <w:t>3</w:t>
      </w:r>
      <w:r w:rsidR="002457D8" w:rsidRPr="00EA0F0B">
        <w:rPr>
          <w:rFonts w:ascii="Times New Roman" w:eastAsia="TimesNewRomanPSMT" w:hAnsi="Times New Roman"/>
          <w:sz w:val="24"/>
          <w:szCs w:val="24"/>
          <w:lang w:val="sr-Cyrl-BA"/>
        </w:rPr>
        <w:t>) Одредбе о заштити права и интереса корисника</w:t>
      </w:r>
      <w:r w:rsidR="003F1FBF" w:rsidRPr="00EA0F0B">
        <w:rPr>
          <w:rFonts w:ascii="Times New Roman" w:eastAsia="TimesNewRomanPSMT" w:hAnsi="Times New Roman"/>
          <w:sz w:val="24"/>
          <w:szCs w:val="24"/>
          <w:lang w:val="sr-Cyrl-BA"/>
        </w:rPr>
        <w:t xml:space="preserve"> </w:t>
      </w:r>
      <w:r w:rsidR="002457D8" w:rsidRPr="00EA0F0B">
        <w:rPr>
          <w:rFonts w:ascii="Times New Roman" w:eastAsia="TimesNewRomanPSMT" w:hAnsi="Times New Roman"/>
          <w:sz w:val="24"/>
          <w:szCs w:val="24"/>
          <w:lang w:val="sr-Cyrl-BA"/>
        </w:rPr>
        <w:t>банкарских и других финансијских услуга</w:t>
      </w:r>
      <w:r w:rsidR="003F1FBF" w:rsidRPr="00EA0F0B">
        <w:rPr>
          <w:rFonts w:ascii="Times New Roman" w:eastAsia="TimesNewRomanPSMT" w:hAnsi="Times New Roman"/>
          <w:sz w:val="24"/>
          <w:szCs w:val="24"/>
          <w:lang w:val="sr-Cyrl-BA"/>
        </w:rPr>
        <w:t>, а нарочито</w:t>
      </w:r>
      <w:r w:rsidR="00A256A8" w:rsidRPr="00EA0F0B">
        <w:rPr>
          <w:rFonts w:ascii="Times New Roman" w:eastAsiaTheme="minorHAnsi" w:hAnsi="Times New Roman"/>
          <w:sz w:val="24"/>
          <w:szCs w:val="24"/>
          <w:lang w:val="sr-Cyrl-BA"/>
        </w:rPr>
        <w:t xml:space="preserve"> одредбе о информисању у преговарачкој фази и уручивању стандардног информационог листа, као и о </w:t>
      </w:r>
      <w:r w:rsidR="003F1FBF" w:rsidRPr="00EA0F0B">
        <w:rPr>
          <w:rFonts w:ascii="Times New Roman" w:eastAsia="TimesNewRomanPSMT" w:hAnsi="Times New Roman"/>
          <w:sz w:val="24"/>
          <w:szCs w:val="24"/>
          <w:lang w:val="sr-Cyrl-BA"/>
        </w:rPr>
        <w:t>прав</w:t>
      </w:r>
      <w:r w:rsidR="00A256A8" w:rsidRPr="00EA0F0B">
        <w:rPr>
          <w:rFonts w:ascii="Times New Roman" w:eastAsia="TimesNewRomanPSMT" w:hAnsi="Times New Roman"/>
          <w:sz w:val="24"/>
          <w:szCs w:val="24"/>
          <w:lang w:val="sr-Cyrl-BA"/>
        </w:rPr>
        <w:t>у</w:t>
      </w:r>
      <w:r w:rsidR="003F1FBF" w:rsidRPr="00EA0F0B">
        <w:rPr>
          <w:rFonts w:ascii="Times New Roman" w:eastAsia="TimesNewRomanPSMT" w:hAnsi="Times New Roman"/>
          <w:sz w:val="24"/>
          <w:szCs w:val="24"/>
          <w:lang w:val="sr-Cyrl-BA"/>
        </w:rPr>
        <w:t xml:space="preserve"> на приговор, </w:t>
      </w:r>
      <w:r w:rsidR="002457D8" w:rsidRPr="00EA0F0B">
        <w:rPr>
          <w:rFonts w:ascii="Times New Roman" w:eastAsia="TimesNewRomanPSMT" w:hAnsi="Times New Roman"/>
          <w:sz w:val="24"/>
          <w:szCs w:val="24"/>
          <w:lang w:val="sr-Cyrl-BA"/>
        </w:rPr>
        <w:t>утврђене закон</w:t>
      </w:r>
      <w:r w:rsidR="008E0C47" w:rsidRPr="00EA0F0B">
        <w:rPr>
          <w:rFonts w:ascii="Times New Roman" w:eastAsia="TimesNewRomanPSMT" w:hAnsi="Times New Roman"/>
          <w:sz w:val="24"/>
          <w:szCs w:val="24"/>
          <w:lang w:val="sr-Cyrl-BA"/>
        </w:rPr>
        <w:t>има којима се уређују унутрашњи плат</w:t>
      </w:r>
      <w:r w:rsidR="002457D8" w:rsidRPr="00EA0F0B">
        <w:rPr>
          <w:rFonts w:ascii="Times New Roman" w:eastAsia="TimesNewRomanPSMT" w:hAnsi="Times New Roman"/>
          <w:sz w:val="24"/>
          <w:szCs w:val="24"/>
          <w:lang w:val="sr-Cyrl-BA"/>
        </w:rPr>
        <w:t>ни промет и пословање банака</w:t>
      </w:r>
      <w:r w:rsidR="00B67D50" w:rsidRPr="00EA0F0B">
        <w:rPr>
          <w:rFonts w:ascii="Times New Roman" w:eastAsia="TimesNewRomanPSMT" w:hAnsi="Times New Roman"/>
          <w:sz w:val="24"/>
          <w:szCs w:val="24"/>
          <w:lang w:val="sr-Cyrl-BA"/>
        </w:rPr>
        <w:t>,</w:t>
      </w:r>
      <w:r w:rsidR="002457D8" w:rsidRPr="00EA0F0B">
        <w:rPr>
          <w:rFonts w:ascii="Times New Roman" w:eastAsia="TimesNewRomanPSMT" w:hAnsi="Times New Roman"/>
          <w:sz w:val="24"/>
          <w:szCs w:val="24"/>
          <w:lang w:val="sr-Cyrl-BA"/>
        </w:rPr>
        <w:t xml:space="preserve"> сходно се примјењују и на заштиту права и интереса </w:t>
      </w:r>
      <w:r w:rsidR="00B03B91" w:rsidRPr="00EA0F0B">
        <w:rPr>
          <w:rFonts w:ascii="Times New Roman" w:eastAsia="TimesNewRomanPSMT" w:hAnsi="Times New Roman"/>
          <w:sz w:val="24"/>
          <w:szCs w:val="24"/>
          <w:lang w:val="sr-Cyrl-BA"/>
        </w:rPr>
        <w:t>и</w:t>
      </w:r>
      <w:r w:rsidR="002457D8" w:rsidRPr="00EA0F0B">
        <w:rPr>
          <w:rFonts w:ascii="Times New Roman" w:eastAsia="TimesNewRomanPSMT" w:hAnsi="Times New Roman"/>
          <w:sz w:val="24"/>
          <w:szCs w:val="24"/>
          <w:lang w:val="sr-Cyrl-BA"/>
        </w:rPr>
        <w:t>малаца</w:t>
      </w:r>
      <w:r w:rsidR="00CE5505" w:rsidRPr="00EA0F0B">
        <w:rPr>
          <w:rFonts w:ascii="Times New Roman" w:eastAsia="TimesNewRomanPSMT" w:hAnsi="Times New Roman"/>
          <w:sz w:val="24"/>
          <w:szCs w:val="24"/>
          <w:lang w:val="sr-Cyrl-BA"/>
        </w:rPr>
        <w:t xml:space="preserve"> </w:t>
      </w:r>
      <w:r w:rsidR="002457D8" w:rsidRPr="00EA0F0B">
        <w:rPr>
          <w:rFonts w:ascii="Times New Roman" w:eastAsia="TimesNewRomanPSMT" w:hAnsi="Times New Roman"/>
          <w:sz w:val="24"/>
          <w:szCs w:val="24"/>
          <w:lang w:val="sr-Cyrl-BA"/>
        </w:rPr>
        <w:t>физичк</w:t>
      </w:r>
      <w:r w:rsidR="008E0C47" w:rsidRPr="00EA0F0B">
        <w:rPr>
          <w:rFonts w:ascii="Times New Roman" w:eastAsia="TimesNewRomanPSMT" w:hAnsi="Times New Roman"/>
          <w:sz w:val="24"/>
          <w:szCs w:val="24"/>
          <w:lang w:val="sr-Cyrl-BA"/>
        </w:rPr>
        <w:t>их</w:t>
      </w:r>
      <w:r w:rsidR="002457D8" w:rsidRPr="00EA0F0B">
        <w:rPr>
          <w:rFonts w:ascii="Times New Roman" w:eastAsia="TimesNewRomanPSMT" w:hAnsi="Times New Roman"/>
          <w:sz w:val="24"/>
          <w:szCs w:val="24"/>
          <w:lang w:val="sr-Cyrl-BA"/>
        </w:rPr>
        <w:t xml:space="preserve"> лица.</w:t>
      </w:r>
    </w:p>
    <w:p w14:paraId="2976F293" w14:textId="4A6E1161" w:rsidR="000719C4" w:rsidRPr="00EA0F0B" w:rsidRDefault="00D31683"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ab/>
      </w:r>
    </w:p>
    <w:p w14:paraId="7DA6D5BE" w14:textId="77777777" w:rsidR="00397C29" w:rsidRPr="00EA0F0B" w:rsidRDefault="00397C29" w:rsidP="00AC1CE2">
      <w:pPr>
        <w:spacing w:after="0" w:line="240" w:lineRule="auto"/>
        <w:jc w:val="both"/>
        <w:rPr>
          <w:rFonts w:ascii="Times New Roman" w:eastAsiaTheme="minorHAnsi" w:hAnsi="Times New Roman"/>
          <w:sz w:val="24"/>
          <w:szCs w:val="24"/>
          <w:lang w:val="sr-Cyrl-BA"/>
        </w:rPr>
      </w:pPr>
    </w:p>
    <w:p w14:paraId="664CF261" w14:textId="1511AD15" w:rsidR="00260E29" w:rsidRPr="00EA0F0B" w:rsidRDefault="00260E29" w:rsidP="00AC1CE2">
      <w:pPr>
        <w:spacing w:after="0" w:line="240" w:lineRule="auto"/>
        <w:jc w:val="both"/>
        <w:rPr>
          <w:rFonts w:ascii="Times New Roman" w:eastAsiaTheme="minorHAnsi" w:hAnsi="Times New Roman"/>
          <w:b/>
          <w:sz w:val="24"/>
          <w:szCs w:val="24"/>
          <w:lang w:val="sr-Cyrl-BA"/>
        </w:rPr>
      </w:pPr>
      <w:r w:rsidRPr="00EA0F0B">
        <w:rPr>
          <w:rFonts w:ascii="Times New Roman" w:eastAsiaTheme="minorHAnsi" w:hAnsi="Times New Roman"/>
          <w:b/>
          <w:sz w:val="24"/>
          <w:szCs w:val="24"/>
          <w:lang w:val="sr-Cyrl-BA"/>
        </w:rPr>
        <w:t>ГЛАВА III</w:t>
      </w:r>
    </w:p>
    <w:p w14:paraId="6F096F65" w14:textId="3B85A9EC" w:rsidR="008040AF" w:rsidRPr="00EA0F0B" w:rsidRDefault="00797385" w:rsidP="00AC1CE2">
      <w:pPr>
        <w:spacing w:after="0" w:line="240" w:lineRule="auto"/>
        <w:jc w:val="both"/>
        <w:rPr>
          <w:rFonts w:ascii="Times New Roman" w:eastAsiaTheme="minorHAnsi" w:hAnsi="Times New Roman"/>
          <w:b/>
          <w:sz w:val="24"/>
          <w:szCs w:val="24"/>
          <w:lang w:val="sr-Cyrl-BA"/>
        </w:rPr>
      </w:pPr>
      <w:bookmarkStart w:id="6" w:name="str_164"/>
      <w:bookmarkStart w:id="7" w:name="str_166"/>
      <w:bookmarkEnd w:id="6"/>
      <w:bookmarkEnd w:id="7"/>
      <w:r w:rsidRPr="00EA0F0B">
        <w:rPr>
          <w:rFonts w:ascii="Times New Roman" w:eastAsiaTheme="minorHAnsi" w:hAnsi="Times New Roman"/>
          <w:b/>
          <w:sz w:val="24"/>
          <w:szCs w:val="24"/>
          <w:lang w:val="sr-Cyrl-BA"/>
        </w:rPr>
        <w:t xml:space="preserve">УСЛОВИ ЗА ОСНИВАЊЕ, ПОСЛОВАЊЕ И ПРЕСТАНАК РАДА </w:t>
      </w:r>
      <w:r w:rsidR="00656DF7" w:rsidRPr="00EA0F0B">
        <w:rPr>
          <w:rFonts w:ascii="Times New Roman" w:eastAsiaTheme="minorHAnsi" w:hAnsi="Times New Roman"/>
          <w:b/>
          <w:sz w:val="24"/>
          <w:szCs w:val="24"/>
          <w:lang w:val="sr-Cyrl-BA"/>
        </w:rPr>
        <w:t>ДРУШТВ</w:t>
      </w:r>
      <w:r w:rsidR="00026187" w:rsidRPr="00EA0F0B">
        <w:rPr>
          <w:rFonts w:ascii="Times New Roman" w:eastAsiaTheme="minorHAnsi" w:hAnsi="Times New Roman"/>
          <w:b/>
          <w:sz w:val="24"/>
          <w:szCs w:val="24"/>
          <w:lang w:val="sr-Cyrl-BA"/>
        </w:rPr>
        <w:t>А</w:t>
      </w:r>
      <w:r w:rsidR="00656DF7" w:rsidRPr="00EA0F0B">
        <w:rPr>
          <w:rFonts w:ascii="Times New Roman" w:eastAsiaTheme="minorHAnsi" w:hAnsi="Times New Roman"/>
          <w:b/>
          <w:sz w:val="24"/>
          <w:szCs w:val="24"/>
          <w:lang w:val="sr-Cyrl-BA"/>
        </w:rPr>
        <w:t xml:space="preserve"> ЗА ИЗДАВАЊЕ</w:t>
      </w:r>
      <w:r w:rsidR="00260E29" w:rsidRPr="00EA0F0B">
        <w:rPr>
          <w:rFonts w:ascii="Times New Roman" w:eastAsiaTheme="minorHAnsi" w:hAnsi="Times New Roman"/>
          <w:b/>
          <w:sz w:val="24"/>
          <w:szCs w:val="24"/>
          <w:lang w:val="sr-Cyrl-BA"/>
        </w:rPr>
        <w:t xml:space="preserve"> ЕЛЕКТРОНСКОГ НОВЦА</w:t>
      </w:r>
    </w:p>
    <w:p w14:paraId="11D48653" w14:textId="77777777" w:rsidR="00574C3C" w:rsidRPr="00EA0F0B" w:rsidRDefault="00574C3C" w:rsidP="00AC1CE2">
      <w:pPr>
        <w:spacing w:after="0" w:line="240" w:lineRule="auto"/>
        <w:jc w:val="both"/>
        <w:rPr>
          <w:rFonts w:ascii="Times New Roman" w:eastAsiaTheme="minorHAnsi" w:hAnsi="Times New Roman"/>
          <w:b/>
          <w:strike/>
          <w:sz w:val="24"/>
          <w:szCs w:val="24"/>
          <w:lang w:val="sr-Cyrl-BA"/>
        </w:rPr>
      </w:pPr>
    </w:p>
    <w:p w14:paraId="39B3DD70" w14:textId="48D6EAA8" w:rsidR="00797385" w:rsidRPr="00EA0F0B" w:rsidRDefault="0079738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Друштво </w:t>
      </w:r>
      <w:r w:rsidR="008B4592" w:rsidRPr="00EA0F0B">
        <w:rPr>
          <w:rFonts w:ascii="Times New Roman" w:eastAsiaTheme="minorHAnsi" w:hAnsi="Times New Roman"/>
          <w:sz w:val="24"/>
          <w:szCs w:val="24"/>
          <w:lang w:val="sr-Cyrl-BA"/>
        </w:rPr>
        <w:t>за издавање електронског новца</w:t>
      </w:r>
    </w:p>
    <w:p w14:paraId="1F9A2CBB" w14:textId="03A05A46" w:rsidR="00260E29" w:rsidRPr="00EA0F0B" w:rsidRDefault="00260E29"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1</w:t>
      </w:r>
      <w:r w:rsidR="00DF23CA"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w:t>
      </w:r>
    </w:p>
    <w:p w14:paraId="7B203987" w14:textId="77777777" w:rsidR="00260E29" w:rsidRPr="00EA0F0B" w:rsidRDefault="00260E29" w:rsidP="00AC1CE2">
      <w:pPr>
        <w:spacing w:after="0" w:line="240" w:lineRule="auto"/>
        <w:jc w:val="center"/>
        <w:rPr>
          <w:rFonts w:ascii="Times New Roman" w:eastAsiaTheme="minorHAnsi" w:hAnsi="Times New Roman"/>
          <w:sz w:val="24"/>
          <w:szCs w:val="24"/>
          <w:lang w:val="sr-Cyrl-BA"/>
        </w:rPr>
      </w:pPr>
    </w:p>
    <w:p w14:paraId="1E4BF4E5" w14:textId="490E545A" w:rsidR="00260E29" w:rsidRPr="00EA0F0B" w:rsidRDefault="00260E29"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Друштво</w:t>
      </w:r>
      <w:r w:rsidR="008B4592" w:rsidRPr="00EA0F0B">
        <w:rPr>
          <w:rFonts w:ascii="Times New Roman" w:eastAsiaTheme="minorHAnsi" w:hAnsi="Times New Roman"/>
          <w:sz w:val="24"/>
          <w:szCs w:val="24"/>
          <w:lang w:val="sr-Cyrl-BA"/>
        </w:rPr>
        <w:t xml:space="preserve"> за издавање електронског новца</w:t>
      </w:r>
      <w:r w:rsidR="00B03B91" w:rsidRPr="00EA0F0B">
        <w:rPr>
          <w:rFonts w:ascii="Times New Roman" w:eastAsiaTheme="minorHAnsi" w:hAnsi="Times New Roman"/>
          <w:sz w:val="24"/>
          <w:szCs w:val="24"/>
          <w:lang w:val="sr-Cyrl-BA"/>
        </w:rPr>
        <w:t xml:space="preserve"> </w:t>
      </w:r>
      <w:r w:rsidR="00F94163" w:rsidRPr="00EA0F0B">
        <w:rPr>
          <w:rFonts w:ascii="Times New Roman" w:eastAsiaTheme="minorHAnsi" w:hAnsi="Times New Roman"/>
          <w:sz w:val="24"/>
          <w:szCs w:val="24"/>
          <w:lang w:val="sr-Cyrl-BA"/>
        </w:rPr>
        <w:t>(у даљем тексту: друштво)</w:t>
      </w:r>
      <w:r w:rsidR="008B4592"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је привредно друштво са сједиштем у Републици Српској које има дозволу</w:t>
      </w:r>
      <w:r w:rsidR="00F670F1" w:rsidRPr="00EA0F0B">
        <w:rPr>
          <w:rFonts w:ascii="Times New Roman" w:eastAsiaTheme="minorHAnsi" w:hAnsi="Times New Roman"/>
          <w:sz w:val="24"/>
          <w:szCs w:val="24"/>
          <w:lang w:val="sr-Cyrl-BA"/>
        </w:rPr>
        <w:t xml:space="preserve"> </w:t>
      </w:r>
      <w:r w:rsidR="00714B20" w:rsidRPr="00EA0F0B">
        <w:rPr>
          <w:rFonts w:ascii="Times New Roman" w:eastAsiaTheme="minorHAnsi" w:hAnsi="Times New Roman"/>
          <w:sz w:val="24"/>
          <w:szCs w:val="24"/>
          <w:lang w:val="sr-Cyrl-BA"/>
        </w:rPr>
        <w:t xml:space="preserve">Агенције </w:t>
      </w:r>
      <w:r w:rsidR="00F670F1" w:rsidRPr="00EA0F0B">
        <w:rPr>
          <w:rFonts w:ascii="Times New Roman" w:eastAsiaTheme="minorHAnsi" w:hAnsi="Times New Roman"/>
          <w:sz w:val="24"/>
          <w:szCs w:val="24"/>
          <w:lang w:val="sr-Cyrl-BA"/>
        </w:rPr>
        <w:t xml:space="preserve">за пружање услуга издавања електронског новца </w:t>
      </w:r>
      <w:r w:rsidR="00F670F1" w:rsidRPr="00EA0F0B">
        <w:rPr>
          <w:rFonts w:ascii="Times New Roman" w:hAnsi="Times New Roman"/>
          <w:sz w:val="24"/>
          <w:szCs w:val="24"/>
          <w:lang w:val="sr-Cyrl-BA"/>
        </w:rPr>
        <w:t>(</w:t>
      </w:r>
      <w:r w:rsidR="00F670F1" w:rsidRPr="00EA0F0B">
        <w:rPr>
          <w:rFonts w:ascii="Times New Roman" w:eastAsiaTheme="minorHAnsi" w:hAnsi="Times New Roman"/>
          <w:sz w:val="24"/>
          <w:szCs w:val="24"/>
          <w:lang w:val="sr-Cyrl-BA"/>
        </w:rPr>
        <w:t>у даљем тексту: дозвола)</w:t>
      </w:r>
      <w:r w:rsidR="00EB105A" w:rsidRPr="00EA0F0B">
        <w:rPr>
          <w:rFonts w:ascii="Times New Roman" w:eastAsiaTheme="minorHAnsi" w:hAnsi="Times New Roman"/>
          <w:sz w:val="24"/>
          <w:szCs w:val="24"/>
          <w:lang w:val="sr-Cyrl-BA"/>
        </w:rPr>
        <w:t>.</w:t>
      </w:r>
    </w:p>
    <w:p w14:paraId="0949D1B2" w14:textId="77777777" w:rsidR="009A464F" w:rsidRPr="00EA0F0B" w:rsidRDefault="00260E29"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sz w:val="24"/>
          <w:szCs w:val="24"/>
          <w:lang w:val="sr-Cyrl-BA"/>
        </w:rPr>
        <w:t>(2)</w:t>
      </w:r>
      <w:r w:rsidRPr="00EA0F0B">
        <w:rPr>
          <w:rFonts w:ascii="Times New Roman" w:eastAsiaTheme="minorHAnsi" w:hAnsi="Times New Roman"/>
          <w:sz w:val="24"/>
          <w:szCs w:val="24"/>
          <w:lang w:val="sr-Cyrl-BA"/>
        </w:rPr>
        <w:t xml:space="preserve"> </w:t>
      </w:r>
      <w:r w:rsidR="008B4592"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се оснива у правној форми акционарског друштва или друштва са ограниченом одговорношћу.</w:t>
      </w:r>
    </w:p>
    <w:p w14:paraId="63303A46" w14:textId="09151817" w:rsidR="001A11D1" w:rsidRPr="00EA0F0B" w:rsidRDefault="001A11D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DF23CA" w:rsidRPr="00EA0F0B">
        <w:rPr>
          <w:rFonts w:ascii="Times New Roman" w:eastAsiaTheme="minorHAnsi" w:hAnsi="Times New Roman"/>
          <w:sz w:val="24"/>
          <w:szCs w:val="24"/>
          <w:lang w:val="sr-Cyrl-BA"/>
        </w:rPr>
        <w:t>3</w:t>
      </w:r>
      <w:r w:rsidR="00B67D50" w:rsidRPr="00EA0F0B">
        <w:rPr>
          <w:rFonts w:ascii="Times New Roman" w:eastAsiaTheme="minorHAnsi" w:hAnsi="Times New Roman"/>
          <w:sz w:val="24"/>
          <w:szCs w:val="24"/>
          <w:lang w:val="sr-Cyrl-BA"/>
        </w:rPr>
        <w:t>) П</w:t>
      </w:r>
      <w:r w:rsidRPr="00EA0F0B">
        <w:rPr>
          <w:rFonts w:ascii="Times New Roman" w:eastAsiaTheme="minorHAnsi" w:hAnsi="Times New Roman"/>
          <w:sz w:val="24"/>
          <w:szCs w:val="24"/>
          <w:lang w:val="sr-Cyrl-BA"/>
        </w:rPr>
        <w:t xml:space="preserve">оред издавања електронског новца, </w:t>
      </w:r>
      <w:r w:rsidR="00B67D50" w:rsidRPr="00EA0F0B">
        <w:rPr>
          <w:rFonts w:ascii="Times New Roman" w:eastAsiaTheme="minorHAnsi" w:hAnsi="Times New Roman"/>
          <w:sz w:val="24"/>
          <w:szCs w:val="24"/>
          <w:lang w:val="sr-Cyrl-BA"/>
        </w:rPr>
        <w:t xml:space="preserve">друштво може </w:t>
      </w:r>
      <w:r w:rsidRPr="00EA0F0B">
        <w:rPr>
          <w:rFonts w:ascii="Times New Roman" w:eastAsiaTheme="minorHAnsi" w:hAnsi="Times New Roman"/>
          <w:sz w:val="24"/>
          <w:szCs w:val="24"/>
          <w:lang w:val="sr-Cyrl-BA"/>
        </w:rPr>
        <w:t>обављати и сљедеће послове:</w:t>
      </w:r>
    </w:p>
    <w:p w14:paraId="4C3888E3" w14:textId="7F3EACA5" w:rsidR="001A11D1" w:rsidRPr="00EA0F0B" w:rsidRDefault="001A11D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E10AFB" w:rsidRPr="00EA0F0B">
        <w:rPr>
          <w:rFonts w:ascii="Times New Roman" w:eastAsiaTheme="minorHAnsi" w:hAnsi="Times New Roman"/>
          <w:sz w:val="24"/>
          <w:szCs w:val="24"/>
          <w:lang w:val="sr-Cyrl-BA"/>
        </w:rPr>
        <w:t>пружање услуга</w:t>
      </w:r>
      <w:r w:rsidRPr="00EA0F0B">
        <w:rPr>
          <w:rFonts w:ascii="Times New Roman" w:eastAsiaTheme="minorHAnsi" w:hAnsi="Times New Roman"/>
          <w:sz w:val="24"/>
          <w:szCs w:val="24"/>
          <w:lang w:val="sr-Cyrl-BA"/>
        </w:rPr>
        <w:t xml:space="preserve"> платног промета (платн</w:t>
      </w:r>
      <w:r w:rsidR="00E10AFB" w:rsidRPr="00EA0F0B">
        <w:rPr>
          <w:rFonts w:ascii="Times New Roman" w:eastAsiaTheme="minorHAnsi" w:hAnsi="Times New Roman"/>
          <w:sz w:val="24"/>
          <w:szCs w:val="24"/>
          <w:lang w:val="sr-Cyrl-BA"/>
        </w:rPr>
        <w:t>их</w:t>
      </w:r>
      <w:r w:rsidRPr="00EA0F0B">
        <w:rPr>
          <w:rFonts w:ascii="Times New Roman" w:eastAsiaTheme="minorHAnsi" w:hAnsi="Times New Roman"/>
          <w:sz w:val="24"/>
          <w:szCs w:val="24"/>
          <w:lang w:val="sr-Cyrl-BA"/>
        </w:rPr>
        <w:t xml:space="preserve"> услуг</w:t>
      </w:r>
      <w:r w:rsidR="00E10AFB"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кој</w:t>
      </w:r>
      <w:r w:rsidR="00E10AFB" w:rsidRPr="00EA0F0B">
        <w:rPr>
          <w:rFonts w:ascii="Times New Roman" w:eastAsiaTheme="minorHAnsi" w:hAnsi="Times New Roman"/>
          <w:sz w:val="24"/>
          <w:szCs w:val="24"/>
          <w:lang w:val="sr-Cyrl-BA"/>
        </w:rPr>
        <w:t>е</w:t>
      </w:r>
      <w:r w:rsidRPr="00EA0F0B">
        <w:rPr>
          <w:rFonts w:ascii="Times New Roman" w:eastAsiaTheme="minorHAnsi" w:hAnsi="Times New Roman"/>
          <w:sz w:val="24"/>
          <w:szCs w:val="24"/>
          <w:lang w:val="sr-Cyrl-BA"/>
        </w:rPr>
        <w:t xml:space="preserve"> су искључиво повезан</w:t>
      </w:r>
      <w:r w:rsidR="00E10AFB" w:rsidRPr="00EA0F0B">
        <w:rPr>
          <w:rFonts w:ascii="Times New Roman" w:eastAsiaTheme="minorHAnsi" w:hAnsi="Times New Roman"/>
          <w:sz w:val="24"/>
          <w:szCs w:val="24"/>
          <w:lang w:val="sr-Cyrl-BA"/>
        </w:rPr>
        <w:t>е</w:t>
      </w:r>
      <w:r w:rsidRPr="00EA0F0B">
        <w:rPr>
          <w:rFonts w:ascii="Times New Roman" w:eastAsiaTheme="minorHAnsi" w:hAnsi="Times New Roman"/>
          <w:sz w:val="24"/>
          <w:szCs w:val="24"/>
          <w:lang w:val="sr-Cyrl-BA"/>
        </w:rPr>
        <w:t xml:space="preserve"> са издавањем електронског новца у складу са законом којим се уређује унутрашњи платни промет и овим законом,</w:t>
      </w:r>
    </w:p>
    <w:p w14:paraId="7F64B2E8" w14:textId="273AE73B" w:rsidR="001A11D1" w:rsidRPr="00EA0F0B" w:rsidRDefault="00672FC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1A11D1" w:rsidRPr="00EA0F0B">
        <w:rPr>
          <w:rFonts w:ascii="Times New Roman" w:eastAsiaTheme="minorHAnsi" w:hAnsi="Times New Roman"/>
          <w:sz w:val="24"/>
          <w:szCs w:val="24"/>
          <w:lang w:val="sr-Cyrl-BA"/>
        </w:rPr>
        <w:t>) оперативне и помоћне послове непосредно повезане са издавањем електронског новца или пружањем платних услуга у складу са</w:t>
      </w:r>
      <w:r w:rsidR="002D526C" w:rsidRPr="00EA0F0B">
        <w:rPr>
          <w:rFonts w:ascii="Times New Roman" w:eastAsiaTheme="minorHAnsi" w:hAnsi="Times New Roman"/>
          <w:sz w:val="24"/>
          <w:szCs w:val="24"/>
          <w:lang w:val="sr-Cyrl-BA"/>
        </w:rPr>
        <w:t xml:space="preserve"> овим</w:t>
      </w:r>
      <w:r w:rsidR="001A11D1" w:rsidRPr="00EA0F0B">
        <w:rPr>
          <w:rFonts w:ascii="Times New Roman" w:eastAsiaTheme="minorHAnsi" w:hAnsi="Times New Roman"/>
          <w:sz w:val="24"/>
          <w:szCs w:val="24"/>
          <w:lang w:val="sr-Cyrl-BA"/>
        </w:rPr>
        <w:t xml:space="preserve"> законом</w:t>
      </w:r>
      <w:r w:rsidR="000C51D9" w:rsidRPr="00EA0F0B">
        <w:rPr>
          <w:rFonts w:ascii="Times New Roman" w:eastAsiaTheme="minorHAnsi" w:hAnsi="Times New Roman"/>
          <w:sz w:val="24"/>
          <w:szCs w:val="24"/>
          <w:lang w:val="sr-Cyrl-BA"/>
        </w:rPr>
        <w:t xml:space="preserve"> (</w:t>
      </w:r>
      <w:r w:rsidR="00792829" w:rsidRPr="00EA0F0B">
        <w:rPr>
          <w:rFonts w:ascii="Times New Roman" w:eastAsiaTheme="minorHAnsi" w:hAnsi="Times New Roman"/>
          <w:sz w:val="24"/>
          <w:szCs w:val="24"/>
          <w:lang w:val="sr-Cyrl-BA"/>
        </w:rPr>
        <w:t>обезбјеђење</w:t>
      </w:r>
      <w:r w:rsidR="00AD470B" w:rsidRPr="00EA0F0B">
        <w:rPr>
          <w:rFonts w:ascii="Times New Roman" w:eastAsiaTheme="minorHAnsi" w:hAnsi="Times New Roman"/>
          <w:sz w:val="24"/>
          <w:szCs w:val="24"/>
          <w:lang w:val="sr-Cyrl-BA"/>
        </w:rPr>
        <w:t xml:space="preserve"> извршења платних трансакција, </w:t>
      </w:r>
      <w:r w:rsidR="00792829" w:rsidRPr="00EA0F0B">
        <w:rPr>
          <w:rFonts w:ascii="Times New Roman" w:eastAsiaTheme="minorHAnsi" w:hAnsi="Times New Roman"/>
          <w:sz w:val="24"/>
          <w:szCs w:val="24"/>
          <w:lang w:val="sr-Cyrl-BA"/>
        </w:rPr>
        <w:t>заштит</w:t>
      </w:r>
      <w:r w:rsidR="007156E7" w:rsidRPr="00EA0F0B">
        <w:rPr>
          <w:rFonts w:ascii="Times New Roman" w:eastAsiaTheme="minorHAnsi" w:hAnsi="Times New Roman"/>
          <w:sz w:val="24"/>
          <w:szCs w:val="24"/>
          <w:lang w:val="sr-Cyrl-BA"/>
        </w:rPr>
        <w:t>а,</w:t>
      </w:r>
      <w:r w:rsidR="00792829" w:rsidRPr="00EA0F0B">
        <w:rPr>
          <w:rFonts w:ascii="Times New Roman" w:eastAsiaTheme="minorHAnsi" w:hAnsi="Times New Roman"/>
          <w:sz w:val="24"/>
          <w:szCs w:val="24"/>
          <w:lang w:val="sr-Cyrl-BA"/>
        </w:rPr>
        <w:t xml:space="preserve"> чувањ</w:t>
      </w:r>
      <w:r w:rsidR="007156E7" w:rsidRPr="00EA0F0B">
        <w:rPr>
          <w:rFonts w:ascii="Times New Roman" w:eastAsiaTheme="minorHAnsi" w:hAnsi="Times New Roman"/>
          <w:sz w:val="24"/>
          <w:szCs w:val="24"/>
          <w:lang w:val="sr-Cyrl-BA"/>
        </w:rPr>
        <w:t>е и обрада</w:t>
      </w:r>
      <w:r w:rsidR="00792829" w:rsidRPr="00EA0F0B">
        <w:rPr>
          <w:rFonts w:ascii="Times New Roman" w:eastAsiaTheme="minorHAnsi" w:hAnsi="Times New Roman"/>
          <w:sz w:val="24"/>
          <w:szCs w:val="24"/>
          <w:lang w:val="sr-Cyrl-BA"/>
        </w:rPr>
        <w:t xml:space="preserve"> података </w:t>
      </w:r>
      <w:r w:rsidR="000C51D9" w:rsidRPr="00EA0F0B">
        <w:rPr>
          <w:rFonts w:ascii="Times New Roman" w:eastAsiaTheme="minorHAnsi" w:hAnsi="Times New Roman"/>
          <w:sz w:val="24"/>
          <w:szCs w:val="24"/>
          <w:lang w:val="sr-Cyrl-BA"/>
        </w:rPr>
        <w:t>и сл</w:t>
      </w:r>
      <w:r w:rsidR="00F73134" w:rsidRPr="00EA0F0B">
        <w:rPr>
          <w:rFonts w:ascii="Times New Roman" w:eastAsiaTheme="minorHAnsi" w:hAnsi="Times New Roman"/>
          <w:sz w:val="24"/>
          <w:szCs w:val="24"/>
          <w:lang w:val="sr-Cyrl-BA"/>
        </w:rPr>
        <w:t>ично</w:t>
      </w:r>
      <w:r w:rsidR="000C51D9" w:rsidRPr="00EA0F0B">
        <w:rPr>
          <w:rFonts w:ascii="Times New Roman" w:eastAsiaTheme="minorHAnsi" w:hAnsi="Times New Roman"/>
          <w:sz w:val="24"/>
          <w:szCs w:val="24"/>
          <w:lang w:val="sr-Cyrl-BA"/>
        </w:rPr>
        <w:t>)</w:t>
      </w:r>
      <w:r w:rsidR="00792829" w:rsidRPr="00EA0F0B">
        <w:rPr>
          <w:rFonts w:ascii="Times New Roman" w:eastAsiaTheme="minorHAnsi" w:hAnsi="Times New Roman"/>
          <w:sz w:val="24"/>
          <w:szCs w:val="24"/>
          <w:lang w:val="sr-Cyrl-BA"/>
        </w:rPr>
        <w:t>,</w:t>
      </w:r>
    </w:p>
    <w:p w14:paraId="55306784" w14:textId="22724056" w:rsidR="001A11D1" w:rsidRPr="00EA0F0B" w:rsidRDefault="00672FC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3</w:t>
      </w:r>
      <w:r w:rsidR="001A11D1" w:rsidRPr="00EA0F0B">
        <w:rPr>
          <w:rFonts w:ascii="Times New Roman" w:eastAsiaTheme="minorHAnsi" w:hAnsi="Times New Roman"/>
          <w:sz w:val="24"/>
          <w:szCs w:val="24"/>
          <w:lang w:val="sr-Cyrl-BA"/>
        </w:rPr>
        <w:t>) друге дјелатности</w:t>
      </w:r>
      <w:r w:rsidR="00B67D50" w:rsidRPr="00EA0F0B">
        <w:rPr>
          <w:rFonts w:ascii="Times New Roman" w:eastAsiaTheme="minorHAnsi" w:hAnsi="Times New Roman"/>
          <w:sz w:val="24"/>
          <w:szCs w:val="24"/>
          <w:lang w:val="sr-Cyrl-BA"/>
        </w:rPr>
        <w:t>,</w:t>
      </w:r>
      <w:r w:rsidR="001A11D1" w:rsidRPr="00EA0F0B">
        <w:rPr>
          <w:rFonts w:ascii="Times New Roman" w:eastAsiaTheme="minorHAnsi" w:hAnsi="Times New Roman"/>
          <w:sz w:val="24"/>
          <w:szCs w:val="24"/>
          <w:lang w:val="sr-Cyrl-BA"/>
        </w:rPr>
        <w:t xml:space="preserve"> ако за обављање те дјелатности исп</w:t>
      </w:r>
      <w:r w:rsidR="008B4592" w:rsidRPr="00EA0F0B">
        <w:rPr>
          <w:rFonts w:ascii="Times New Roman" w:eastAsiaTheme="minorHAnsi" w:hAnsi="Times New Roman"/>
          <w:sz w:val="24"/>
          <w:szCs w:val="24"/>
          <w:lang w:val="sr-Cyrl-BA"/>
        </w:rPr>
        <w:t xml:space="preserve">уњава услове прописане </w:t>
      </w:r>
      <w:r w:rsidR="001A11D1" w:rsidRPr="00EA0F0B">
        <w:rPr>
          <w:rFonts w:ascii="Times New Roman" w:eastAsiaTheme="minorHAnsi" w:hAnsi="Times New Roman"/>
          <w:sz w:val="24"/>
          <w:szCs w:val="24"/>
          <w:lang w:val="sr-Cyrl-BA"/>
        </w:rPr>
        <w:t>посебним законом.</w:t>
      </w:r>
    </w:p>
    <w:p w14:paraId="4CE42A37" w14:textId="7FC86436" w:rsidR="00AA124D" w:rsidRPr="00EA0F0B" w:rsidRDefault="001A11D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DF23CA" w:rsidRPr="00EA0F0B">
        <w:rPr>
          <w:rFonts w:ascii="Times New Roman" w:eastAsiaTheme="minorHAnsi" w:hAnsi="Times New Roman"/>
          <w:sz w:val="24"/>
          <w:szCs w:val="24"/>
          <w:lang w:val="sr-Cyrl-BA"/>
        </w:rPr>
        <w:t>4</w:t>
      </w:r>
      <w:r w:rsidRPr="00EA0F0B">
        <w:rPr>
          <w:rFonts w:ascii="Times New Roman" w:eastAsiaTheme="minorHAnsi" w:hAnsi="Times New Roman"/>
          <w:sz w:val="24"/>
          <w:szCs w:val="24"/>
          <w:lang w:val="sr-Cyrl-BA"/>
        </w:rPr>
        <w:t xml:space="preserve">) </w:t>
      </w:r>
      <w:r w:rsidR="00AA124D" w:rsidRPr="00EA0F0B">
        <w:rPr>
          <w:rFonts w:ascii="Times New Roman" w:eastAsiaTheme="minorHAnsi" w:hAnsi="Times New Roman"/>
          <w:sz w:val="24"/>
          <w:szCs w:val="24"/>
          <w:lang w:val="sr-Cyrl-BA"/>
        </w:rPr>
        <w:t>Платне услуге из става 3. тачка 1</w:t>
      </w:r>
      <w:r w:rsidR="00B67D50" w:rsidRPr="00EA0F0B">
        <w:rPr>
          <w:rFonts w:ascii="Times New Roman" w:eastAsiaTheme="minorHAnsi" w:hAnsi="Times New Roman"/>
          <w:sz w:val="24"/>
          <w:szCs w:val="24"/>
          <w:lang w:val="sr-Cyrl-BA"/>
        </w:rPr>
        <w:t>)</w:t>
      </w:r>
      <w:r w:rsidR="00AA124D" w:rsidRPr="00EA0F0B">
        <w:rPr>
          <w:rFonts w:ascii="Times New Roman" w:eastAsiaTheme="minorHAnsi" w:hAnsi="Times New Roman"/>
          <w:sz w:val="24"/>
          <w:szCs w:val="24"/>
          <w:lang w:val="sr-Cyrl-BA"/>
        </w:rPr>
        <w:t xml:space="preserve"> овог члана обухватају:</w:t>
      </w:r>
    </w:p>
    <w:p w14:paraId="7B9523AC" w14:textId="455F1D32" w:rsidR="00AA124D" w:rsidRPr="00EA0F0B" w:rsidRDefault="00AA124D"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услуге које омогућавају уплату готовог новца на платни рачун, </w:t>
      </w:r>
    </w:p>
    <w:p w14:paraId="0E9B0797" w14:textId="480537CA" w:rsidR="00AA124D" w:rsidRPr="00EA0F0B" w:rsidRDefault="00F9416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w:t>
      </w:r>
      <w:r w:rsidR="00AA124D" w:rsidRPr="00EA0F0B">
        <w:rPr>
          <w:rFonts w:ascii="Times New Roman" w:eastAsiaTheme="minorHAnsi" w:hAnsi="Times New Roman"/>
          <w:sz w:val="24"/>
          <w:szCs w:val="24"/>
          <w:lang w:val="sr-Cyrl-BA"/>
        </w:rPr>
        <w:t>услуге које омогућавају исплату готовог новца</w:t>
      </w:r>
      <w:r w:rsidR="00A2209C" w:rsidRPr="00EA0F0B">
        <w:rPr>
          <w:rFonts w:ascii="Times New Roman" w:eastAsiaTheme="minorHAnsi" w:hAnsi="Times New Roman"/>
          <w:sz w:val="24"/>
          <w:szCs w:val="24"/>
          <w:lang w:val="sr-Cyrl-BA"/>
        </w:rPr>
        <w:t xml:space="preserve"> са платног рачуна</w:t>
      </w:r>
      <w:r w:rsidR="00B67D50" w:rsidRPr="00EA0F0B">
        <w:rPr>
          <w:rFonts w:ascii="Times New Roman" w:eastAsiaTheme="minorHAnsi" w:hAnsi="Times New Roman"/>
          <w:sz w:val="24"/>
          <w:szCs w:val="24"/>
          <w:lang w:val="sr-Cyrl-BA"/>
        </w:rPr>
        <w:t>,</w:t>
      </w:r>
    </w:p>
    <w:p w14:paraId="71A3C615" w14:textId="0BAC78C0" w:rsidR="00AA124D" w:rsidRPr="00EA0F0B" w:rsidRDefault="00AA124D"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услуге </w:t>
      </w:r>
      <w:r w:rsidR="00B34CCD" w:rsidRPr="00EA0F0B">
        <w:rPr>
          <w:rFonts w:ascii="Times New Roman" w:hAnsi="Times New Roman"/>
          <w:sz w:val="24"/>
          <w:szCs w:val="24"/>
          <w:lang w:val="sr-Cyrl-BA"/>
        </w:rPr>
        <w:t xml:space="preserve">извршавања платних трансакција, </w:t>
      </w:r>
      <w:r w:rsidR="00583A4D" w:rsidRPr="00EA0F0B">
        <w:rPr>
          <w:rFonts w:ascii="Times New Roman" w:hAnsi="Times New Roman"/>
          <w:sz w:val="24"/>
          <w:szCs w:val="24"/>
          <w:lang w:val="sr-Cyrl-BA"/>
        </w:rPr>
        <w:t>тј.</w:t>
      </w:r>
      <w:r w:rsidR="00B34CCD"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преноса новчаних средстава с платног рачуна, односно на платни рачун, и то:</w:t>
      </w:r>
    </w:p>
    <w:p w14:paraId="7E917DE6" w14:textId="5ABE80F0" w:rsidR="00AA124D" w:rsidRPr="00EA0F0B" w:rsidRDefault="00C3748A"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 xml:space="preserve">1. </w:t>
      </w:r>
      <w:r w:rsidR="0064725A" w:rsidRPr="00EA0F0B">
        <w:rPr>
          <w:rFonts w:ascii="Times New Roman" w:hAnsi="Times New Roman"/>
          <w:sz w:val="24"/>
          <w:szCs w:val="24"/>
          <w:lang w:val="sr-Cyrl-BA"/>
        </w:rPr>
        <w:t>дебит трансфером</w:t>
      </w:r>
      <w:r w:rsidR="00DA0634" w:rsidRPr="00EA0F0B">
        <w:rPr>
          <w:rFonts w:ascii="Times New Roman" w:hAnsi="Times New Roman"/>
          <w:sz w:val="24"/>
          <w:szCs w:val="24"/>
          <w:lang w:val="sr-Cyrl-BA"/>
        </w:rPr>
        <w:t xml:space="preserve"> (директним задужењем)</w:t>
      </w:r>
      <w:r w:rsidR="0064725A" w:rsidRPr="00EA0F0B">
        <w:rPr>
          <w:rFonts w:ascii="Times New Roman" w:hAnsi="Times New Roman"/>
          <w:sz w:val="24"/>
          <w:szCs w:val="24"/>
          <w:lang w:val="sr-Cyrl-BA"/>
        </w:rPr>
        <w:t>, укључујући једнократно директно задужење</w:t>
      </w:r>
      <w:r w:rsidR="00DA0634" w:rsidRPr="00EA0F0B">
        <w:rPr>
          <w:rFonts w:ascii="Times New Roman" w:hAnsi="Times New Roman"/>
          <w:sz w:val="24"/>
          <w:szCs w:val="24"/>
          <w:lang w:val="sr-Cyrl-BA"/>
        </w:rPr>
        <w:t>,</w:t>
      </w:r>
    </w:p>
    <w:p w14:paraId="40DCB289" w14:textId="603F4F20" w:rsidR="00DA0634" w:rsidRPr="00EA0F0B" w:rsidRDefault="00C3748A" w:rsidP="00AC1CE2">
      <w:pPr>
        <w:spacing w:after="0" w:line="240" w:lineRule="auto"/>
        <w:ind w:firstLine="900"/>
        <w:jc w:val="both"/>
        <w:rPr>
          <w:rFonts w:ascii="Times New Roman" w:hAnsi="Times New Roman"/>
          <w:sz w:val="24"/>
          <w:szCs w:val="24"/>
          <w:lang w:val="sr-Cyrl-BA"/>
        </w:rPr>
      </w:pPr>
      <w:r w:rsidRPr="00EA0F0B">
        <w:rPr>
          <w:rFonts w:ascii="Times New Roman" w:hAnsi="Times New Roman"/>
          <w:sz w:val="24"/>
          <w:szCs w:val="24"/>
          <w:lang w:val="sr-Cyrl-BA"/>
        </w:rPr>
        <w:t>2.</w:t>
      </w:r>
      <w:r w:rsidR="00DA0634" w:rsidRPr="00EA0F0B">
        <w:rPr>
          <w:rFonts w:ascii="Times New Roman" w:hAnsi="Times New Roman"/>
          <w:sz w:val="24"/>
          <w:szCs w:val="24"/>
          <w:lang w:val="sr-Cyrl-BA"/>
        </w:rPr>
        <w:t xml:space="preserve"> коришћењем платне картице или сличног инструмента</w:t>
      </w:r>
      <w:r w:rsidR="008312EA" w:rsidRPr="00EA0F0B">
        <w:rPr>
          <w:rFonts w:ascii="Times New Roman" w:hAnsi="Times New Roman"/>
          <w:sz w:val="24"/>
          <w:szCs w:val="24"/>
          <w:lang w:val="sr-Cyrl-BA"/>
        </w:rPr>
        <w:t>,</w:t>
      </w:r>
    </w:p>
    <w:p w14:paraId="6C0CBACF" w14:textId="1A7EB826" w:rsidR="00B34CCD" w:rsidRPr="00EA0F0B" w:rsidRDefault="00C3748A" w:rsidP="00AC1CE2">
      <w:pPr>
        <w:spacing w:after="0" w:line="240" w:lineRule="auto"/>
        <w:ind w:firstLine="900"/>
        <w:jc w:val="both"/>
        <w:rPr>
          <w:rFonts w:ascii="Times New Roman" w:eastAsiaTheme="minorHAnsi" w:hAnsi="Times New Roman"/>
          <w:sz w:val="24"/>
          <w:szCs w:val="24"/>
          <w:lang w:val="sr-Cyrl-BA"/>
        </w:rPr>
      </w:pPr>
      <w:r w:rsidRPr="00EA0F0B">
        <w:rPr>
          <w:rFonts w:ascii="Times New Roman" w:hAnsi="Times New Roman"/>
          <w:sz w:val="24"/>
          <w:szCs w:val="24"/>
          <w:lang w:val="sr-Cyrl-BA"/>
        </w:rPr>
        <w:t>3.</w:t>
      </w:r>
      <w:r w:rsidR="00DA0634" w:rsidRPr="00EA0F0B">
        <w:rPr>
          <w:rFonts w:ascii="Times New Roman" w:hAnsi="Times New Roman"/>
          <w:sz w:val="24"/>
          <w:szCs w:val="24"/>
          <w:lang w:val="sr-Cyrl-BA"/>
        </w:rPr>
        <w:t xml:space="preserve"> кредит трансфером (трансфером одобрења)</w:t>
      </w:r>
      <w:r w:rsidR="007C0AC2" w:rsidRPr="00EA0F0B">
        <w:rPr>
          <w:rFonts w:ascii="Times New Roman" w:hAnsi="Times New Roman"/>
          <w:sz w:val="24"/>
          <w:szCs w:val="24"/>
          <w:lang w:val="sr-Cyrl-BA"/>
        </w:rPr>
        <w:t>.</w:t>
      </w:r>
    </w:p>
    <w:p w14:paraId="2EDAEF05" w14:textId="2CA86B59" w:rsidR="000349F9" w:rsidRPr="00EA0F0B" w:rsidRDefault="000349F9" w:rsidP="00AC1CE2">
      <w:pPr>
        <w:spacing w:after="0" w:line="240" w:lineRule="auto"/>
        <w:ind w:firstLine="720"/>
        <w:jc w:val="center"/>
        <w:rPr>
          <w:rFonts w:ascii="Times New Roman" w:eastAsiaTheme="minorHAnsi" w:hAnsi="Times New Roman"/>
          <w:sz w:val="24"/>
          <w:szCs w:val="24"/>
          <w:lang w:val="sr-Cyrl-BA"/>
        </w:rPr>
      </w:pPr>
    </w:p>
    <w:p w14:paraId="3C738BB5" w14:textId="0AF0CE75" w:rsidR="00E231E4" w:rsidRPr="00EA0F0B" w:rsidRDefault="008035A6"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Х</w:t>
      </w:r>
      <w:r w:rsidR="0009495C" w:rsidRPr="00EA0F0B">
        <w:rPr>
          <w:rFonts w:ascii="Times New Roman" w:eastAsiaTheme="minorHAnsi" w:hAnsi="Times New Roman"/>
          <w:sz w:val="24"/>
          <w:szCs w:val="24"/>
          <w:lang w:val="sr-Cyrl-BA"/>
        </w:rPr>
        <w:t>ибридно друштво</w:t>
      </w:r>
    </w:p>
    <w:p w14:paraId="3BB34300" w14:textId="532D199F" w:rsidR="00B1754C" w:rsidRPr="00EA0F0B" w:rsidRDefault="00B1754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1</w:t>
      </w:r>
      <w:r w:rsidR="00513143" w:rsidRPr="00EA0F0B">
        <w:rPr>
          <w:rFonts w:ascii="Times New Roman" w:eastAsiaTheme="minorHAnsi" w:hAnsi="Times New Roman"/>
          <w:sz w:val="24"/>
          <w:szCs w:val="24"/>
          <w:lang w:val="sr-Cyrl-BA"/>
        </w:rPr>
        <w:t>4</w:t>
      </w:r>
      <w:r w:rsidRPr="00EA0F0B">
        <w:rPr>
          <w:rFonts w:ascii="Times New Roman" w:eastAsiaTheme="minorHAnsi" w:hAnsi="Times New Roman"/>
          <w:sz w:val="24"/>
          <w:szCs w:val="24"/>
          <w:lang w:val="sr-Cyrl-BA"/>
        </w:rPr>
        <w:t>.</w:t>
      </w:r>
    </w:p>
    <w:p w14:paraId="671E1830" w14:textId="77777777" w:rsidR="00B1754C" w:rsidRPr="00EA0F0B" w:rsidRDefault="00B1754C" w:rsidP="00AC1CE2">
      <w:pPr>
        <w:spacing w:after="0" w:line="240" w:lineRule="auto"/>
        <w:ind w:firstLine="720"/>
        <w:jc w:val="center"/>
        <w:rPr>
          <w:rFonts w:ascii="Times New Roman" w:eastAsiaTheme="minorHAnsi" w:hAnsi="Times New Roman"/>
          <w:sz w:val="24"/>
          <w:szCs w:val="24"/>
          <w:lang w:val="sr-Cyrl-BA"/>
        </w:rPr>
      </w:pPr>
    </w:p>
    <w:p w14:paraId="4F814983" w14:textId="4DA9BC1E" w:rsidR="00574C3C" w:rsidRPr="00EA0F0B" w:rsidRDefault="00B1754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w:t>
      </w:r>
      <w:r w:rsidR="008035A6" w:rsidRPr="00EA0F0B">
        <w:rPr>
          <w:rFonts w:ascii="Times New Roman" w:eastAsiaTheme="minorHAnsi" w:hAnsi="Times New Roman"/>
          <w:sz w:val="24"/>
          <w:szCs w:val="24"/>
          <w:lang w:val="sr-Cyrl-BA"/>
        </w:rPr>
        <w:t xml:space="preserve"> Друштво које обавља и друге дјелатности</w:t>
      </w:r>
      <w:r w:rsidR="00E45441" w:rsidRPr="00EA0F0B">
        <w:rPr>
          <w:rFonts w:ascii="Times New Roman" w:eastAsiaTheme="minorHAnsi" w:hAnsi="Times New Roman"/>
          <w:sz w:val="24"/>
          <w:szCs w:val="24"/>
          <w:lang w:val="sr-Cyrl-BA"/>
        </w:rPr>
        <w:t xml:space="preserve">, </w:t>
      </w:r>
      <w:r w:rsidR="003729EC" w:rsidRPr="00EA0F0B">
        <w:rPr>
          <w:rFonts w:ascii="Times New Roman" w:eastAsiaTheme="minorHAnsi" w:hAnsi="Times New Roman"/>
          <w:sz w:val="24"/>
          <w:szCs w:val="24"/>
          <w:lang w:val="sr-Cyrl-BA"/>
        </w:rPr>
        <w:t>у складу са</w:t>
      </w:r>
      <w:r w:rsidR="008035A6" w:rsidRPr="00EA0F0B">
        <w:rPr>
          <w:rFonts w:ascii="Times New Roman" w:eastAsiaTheme="minorHAnsi" w:hAnsi="Times New Roman"/>
          <w:sz w:val="24"/>
          <w:szCs w:val="24"/>
          <w:lang w:val="sr-Cyrl-BA"/>
        </w:rPr>
        <w:t xml:space="preserve"> посебн</w:t>
      </w:r>
      <w:r w:rsidR="00574C3C" w:rsidRPr="00EA0F0B">
        <w:rPr>
          <w:rFonts w:ascii="Times New Roman" w:eastAsiaTheme="minorHAnsi" w:hAnsi="Times New Roman"/>
          <w:sz w:val="24"/>
          <w:szCs w:val="24"/>
          <w:lang w:val="sr-Cyrl-BA"/>
        </w:rPr>
        <w:t>им законом</w:t>
      </w:r>
      <w:r w:rsidR="00BE4B87" w:rsidRPr="00EA0F0B">
        <w:rPr>
          <w:rFonts w:ascii="Times New Roman" w:eastAsiaTheme="minorHAnsi" w:hAnsi="Times New Roman"/>
          <w:sz w:val="24"/>
          <w:szCs w:val="24"/>
          <w:lang w:val="sr-Cyrl-BA"/>
        </w:rPr>
        <w:t xml:space="preserve"> који уређује те дјелатности</w:t>
      </w:r>
      <w:r w:rsidR="003729EC" w:rsidRPr="00EA0F0B">
        <w:rPr>
          <w:rFonts w:ascii="Times New Roman" w:eastAsiaTheme="minorHAnsi" w:hAnsi="Times New Roman"/>
          <w:sz w:val="24"/>
          <w:szCs w:val="24"/>
          <w:lang w:val="sr-Cyrl-BA"/>
        </w:rPr>
        <w:t xml:space="preserve">, </w:t>
      </w:r>
      <w:r w:rsidR="00574C3C" w:rsidRPr="00EA0F0B">
        <w:rPr>
          <w:rFonts w:ascii="Times New Roman" w:eastAsiaTheme="minorHAnsi" w:hAnsi="Times New Roman"/>
          <w:sz w:val="24"/>
          <w:szCs w:val="24"/>
          <w:lang w:val="sr-Cyrl-BA"/>
        </w:rPr>
        <w:t>је</w:t>
      </w:r>
      <w:r w:rsidR="00B67D50" w:rsidRPr="00EA0F0B">
        <w:rPr>
          <w:rFonts w:ascii="Times New Roman" w:eastAsiaTheme="minorHAnsi" w:hAnsi="Times New Roman"/>
          <w:sz w:val="24"/>
          <w:szCs w:val="24"/>
          <w:lang w:val="sr-Cyrl-BA"/>
        </w:rPr>
        <w:t>сте</w:t>
      </w:r>
      <w:r w:rsidR="00574C3C" w:rsidRPr="00EA0F0B">
        <w:rPr>
          <w:rFonts w:ascii="Times New Roman" w:eastAsiaTheme="minorHAnsi" w:hAnsi="Times New Roman"/>
          <w:sz w:val="24"/>
          <w:szCs w:val="24"/>
          <w:lang w:val="sr-Cyrl-BA"/>
        </w:rPr>
        <w:t xml:space="preserve"> хибридно друштво.</w:t>
      </w:r>
    </w:p>
    <w:p w14:paraId="3B504BA5" w14:textId="2F15D35B" w:rsidR="003F2C4F" w:rsidRPr="00EA0F0B" w:rsidRDefault="003F2C4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F33257"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Хибридно друштво дужно је да испуњава сљедеће услове:</w:t>
      </w:r>
    </w:p>
    <w:p w14:paraId="31D6FDBB" w14:textId="67DE2B99" w:rsidR="006C262B" w:rsidRPr="00EA0F0B" w:rsidRDefault="00F33257"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w:t>
      </w:r>
      <w:r w:rsidR="0099114C" w:rsidRPr="00EA0F0B">
        <w:rPr>
          <w:rFonts w:ascii="Times New Roman" w:eastAsiaTheme="minorHAnsi" w:hAnsi="Times New Roman"/>
          <w:sz w:val="24"/>
          <w:szCs w:val="24"/>
          <w:lang w:val="sr-Cyrl-BA"/>
        </w:rPr>
        <w:t xml:space="preserve"> </w:t>
      </w:r>
      <w:r w:rsidR="00BC1876" w:rsidRPr="00EA0F0B">
        <w:rPr>
          <w:rFonts w:ascii="Times New Roman" w:eastAsiaTheme="minorHAnsi" w:hAnsi="Times New Roman"/>
          <w:sz w:val="24"/>
          <w:szCs w:val="24"/>
          <w:lang w:val="sr-Cyrl-BA"/>
        </w:rPr>
        <w:t xml:space="preserve">да обавља </w:t>
      </w:r>
      <w:r w:rsidR="003F2C4F" w:rsidRPr="00EA0F0B">
        <w:rPr>
          <w:rFonts w:ascii="Times New Roman" w:eastAsiaTheme="minorHAnsi" w:hAnsi="Times New Roman"/>
          <w:sz w:val="24"/>
          <w:szCs w:val="24"/>
          <w:lang w:val="sr-Cyrl-BA"/>
        </w:rPr>
        <w:t>друге послове на начин који не угрожава стабилност и сигурност дијела ње</w:t>
      </w:r>
      <w:r w:rsidR="00665D3B" w:rsidRPr="00EA0F0B">
        <w:rPr>
          <w:rFonts w:ascii="Times New Roman" w:eastAsiaTheme="minorHAnsi" w:hAnsi="Times New Roman"/>
          <w:sz w:val="24"/>
          <w:szCs w:val="24"/>
          <w:lang w:val="sr-Cyrl-BA"/>
        </w:rPr>
        <w:t>говог</w:t>
      </w:r>
      <w:r w:rsidR="003F2C4F" w:rsidRPr="00EA0F0B">
        <w:rPr>
          <w:rFonts w:ascii="Times New Roman" w:eastAsiaTheme="minorHAnsi" w:hAnsi="Times New Roman"/>
          <w:sz w:val="24"/>
          <w:szCs w:val="24"/>
          <w:lang w:val="sr-Cyrl-BA"/>
        </w:rPr>
        <w:t xml:space="preserve"> пословања који се односи на издавање електронског новца, нити отежава вршење надзора над ње</w:t>
      </w:r>
      <w:r w:rsidR="00665D3B" w:rsidRPr="00EA0F0B">
        <w:rPr>
          <w:rFonts w:ascii="Times New Roman" w:eastAsiaTheme="minorHAnsi" w:hAnsi="Times New Roman"/>
          <w:sz w:val="24"/>
          <w:szCs w:val="24"/>
          <w:lang w:val="sr-Cyrl-BA"/>
        </w:rPr>
        <w:t>говим</w:t>
      </w:r>
      <w:r w:rsidR="003F2C4F" w:rsidRPr="00EA0F0B">
        <w:rPr>
          <w:rFonts w:ascii="Times New Roman" w:eastAsiaTheme="minorHAnsi" w:hAnsi="Times New Roman"/>
          <w:sz w:val="24"/>
          <w:szCs w:val="24"/>
          <w:lang w:val="sr-Cyrl-BA"/>
        </w:rPr>
        <w:t xml:space="preserve"> пословањем у складу са овим законом</w:t>
      </w:r>
      <w:r w:rsidR="006C262B" w:rsidRPr="00EA0F0B">
        <w:rPr>
          <w:rFonts w:ascii="Times New Roman" w:eastAsiaTheme="minorHAnsi" w:hAnsi="Times New Roman"/>
          <w:sz w:val="24"/>
          <w:szCs w:val="24"/>
          <w:lang w:val="sr-Cyrl-BA"/>
        </w:rPr>
        <w:t>,</w:t>
      </w:r>
    </w:p>
    <w:p w14:paraId="1272D0FC" w14:textId="03A2B0CE" w:rsidR="003F2C4F" w:rsidRPr="00EA0F0B" w:rsidRDefault="003F2C4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EA6405" w:rsidRPr="00EA0F0B">
        <w:rPr>
          <w:rFonts w:ascii="Times New Roman" w:eastAsiaTheme="minorHAnsi" w:hAnsi="Times New Roman"/>
          <w:sz w:val="24"/>
          <w:szCs w:val="24"/>
          <w:lang w:val="sr-Cyrl-BA"/>
        </w:rPr>
        <w:t>)</w:t>
      </w:r>
      <w:r w:rsidR="00BC1876" w:rsidRPr="00EA0F0B">
        <w:rPr>
          <w:rFonts w:ascii="Times New Roman" w:eastAsiaTheme="minorHAnsi" w:hAnsi="Times New Roman"/>
          <w:sz w:val="24"/>
          <w:szCs w:val="24"/>
          <w:lang w:val="sr-Cyrl-BA"/>
        </w:rPr>
        <w:t xml:space="preserve"> да</w:t>
      </w:r>
      <w:r w:rsidR="0099114C"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лица која су одговорна за вођење послова у вези с</w:t>
      </w:r>
      <w:r w:rsidR="00F94163" w:rsidRPr="00EA0F0B">
        <w:rPr>
          <w:rFonts w:ascii="Times New Roman" w:eastAsiaTheme="minorHAnsi" w:hAnsi="Times New Roman"/>
          <w:sz w:val="24"/>
          <w:szCs w:val="24"/>
          <w:lang w:val="sr-Cyrl-BA"/>
        </w:rPr>
        <w:t xml:space="preserve">а издавањем електронског новца </w:t>
      </w:r>
      <w:r w:rsidRPr="00EA0F0B">
        <w:rPr>
          <w:rFonts w:ascii="Times New Roman" w:eastAsiaTheme="minorHAnsi" w:hAnsi="Times New Roman"/>
          <w:sz w:val="24"/>
          <w:szCs w:val="24"/>
          <w:lang w:val="sr-Cyrl-BA"/>
        </w:rPr>
        <w:t>имају добру пословну репутацију, одговарајуће знање и искуство за из</w:t>
      </w:r>
      <w:r w:rsidR="00B67D50" w:rsidRPr="00EA0F0B">
        <w:rPr>
          <w:rFonts w:ascii="Times New Roman" w:eastAsiaTheme="minorHAnsi" w:hAnsi="Times New Roman"/>
          <w:sz w:val="24"/>
          <w:szCs w:val="24"/>
          <w:lang w:val="sr-Cyrl-BA"/>
        </w:rPr>
        <w:t>давање електронског новца</w:t>
      </w:r>
      <w:r w:rsidRPr="00EA0F0B">
        <w:rPr>
          <w:rFonts w:ascii="Times New Roman" w:eastAsiaTheme="minorHAnsi" w:hAnsi="Times New Roman"/>
          <w:sz w:val="24"/>
          <w:szCs w:val="24"/>
          <w:lang w:val="sr-Cyrl-BA"/>
        </w:rPr>
        <w:t>,</w:t>
      </w:r>
      <w:r w:rsidR="007C00D1" w:rsidRPr="00EA0F0B">
        <w:rPr>
          <w:rFonts w:ascii="Times New Roman" w:eastAsiaTheme="minorHAnsi" w:hAnsi="Times New Roman"/>
          <w:sz w:val="24"/>
          <w:szCs w:val="24"/>
          <w:lang w:val="sr-Cyrl-BA"/>
        </w:rPr>
        <w:t xml:space="preserve"> </w:t>
      </w:r>
    </w:p>
    <w:p w14:paraId="323DEE58" w14:textId="75F044BE" w:rsidR="00236291" w:rsidRPr="00EA0F0B" w:rsidRDefault="003F2C4F"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heme="minorHAnsi" w:hAnsi="Times New Roman"/>
          <w:sz w:val="24"/>
          <w:szCs w:val="24"/>
          <w:lang w:val="sr-Cyrl-BA"/>
        </w:rPr>
        <w:t>3</w:t>
      </w:r>
      <w:r w:rsidR="00EA6405" w:rsidRPr="00EA0F0B">
        <w:rPr>
          <w:rFonts w:ascii="Times New Roman" w:eastAsiaTheme="minorHAnsi" w:hAnsi="Times New Roman"/>
          <w:sz w:val="24"/>
          <w:szCs w:val="24"/>
          <w:lang w:val="sr-Cyrl-BA"/>
        </w:rPr>
        <w:t>)</w:t>
      </w:r>
      <w:r w:rsidR="0099114C" w:rsidRPr="00EA0F0B">
        <w:rPr>
          <w:rFonts w:ascii="Times New Roman" w:eastAsiaTheme="minorHAnsi" w:hAnsi="Times New Roman"/>
          <w:sz w:val="24"/>
          <w:szCs w:val="24"/>
          <w:lang w:val="sr-Cyrl-BA"/>
        </w:rPr>
        <w:t xml:space="preserve"> </w:t>
      </w:r>
      <w:r w:rsidR="00BC1876" w:rsidRPr="00EA0F0B">
        <w:rPr>
          <w:rFonts w:ascii="Times New Roman" w:eastAsiaTheme="minorHAnsi" w:hAnsi="Times New Roman"/>
          <w:sz w:val="24"/>
          <w:szCs w:val="24"/>
          <w:lang w:val="sr-Cyrl-BA"/>
        </w:rPr>
        <w:t xml:space="preserve">да </w:t>
      </w:r>
      <w:r w:rsidR="00236291" w:rsidRPr="00EA0F0B">
        <w:rPr>
          <w:rFonts w:ascii="Times New Roman" w:eastAsiaTheme="minorHAnsi" w:hAnsi="Times New Roman"/>
          <w:sz w:val="24"/>
          <w:szCs w:val="24"/>
          <w:lang w:val="sr-Cyrl-BA"/>
        </w:rPr>
        <w:t>организује рад и води послове издавања електронског новца у Републици Српској</w:t>
      </w:r>
      <w:r w:rsidR="00236291" w:rsidRPr="00EA0F0B">
        <w:rPr>
          <w:rFonts w:ascii="Times New Roman" w:eastAsia="TimesNewRomanPSMT" w:hAnsi="Times New Roman"/>
          <w:sz w:val="24"/>
          <w:szCs w:val="24"/>
          <w:lang w:val="sr-Cyrl-BA"/>
        </w:rPr>
        <w:t xml:space="preserve"> и да најмање дио услуга издавања електронског новца пружа у Републици Српској,</w:t>
      </w:r>
    </w:p>
    <w:p w14:paraId="6C37C687" w14:textId="51B798CD" w:rsidR="003F2C4F" w:rsidRPr="00EA0F0B" w:rsidRDefault="00EA640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4)</w:t>
      </w:r>
      <w:r w:rsidR="001F233F" w:rsidRPr="00EA0F0B">
        <w:rPr>
          <w:rFonts w:ascii="Times New Roman" w:eastAsiaTheme="minorHAnsi" w:hAnsi="Times New Roman"/>
          <w:sz w:val="24"/>
          <w:szCs w:val="24"/>
          <w:lang w:val="sr-Cyrl-BA"/>
        </w:rPr>
        <w:t xml:space="preserve"> </w:t>
      </w:r>
      <w:r w:rsidR="00EB16FF" w:rsidRPr="00EA0F0B">
        <w:rPr>
          <w:rFonts w:ascii="Times New Roman" w:eastAsiaTheme="minorHAnsi" w:hAnsi="Times New Roman"/>
          <w:sz w:val="24"/>
          <w:szCs w:val="24"/>
          <w:lang w:val="sr-Cyrl-BA"/>
        </w:rPr>
        <w:t>да</w:t>
      </w:r>
      <w:r w:rsidR="00583A4D" w:rsidRPr="00EA0F0B">
        <w:rPr>
          <w:rFonts w:ascii="Times New Roman" w:eastAsiaTheme="minorHAnsi" w:hAnsi="Times New Roman"/>
          <w:sz w:val="24"/>
          <w:szCs w:val="24"/>
          <w:lang w:val="sr-Cyrl-BA"/>
        </w:rPr>
        <w:t>,</w:t>
      </w:r>
      <w:r w:rsidR="00EB16FF" w:rsidRPr="00EA0F0B">
        <w:rPr>
          <w:rFonts w:ascii="Times New Roman" w:eastAsiaTheme="minorHAnsi" w:hAnsi="Times New Roman"/>
          <w:sz w:val="24"/>
          <w:szCs w:val="24"/>
          <w:lang w:val="sr-Cyrl-BA"/>
        </w:rPr>
        <w:t xml:space="preserve"> </w:t>
      </w:r>
      <w:r w:rsidR="003F2C4F" w:rsidRPr="00EA0F0B">
        <w:rPr>
          <w:rFonts w:ascii="Times New Roman" w:eastAsiaTheme="minorHAnsi" w:hAnsi="Times New Roman"/>
          <w:sz w:val="24"/>
          <w:szCs w:val="24"/>
          <w:lang w:val="sr-Cyrl-BA"/>
        </w:rPr>
        <w:t>узимајући у обзир захтјеве поузданог управљања пословима издавања електронског новца, има успостављен дјелотворан и поуздан систем управљања са транспарентном организационом структуром и јасно одређеном и досљедном подјелом одговорности, ефикасан систем управљања ризицима, те одговарајуће механизме унутрашњих контрола</w:t>
      </w:r>
      <w:r w:rsidR="00583A4D" w:rsidRPr="00EA0F0B">
        <w:rPr>
          <w:rFonts w:ascii="Times New Roman" w:eastAsiaTheme="minorHAnsi" w:hAnsi="Times New Roman"/>
          <w:sz w:val="24"/>
          <w:szCs w:val="24"/>
          <w:lang w:val="sr-Cyrl-BA"/>
        </w:rPr>
        <w:t>,</w:t>
      </w:r>
      <w:r w:rsidR="003F2C4F" w:rsidRPr="00EA0F0B">
        <w:rPr>
          <w:rFonts w:ascii="Times New Roman" w:eastAsiaTheme="minorHAnsi" w:hAnsi="Times New Roman"/>
          <w:sz w:val="24"/>
          <w:szCs w:val="24"/>
          <w:lang w:val="sr-Cyrl-BA"/>
        </w:rPr>
        <w:t xml:space="preserve"> који обухватају </w:t>
      </w:r>
      <w:r w:rsidR="00EB16FF" w:rsidRPr="00EA0F0B">
        <w:rPr>
          <w:rFonts w:ascii="Times New Roman" w:eastAsiaTheme="minorHAnsi" w:hAnsi="Times New Roman"/>
          <w:sz w:val="24"/>
          <w:szCs w:val="24"/>
          <w:lang w:val="sr-Cyrl-BA"/>
        </w:rPr>
        <w:t>најмање</w:t>
      </w:r>
      <w:r w:rsidR="003F2C4F" w:rsidRPr="00EA0F0B">
        <w:rPr>
          <w:rFonts w:ascii="Times New Roman" w:eastAsiaTheme="minorHAnsi" w:hAnsi="Times New Roman"/>
          <w:sz w:val="24"/>
          <w:szCs w:val="24"/>
          <w:lang w:val="sr-Cyrl-BA"/>
        </w:rPr>
        <w:t xml:space="preserve"> функције контроле ризика, унутрашње</w:t>
      </w:r>
      <w:r w:rsidR="00EB16FF" w:rsidRPr="00EA0F0B">
        <w:rPr>
          <w:rFonts w:ascii="Times New Roman" w:eastAsiaTheme="minorHAnsi" w:hAnsi="Times New Roman"/>
          <w:sz w:val="24"/>
          <w:szCs w:val="24"/>
          <w:lang w:val="sr-Cyrl-BA"/>
        </w:rPr>
        <w:t xml:space="preserve"> (</w:t>
      </w:r>
      <w:r w:rsidR="003F2C4F" w:rsidRPr="00EA0F0B">
        <w:rPr>
          <w:rFonts w:ascii="Times New Roman" w:eastAsiaTheme="minorHAnsi" w:hAnsi="Times New Roman"/>
          <w:sz w:val="24"/>
          <w:szCs w:val="24"/>
          <w:lang w:val="sr-Cyrl-BA"/>
        </w:rPr>
        <w:t>интерне</w:t>
      </w:r>
      <w:r w:rsidR="00EB16FF" w:rsidRPr="00EA0F0B">
        <w:rPr>
          <w:rFonts w:ascii="Times New Roman" w:eastAsiaTheme="minorHAnsi" w:hAnsi="Times New Roman"/>
          <w:sz w:val="24"/>
          <w:szCs w:val="24"/>
          <w:lang w:val="sr-Cyrl-BA"/>
        </w:rPr>
        <w:t>)</w:t>
      </w:r>
      <w:r w:rsidR="003F2C4F" w:rsidRPr="00EA0F0B">
        <w:rPr>
          <w:rFonts w:ascii="Times New Roman" w:eastAsiaTheme="minorHAnsi" w:hAnsi="Times New Roman"/>
          <w:sz w:val="24"/>
          <w:szCs w:val="24"/>
          <w:lang w:val="sr-Cyrl-BA"/>
        </w:rPr>
        <w:t xml:space="preserve"> ревизије и праћења законитости пословања (фу</w:t>
      </w:r>
      <w:r w:rsidR="00583A4D" w:rsidRPr="00EA0F0B">
        <w:rPr>
          <w:rFonts w:ascii="Times New Roman" w:eastAsiaTheme="minorHAnsi" w:hAnsi="Times New Roman"/>
          <w:sz w:val="24"/>
          <w:szCs w:val="24"/>
          <w:lang w:val="sr-Cyrl-BA"/>
        </w:rPr>
        <w:t>нкција усклађености пословања),</w:t>
      </w:r>
    </w:p>
    <w:p w14:paraId="5F49A493" w14:textId="435F10A8" w:rsidR="003F2C4F" w:rsidRPr="00EA0F0B" w:rsidRDefault="003F2C4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5</w:t>
      </w:r>
      <w:r w:rsidR="00EA6405" w:rsidRPr="00EA0F0B">
        <w:rPr>
          <w:rFonts w:ascii="Times New Roman" w:eastAsiaTheme="minorHAnsi" w:hAnsi="Times New Roman"/>
          <w:sz w:val="24"/>
          <w:szCs w:val="24"/>
          <w:lang w:val="sr-Cyrl-BA"/>
        </w:rPr>
        <w:t>)</w:t>
      </w:r>
      <w:r w:rsidR="00CA7FBA" w:rsidRPr="00EA0F0B">
        <w:rPr>
          <w:rFonts w:ascii="Times New Roman" w:eastAsiaTheme="minorHAnsi" w:hAnsi="Times New Roman"/>
          <w:sz w:val="24"/>
          <w:szCs w:val="24"/>
          <w:lang w:val="sr-Cyrl-BA"/>
        </w:rPr>
        <w:t xml:space="preserve"> да</w:t>
      </w:r>
      <w:r w:rsidR="001F233F"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испуњава друге услове утврђене овим законом.</w:t>
      </w:r>
    </w:p>
    <w:p w14:paraId="3597D7BF" w14:textId="35F98227" w:rsidR="00AA3E4F" w:rsidRPr="00EA0F0B" w:rsidRDefault="00672FCF"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2D7BB7"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 xml:space="preserve">) </w:t>
      </w:r>
      <w:r w:rsidR="002D7BB7" w:rsidRPr="00EA0F0B">
        <w:rPr>
          <w:rFonts w:ascii="Times New Roman" w:eastAsiaTheme="minorHAnsi" w:hAnsi="Times New Roman"/>
          <w:sz w:val="24"/>
          <w:szCs w:val="24"/>
          <w:lang w:val="sr-Cyrl-BA"/>
        </w:rPr>
        <w:t>Х</w:t>
      </w:r>
      <w:r w:rsidR="00EE5AE2" w:rsidRPr="00EA0F0B">
        <w:rPr>
          <w:rFonts w:ascii="Times New Roman" w:eastAsiaTheme="minorHAnsi" w:hAnsi="Times New Roman"/>
          <w:sz w:val="24"/>
          <w:szCs w:val="24"/>
          <w:lang w:val="sr-Cyrl-BA"/>
        </w:rPr>
        <w:t>ибридно друштво</w:t>
      </w:r>
      <w:r w:rsidR="00B458C6" w:rsidRPr="00EA0F0B">
        <w:rPr>
          <w:rFonts w:ascii="Times New Roman" w:eastAsiaTheme="minorHAnsi" w:hAnsi="Times New Roman"/>
          <w:sz w:val="24"/>
          <w:szCs w:val="24"/>
          <w:lang w:val="sr-Cyrl-BA"/>
        </w:rPr>
        <w:t xml:space="preserve"> </w:t>
      </w:r>
      <w:r w:rsidR="008E74E6" w:rsidRPr="00EA0F0B">
        <w:rPr>
          <w:rFonts w:ascii="Times New Roman" w:eastAsiaTheme="minorHAnsi" w:hAnsi="Times New Roman"/>
          <w:sz w:val="24"/>
          <w:szCs w:val="24"/>
          <w:lang w:val="sr-Cyrl-BA"/>
        </w:rPr>
        <w:t xml:space="preserve">дужно је </w:t>
      </w:r>
      <w:r w:rsidR="00D47D4F" w:rsidRPr="00EA0F0B">
        <w:rPr>
          <w:rFonts w:ascii="Times New Roman" w:eastAsiaTheme="minorHAnsi" w:hAnsi="Times New Roman"/>
          <w:sz w:val="24"/>
          <w:szCs w:val="24"/>
          <w:lang w:val="sr-Cyrl-BA"/>
        </w:rPr>
        <w:t xml:space="preserve">да оснује </w:t>
      </w:r>
      <w:r w:rsidR="00DD0A68" w:rsidRPr="00EA0F0B">
        <w:rPr>
          <w:rFonts w:ascii="Times New Roman" w:eastAsiaTheme="minorHAnsi" w:hAnsi="Times New Roman"/>
          <w:sz w:val="24"/>
          <w:szCs w:val="24"/>
          <w:lang w:val="sr-Cyrl-BA"/>
        </w:rPr>
        <w:t>посебан организациони дио</w:t>
      </w:r>
      <w:r w:rsidR="00D47D4F" w:rsidRPr="00EA0F0B">
        <w:rPr>
          <w:rFonts w:ascii="Times New Roman" w:eastAsiaTheme="minorHAnsi" w:hAnsi="Times New Roman"/>
          <w:sz w:val="24"/>
          <w:szCs w:val="24"/>
          <w:lang w:val="sr-Cyrl-BA"/>
        </w:rPr>
        <w:t xml:space="preserve"> за обављање </w:t>
      </w:r>
      <w:r w:rsidR="00581690" w:rsidRPr="00EA0F0B">
        <w:rPr>
          <w:rFonts w:ascii="Times New Roman" w:eastAsiaTheme="minorHAnsi" w:hAnsi="Times New Roman"/>
          <w:sz w:val="24"/>
          <w:szCs w:val="24"/>
          <w:lang w:val="sr-Cyrl-BA"/>
        </w:rPr>
        <w:t xml:space="preserve">послова </w:t>
      </w:r>
      <w:r w:rsidR="00D47D4F" w:rsidRPr="00EA0F0B">
        <w:rPr>
          <w:rFonts w:ascii="Times New Roman" w:eastAsiaTheme="minorHAnsi" w:hAnsi="Times New Roman"/>
          <w:sz w:val="24"/>
          <w:szCs w:val="24"/>
          <w:lang w:val="sr-Cyrl-BA"/>
        </w:rPr>
        <w:t>издавања електронског новца</w:t>
      </w:r>
      <w:r w:rsidR="00414DC7" w:rsidRPr="00EA0F0B">
        <w:rPr>
          <w:rFonts w:ascii="Times New Roman" w:eastAsiaTheme="minorHAnsi" w:hAnsi="Times New Roman"/>
          <w:sz w:val="24"/>
          <w:szCs w:val="24"/>
          <w:lang w:val="sr-Cyrl-BA"/>
        </w:rPr>
        <w:t xml:space="preserve">, да именује </w:t>
      </w:r>
      <w:r w:rsidR="00C13B72" w:rsidRPr="00EA0F0B">
        <w:rPr>
          <w:rFonts w:ascii="Times New Roman" w:eastAsiaTheme="minorHAnsi" w:hAnsi="Times New Roman"/>
          <w:sz w:val="24"/>
          <w:szCs w:val="24"/>
          <w:lang w:val="sr-Cyrl-BA"/>
        </w:rPr>
        <w:t xml:space="preserve">одговорно </w:t>
      </w:r>
      <w:r w:rsidR="00414DC7" w:rsidRPr="00EA0F0B">
        <w:rPr>
          <w:rFonts w:ascii="Times New Roman" w:eastAsiaTheme="minorHAnsi" w:hAnsi="Times New Roman"/>
          <w:sz w:val="24"/>
          <w:szCs w:val="24"/>
          <w:lang w:val="sr-Cyrl-BA"/>
        </w:rPr>
        <w:t xml:space="preserve">лице које </w:t>
      </w:r>
      <w:r w:rsidR="00583A4D" w:rsidRPr="00EA0F0B">
        <w:rPr>
          <w:rFonts w:ascii="Times New Roman" w:eastAsiaTheme="minorHAnsi" w:hAnsi="Times New Roman"/>
          <w:sz w:val="24"/>
          <w:szCs w:val="24"/>
          <w:lang w:val="sr-Cyrl-BA"/>
        </w:rPr>
        <w:t>непосредно руководи</w:t>
      </w:r>
      <w:r w:rsidR="00414DC7" w:rsidRPr="00EA0F0B">
        <w:rPr>
          <w:rFonts w:ascii="Times New Roman" w:eastAsiaTheme="minorHAnsi" w:hAnsi="Times New Roman"/>
          <w:sz w:val="24"/>
          <w:szCs w:val="24"/>
          <w:lang w:val="sr-Cyrl-BA"/>
        </w:rPr>
        <w:t xml:space="preserve"> пословима издавања електронског новца</w:t>
      </w:r>
      <w:r w:rsidR="006F3754" w:rsidRPr="00EA0F0B">
        <w:rPr>
          <w:rFonts w:ascii="Times New Roman" w:eastAsiaTheme="minorHAnsi" w:hAnsi="Times New Roman"/>
          <w:sz w:val="24"/>
          <w:szCs w:val="24"/>
          <w:lang w:val="sr-Cyrl-BA"/>
        </w:rPr>
        <w:t>, те да у пословним књигама обезбиједи посебну</w:t>
      </w:r>
      <w:r w:rsidR="00F06899" w:rsidRPr="00EA0F0B">
        <w:rPr>
          <w:rFonts w:ascii="Times New Roman" w:eastAsiaTheme="minorHAnsi" w:hAnsi="Times New Roman"/>
          <w:sz w:val="24"/>
          <w:szCs w:val="24"/>
          <w:lang w:val="sr-Cyrl-BA"/>
        </w:rPr>
        <w:t xml:space="preserve"> </w:t>
      </w:r>
      <w:r w:rsidR="006F3754" w:rsidRPr="00EA0F0B">
        <w:rPr>
          <w:rFonts w:ascii="Times New Roman" w:eastAsiaTheme="minorHAnsi" w:hAnsi="Times New Roman"/>
          <w:sz w:val="24"/>
          <w:szCs w:val="24"/>
          <w:lang w:val="sr-Cyrl-BA"/>
        </w:rPr>
        <w:t>евиденцију и податке о пословању тог организационог дијела</w:t>
      </w:r>
      <w:r w:rsidR="00AA3E4F" w:rsidRPr="00EA0F0B">
        <w:rPr>
          <w:rFonts w:ascii="Times New Roman" w:eastAsiaTheme="minorHAnsi" w:hAnsi="Times New Roman"/>
          <w:sz w:val="24"/>
          <w:szCs w:val="24"/>
          <w:lang w:val="sr-Cyrl-BA"/>
        </w:rPr>
        <w:t>, тј. да у својим пословним књигама одвојено евидентира пословне промјене које настају на основу пружања услуге издавања електронског новца</w:t>
      </w:r>
      <w:r w:rsidR="006F3754" w:rsidRPr="00EA0F0B">
        <w:rPr>
          <w:rFonts w:ascii="Times New Roman" w:eastAsiaTheme="minorHAnsi" w:hAnsi="Times New Roman"/>
          <w:sz w:val="24"/>
          <w:szCs w:val="24"/>
          <w:lang w:val="sr-Cyrl-BA"/>
        </w:rPr>
        <w:t>.</w:t>
      </w:r>
    </w:p>
    <w:p w14:paraId="585F0216" w14:textId="09670641" w:rsidR="00AE3C4E" w:rsidRPr="00EA0F0B" w:rsidRDefault="00AE3C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Одредбе овог закона које се односе на </w:t>
      </w:r>
      <w:r w:rsidR="00B03B91" w:rsidRPr="00EA0F0B">
        <w:rPr>
          <w:rFonts w:ascii="Times New Roman" w:eastAsiaTheme="minorHAnsi" w:hAnsi="Times New Roman"/>
          <w:sz w:val="24"/>
          <w:szCs w:val="24"/>
          <w:lang w:val="sr-Cyrl-BA"/>
        </w:rPr>
        <w:t>д</w:t>
      </w:r>
      <w:r w:rsidRPr="00EA0F0B">
        <w:rPr>
          <w:rFonts w:ascii="Times New Roman" w:eastAsiaTheme="minorHAnsi" w:hAnsi="Times New Roman"/>
          <w:sz w:val="24"/>
          <w:szCs w:val="24"/>
          <w:lang w:val="sr-Cyrl-BA"/>
        </w:rPr>
        <w:t>руштва примјењују се и на хибр</w:t>
      </w:r>
      <w:r w:rsidR="00B81F88"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дна друштва, осим ако појединим одредбама овог закона није другачије прописано.</w:t>
      </w:r>
    </w:p>
    <w:p w14:paraId="5067A8C1" w14:textId="152001D0" w:rsidR="004F38E9" w:rsidRPr="00EA0F0B" w:rsidRDefault="004F38E9"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(5)</w:t>
      </w:r>
      <w:r w:rsidR="00074CA1" w:rsidRPr="00EA0F0B">
        <w:rPr>
          <w:rFonts w:ascii="Times New Roman" w:eastAsiaTheme="minorHAnsi" w:hAnsi="Times New Roman"/>
          <w:sz w:val="24"/>
          <w:szCs w:val="24"/>
          <w:lang w:val="sr-Cyrl-BA"/>
        </w:rPr>
        <w:t xml:space="preserve"> </w:t>
      </w:r>
      <w:r w:rsidR="007156E7" w:rsidRPr="00EA0F0B">
        <w:rPr>
          <w:rFonts w:ascii="Times New Roman" w:eastAsiaTheme="minorHAnsi" w:hAnsi="Times New Roman"/>
          <w:sz w:val="24"/>
          <w:szCs w:val="24"/>
          <w:lang w:val="sr-Cyrl-BA"/>
        </w:rPr>
        <w:t xml:space="preserve">Ако Агенција утврди да </w:t>
      </w:r>
      <w:r w:rsidR="00665D3B" w:rsidRPr="00EA0F0B">
        <w:rPr>
          <w:rFonts w:ascii="Times New Roman" w:eastAsiaTheme="minorHAnsi" w:hAnsi="Times New Roman"/>
          <w:sz w:val="24"/>
          <w:szCs w:val="24"/>
          <w:lang w:val="sr-Cyrl-BA"/>
        </w:rPr>
        <w:t>други послови хибридног друштва угрожавају стабилност и сигурност дијела његовог пословања који се односи</w:t>
      </w:r>
      <w:r w:rsidR="000F42D4" w:rsidRPr="00EA0F0B">
        <w:rPr>
          <w:rFonts w:ascii="Times New Roman" w:eastAsiaTheme="minorHAnsi" w:hAnsi="Times New Roman"/>
          <w:sz w:val="24"/>
          <w:szCs w:val="24"/>
          <w:lang w:val="sr-Cyrl-BA"/>
        </w:rPr>
        <w:t xml:space="preserve"> на издавање електронског новца</w:t>
      </w:r>
      <w:r w:rsidR="00665D3B" w:rsidRPr="00EA0F0B">
        <w:rPr>
          <w:rFonts w:ascii="Times New Roman" w:eastAsiaTheme="minorHAnsi" w:hAnsi="Times New Roman"/>
          <w:sz w:val="24"/>
          <w:szCs w:val="24"/>
          <w:lang w:val="sr-Cyrl-BA"/>
        </w:rPr>
        <w:t xml:space="preserve"> или да отежава вршење надзора у складу са овим законом</w:t>
      </w:r>
      <w:r w:rsidR="000F42D4" w:rsidRPr="00EA0F0B">
        <w:rPr>
          <w:rFonts w:ascii="Times New Roman" w:eastAsiaTheme="minorHAnsi" w:hAnsi="Times New Roman"/>
          <w:sz w:val="24"/>
          <w:szCs w:val="24"/>
          <w:lang w:val="sr-Cyrl-BA"/>
        </w:rPr>
        <w:t>,</w:t>
      </w:r>
      <w:r w:rsidR="00665D3B" w:rsidRPr="00EA0F0B">
        <w:rPr>
          <w:rFonts w:ascii="Times New Roman" w:eastAsiaTheme="minorHAnsi" w:hAnsi="Times New Roman"/>
          <w:sz w:val="24"/>
          <w:szCs w:val="24"/>
          <w:lang w:val="sr-Cyrl-BA"/>
        </w:rPr>
        <w:t xml:space="preserve"> </w:t>
      </w:r>
      <w:r w:rsidR="00074CA1" w:rsidRPr="00EA0F0B">
        <w:rPr>
          <w:rFonts w:ascii="Times New Roman" w:eastAsiaTheme="minorHAnsi" w:hAnsi="Times New Roman"/>
          <w:sz w:val="24"/>
          <w:szCs w:val="24"/>
          <w:lang w:val="sr-Cyrl-BA"/>
        </w:rPr>
        <w:t>овлашћена</w:t>
      </w:r>
      <w:r w:rsidR="00665D3B" w:rsidRPr="00EA0F0B">
        <w:rPr>
          <w:rFonts w:ascii="Times New Roman" w:eastAsiaTheme="minorHAnsi" w:hAnsi="Times New Roman"/>
          <w:sz w:val="24"/>
          <w:szCs w:val="24"/>
          <w:lang w:val="sr-Cyrl-BA"/>
        </w:rPr>
        <w:t xml:space="preserve"> је</w:t>
      </w:r>
      <w:r w:rsidR="00074CA1" w:rsidRPr="00EA0F0B">
        <w:rPr>
          <w:rFonts w:ascii="Times New Roman" w:eastAsiaTheme="minorHAnsi" w:hAnsi="Times New Roman"/>
          <w:sz w:val="24"/>
          <w:szCs w:val="24"/>
          <w:lang w:val="sr-Cyrl-BA"/>
        </w:rPr>
        <w:t xml:space="preserve"> да захт</w:t>
      </w:r>
      <w:r w:rsidR="007C4436" w:rsidRPr="00EA0F0B">
        <w:rPr>
          <w:rFonts w:ascii="Times New Roman" w:eastAsiaTheme="minorHAnsi" w:hAnsi="Times New Roman"/>
          <w:sz w:val="24"/>
          <w:szCs w:val="24"/>
          <w:lang w:val="sr-Cyrl-BA"/>
        </w:rPr>
        <w:t>и</w:t>
      </w:r>
      <w:r w:rsidR="00074CA1" w:rsidRPr="00EA0F0B">
        <w:rPr>
          <w:rFonts w:ascii="Times New Roman" w:eastAsiaTheme="minorHAnsi" w:hAnsi="Times New Roman"/>
          <w:sz w:val="24"/>
          <w:szCs w:val="24"/>
          <w:lang w:val="sr-Cyrl-BA"/>
        </w:rPr>
        <w:t>јева од хибридног друштва да оснује посебно правно лице за обављање послова издавања електронског новца</w:t>
      </w:r>
      <w:r w:rsidR="0059547D" w:rsidRPr="00EA0F0B">
        <w:rPr>
          <w:rFonts w:ascii="Times New Roman" w:eastAsiaTheme="minorHAnsi" w:hAnsi="Times New Roman"/>
          <w:sz w:val="24"/>
          <w:szCs w:val="24"/>
          <w:lang w:val="sr-Cyrl-BA"/>
        </w:rPr>
        <w:t>.</w:t>
      </w:r>
      <w:r w:rsidR="00074CA1" w:rsidRPr="00EA0F0B">
        <w:rPr>
          <w:rFonts w:ascii="Times New Roman" w:eastAsiaTheme="minorHAnsi" w:hAnsi="Times New Roman"/>
          <w:sz w:val="24"/>
          <w:szCs w:val="24"/>
          <w:lang w:val="sr-Cyrl-BA"/>
        </w:rPr>
        <w:t xml:space="preserve"> </w:t>
      </w:r>
    </w:p>
    <w:p w14:paraId="3CED2AA7" w14:textId="22C09649" w:rsidR="00EF493B" w:rsidRPr="00EA0F0B" w:rsidRDefault="00EF493B" w:rsidP="00AC1CE2">
      <w:pPr>
        <w:spacing w:after="0" w:line="240" w:lineRule="auto"/>
        <w:jc w:val="both"/>
        <w:rPr>
          <w:rFonts w:ascii="Times New Roman" w:eastAsiaTheme="minorHAnsi" w:hAnsi="Times New Roman"/>
          <w:sz w:val="24"/>
          <w:szCs w:val="24"/>
          <w:lang w:val="sr-Cyrl-BA"/>
        </w:rPr>
      </w:pPr>
    </w:p>
    <w:p w14:paraId="00F60401" w14:textId="77777777" w:rsidR="00B1754C" w:rsidRPr="00EA0F0B" w:rsidRDefault="00B1754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Примјена закона којим се уређују привредна друштва</w:t>
      </w:r>
    </w:p>
    <w:p w14:paraId="79043DE0" w14:textId="4C82B41F" w:rsidR="00B1754C" w:rsidRPr="00EA0F0B" w:rsidRDefault="00B1754C" w:rsidP="00AC1CE2">
      <w:pPr>
        <w:spacing w:after="0" w:line="240" w:lineRule="auto"/>
        <w:jc w:val="center"/>
        <w:rPr>
          <w:rFonts w:ascii="Times New Roman" w:eastAsiaTheme="minorHAnsi" w:hAnsi="Times New Roman"/>
          <w:sz w:val="24"/>
          <w:szCs w:val="24"/>
          <w:lang w:val="sr-Cyrl-BA"/>
        </w:rPr>
      </w:pPr>
      <w:bookmarkStart w:id="8" w:name="clan_115"/>
      <w:bookmarkEnd w:id="8"/>
      <w:r w:rsidRPr="00EA0F0B">
        <w:rPr>
          <w:rFonts w:ascii="Times New Roman" w:eastAsiaTheme="minorHAnsi" w:hAnsi="Times New Roman"/>
          <w:sz w:val="24"/>
          <w:szCs w:val="24"/>
          <w:lang w:val="sr-Cyrl-BA"/>
        </w:rPr>
        <w:t>Члан 1</w:t>
      </w:r>
      <w:r w:rsidR="00513143" w:rsidRPr="00EA0F0B">
        <w:rPr>
          <w:rFonts w:ascii="Times New Roman" w:eastAsiaTheme="minorHAnsi" w:hAnsi="Times New Roman"/>
          <w:sz w:val="24"/>
          <w:szCs w:val="24"/>
          <w:lang w:val="sr-Cyrl-BA"/>
        </w:rPr>
        <w:t>5</w:t>
      </w:r>
      <w:r w:rsidRPr="00EA0F0B">
        <w:rPr>
          <w:rFonts w:ascii="Times New Roman" w:eastAsiaTheme="minorHAnsi" w:hAnsi="Times New Roman"/>
          <w:sz w:val="24"/>
          <w:szCs w:val="24"/>
          <w:lang w:val="sr-Cyrl-BA"/>
        </w:rPr>
        <w:t>.</w:t>
      </w:r>
    </w:p>
    <w:p w14:paraId="0D805697" w14:textId="77777777" w:rsidR="00B1754C" w:rsidRPr="00EA0F0B" w:rsidRDefault="00B1754C" w:rsidP="00AC1CE2">
      <w:pPr>
        <w:spacing w:after="0" w:line="240" w:lineRule="auto"/>
        <w:ind w:firstLine="720"/>
        <w:jc w:val="center"/>
        <w:rPr>
          <w:rFonts w:ascii="Times New Roman" w:eastAsiaTheme="minorHAnsi" w:hAnsi="Times New Roman"/>
          <w:sz w:val="24"/>
          <w:szCs w:val="24"/>
          <w:lang w:val="sr-Cyrl-BA"/>
        </w:rPr>
      </w:pPr>
    </w:p>
    <w:p w14:paraId="18541BF9" w14:textId="1E515968" w:rsidR="000349F9" w:rsidRPr="00EA0F0B" w:rsidRDefault="00B1754C" w:rsidP="00E53521">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На питања која нису уређена овим законом примјењују се одредбе закона о привредним друштвима.</w:t>
      </w:r>
    </w:p>
    <w:p w14:paraId="443DF906" w14:textId="77777777" w:rsidR="000349F9" w:rsidRPr="00EA0F0B" w:rsidRDefault="000349F9" w:rsidP="00AC1CE2">
      <w:pPr>
        <w:spacing w:after="0" w:line="240" w:lineRule="auto"/>
        <w:rPr>
          <w:rFonts w:ascii="Times New Roman" w:eastAsiaTheme="minorHAnsi" w:hAnsi="Times New Roman"/>
          <w:sz w:val="24"/>
          <w:szCs w:val="24"/>
          <w:lang w:val="sr-Cyrl-BA"/>
        </w:rPr>
      </w:pPr>
    </w:p>
    <w:p w14:paraId="76F84A07" w14:textId="3346AF84" w:rsidR="007B26DA" w:rsidRPr="00EA0F0B" w:rsidRDefault="007B26DA"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Чланови органа управљања у </w:t>
      </w:r>
      <w:r w:rsidR="00770E78" w:rsidRPr="00EA0F0B">
        <w:rPr>
          <w:rFonts w:ascii="Times New Roman" w:eastAsiaTheme="minorHAnsi" w:hAnsi="Times New Roman"/>
          <w:sz w:val="24"/>
          <w:szCs w:val="24"/>
          <w:lang w:val="sr-Cyrl-BA"/>
        </w:rPr>
        <w:t>д</w:t>
      </w:r>
      <w:r w:rsidR="00656DF7" w:rsidRPr="00EA0F0B">
        <w:rPr>
          <w:rFonts w:ascii="Times New Roman" w:eastAsiaTheme="minorHAnsi" w:hAnsi="Times New Roman"/>
          <w:sz w:val="24"/>
          <w:szCs w:val="24"/>
          <w:lang w:val="sr-Cyrl-BA"/>
        </w:rPr>
        <w:t xml:space="preserve">руштву </w:t>
      </w:r>
    </w:p>
    <w:p w14:paraId="2E3CF62A" w14:textId="678405B5" w:rsidR="007B26DA" w:rsidRPr="00EA0F0B" w:rsidRDefault="007B26DA" w:rsidP="00AC1CE2">
      <w:pPr>
        <w:spacing w:after="0" w:line="240" w:lineRule="auto"/>
        <w:jc w:val="center"/>
        <w:rPr>
          <w:rFonts w:ascii="Times New Roman" w:eastAsiaTheme="minorHAnsi" w:hAnsi="Times New Roman"/>
          <w:sz w:val="24"/>
          <w:szCs w:val="24"/>
          <w:lang w:val="sr-Cyrl-BA"/>
        </w:rPr>
      </w:pPr>
      <w:bookmarkStart w:id="9" w:name="clan_117"/>
      <w:bookmarkEnd w:id="9"/>
      <w:r w:rsidRPr="00EA0F0B">
        <w:rPr>
          <w:rFonts w:ascii="Times New Roman" w:eastAsiaTheme="minorHAnsi" w:hAnsi="Times New Roman"/>
          <w:sz w:val="24"/>
          <w:szCs w:val="24"/>
          <w:lang w:val="sr-Cyrl-BA"/>
        </w:rPr>
        <w:t>Члан 1</w:t>
      </w:r>
      <w:r w:rsidR="00513143" w:rsidRPr="00EA0F0B">
        <w:rPr>
          <w:rFonts w:ascii="Times New Roman" w:eastAsiaTheme="minorHAnsi" w:hAnsi="Times New Roman"/>
          <w:sz w:val="24"/>
          <w:szCs w:val="24"/>
          <w:lang w:val="sr-Cyrl-BA"/>
        </w:rPr>
        <w:t>6</w:t>
      </w:r>
      <w:r w:rsidRPr="00EA0F0B">
        <w:rPr>
          <w:rFonts w:ascii="Times New Roman" w:eastAsiaTheme="minorHAnsi" w:hAnsi="Times New Roman"/>
          <w:sz w:val="24"/>
          <w:szCs w:val="24"/>
          <w:lang w:val="sr-Cyrl-BA"/>
        </w:rPr>
        <w:t>.</w:t>
      </w:r>
    </w:p>
    <w:p w14:paraId="73BC7A67" w14:textId="77777777" w:rsidR="007B26DA" w:rsidRPr="00EA0F0B" w:rsidRDefault="007B26DA" w:rsidP="00AC1CE2">
      <w:pPr>
        <w:spacing w:after="0" w:line="240" w:lineRule="auto"/>
        <w:rPr>
          <w:rFonts w:ascii="Times New Roman" w:eastAsiaTheme="minorHAnsi" w:hAnsi="Times New Roman"/>
          <w:sz w:val="24"/>
          <w:szCs w:val="24"/>
          <w:lang w:val="sr-Cyrl-BA"/>
        </w:rPr>
      </w:pPr>
    </w:p>
    <w:p w14:paraId="20B0B6C2" w14:textId="0DB0F47A" w:rsidR="007B26DA" w:rsidRPr="00EA0F0B" w:rsidRDefault="007B26DA" w:rsidP="00AC1CE2">
      <w:pPr>
        <w:spacing w:after="0" w:line="240" w:lineRule="auto"/>
        <w:jc w:val="both"/>
        <w:rPr>
          <w:rFonts w:ascii="Times New Roman" w:eastAsiaTheme="minorHAnsi" w:hAnsi="Times New Roman"/>
          <w:sz w:val="24"/>
          <w:szCs w:val="24"/>
          <w:lang w:val="sr-Cyrl-BA"/>
        </w:rPr>
      </w:pPr>
      <w:bookmarkStart w:id="10" w:name="str_169"/>
      <w:bookmarkEnd w:id="10"/>
      <w:r w:rsidRPr="00EA0F0B">
        <w:rPr>
          <w:rFonts w:ascii="Times New Roman" w:eastAsiaTheme="minorHAnsi" w:hAnsi="Times New Roman"/>
          <w:sz w:val="24"/>
          <w:szCs w:val="24"/>
          <w:lang w:val="sr-Cyrl-BA"/>
        </w:rPr>
        <w:tab/>
        <w:t xml:space="preserve">(1) Члан органа управљања </w:t>
      </w:r>
      <w:r w:rsidR="00B03B91" w:rsidRPr="00EA0F0B">
        <w:rPr>
          <w:rFonts w:ascii="Times New Roman" w:eastAsiaTheme="minorHAnsi" w:hAnsi="Times New Roman"/>
          <w:sz w:val="24"/>
          <w:szCs w:val="24"/>
          <w:lang w:val="sr-Cyrl-BA"/>
        </w:rPr>
        <w:t>д</w:t>
      </w:r>
      <w:r w:rsidR="00656DF7" w:rsidRPr="00EA0F0B">
        <w:rPr>
          <w:rFonts w:ascii="Times New Roman" w:eastAsiaTheme="minorHAnsi" w:hAnsi="Times New Roman"/>
          <w:sz w:val="24"/>
          <w:szCs w:val="24"/>
          <w:lang w:val="sr-Cyrl-BA"/>
        </w:rPr>
        <w:t xml:space="preserve">руштва </w:t>
      </w:r>
      <w:r w:rsidR="00CA7FBA" w:rsidRPr="00EA0F0B">
        <w:rPr>
          <w:rFonts w:ascii="Times New Roman" w:eastAsiaTheme="minorHAnsi" w:hAnsi="Times New Roman"/>
          <w:sz w:val="24"/>
          <w:szCs w:val="24"/>
          <w:lang w:val="sr-Cyrl-BA"/>
        </w:rPr>
        <w:t>обавезно</w:t>
      </w:r>
      <w:r w:rsidRPr="00EA0F0B">
        <w:rPr>
          <w:rFonts w:ascii="Times New Roman" w:eastAsiaTheme="minorHAnsi" w:hAnsi="Times New Roman"/>
          <w:sz w:val="24"/>
          <w:szCs w:val="24"/>
          <w:lang w:val="sr-Cyrl-BA"/>
        </w:rPr>
        <w:t xml:space="preserve"> има добру пословну репутацију за управљање </w:t>
      </w:r>
      <w:r w:rsidR="00656DF7" w:rsidRPr="00EA0F0B">
        <w:rPr>
          <w:rFonts w:ascii="Times New Roman" w:eastAsiaTheme="minorHAnsi" w:hAnsi="Times New Roman"/>
          <w:sz w:val="24"/>
          <w:szCs w:val="24"/>
          <w:lang w:val="sr-Cyrl-BA"/>
        </w:rPr>
        <w:t>друштвом</w:t>
      </w:r>
      <w:r w:rsidRPr="00EA0F0B">
        <w:rPr>
          <w:rFonts w:ascii="Times New Roman" w:eastAsiaTheme="minorHAnsi" w:hAnsi="Times New Roman"/>
          <w:sz w:val="24"/>
          <w:szCs w:val="24"/>
          <w:lang w:val="sr-Cyrl-BA"/>
        </w:rPr>
        <w:t>.</w:t>
      </w:r>
    </w:p>
    <w:p w14:paraId="365FF556" w14:textId="112239AC" w:rsidR="007B26DA" w:rsidRPr="00EA0F0B" w:rsidRDefault="007B26DA"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 xml:space="preserve">(2) Члан органа управљања </w:t>
      </w:r>
      <w:r w:rsidR="00B03B91" w:rsidRPr="00EA0F0B">
        <w:rPr>
          <w:rFonts w:ascii="Times New Roman" w:eastAsiaTheme="minorHAnsi" w:hAnsi="Times New Roman"/>
          <w:sz w:val="24"/>
          <w:szCs w:val="24"/>
          <w:lang w:val="sr-Cyrl-BA"/>
        </w:rPr>
        <w:t>д</w:t>
      </w:r>
      <w:r w:rsidR="00656DF7" w:rsidRPr="00EA0F0B">
        <w:rPr>
          <w:rFonts w:ascii="Times New Roman" w:eastAsiaTheme="minorHAnsi" w:hAnsi="Times New Roman"/>
          <w:sz w:val="24"/>
          <w:szCs w:val="24"/>
          <w:lang w:val="sr-Cyrl-BA"/>
        </w:rPr>
        <w:t xml:space="preserve">руштва </w:t>
      </w:r>
      <w:r w:rsidRPr="00EA0F0B">
        <w:rPr>
          <w:rFonts w:ascii="Times New Roman" w:eastAsiaTheme="minorHAnsi" w:hAnsi="Times New Roman"/>
          <w:sz w:val="24"/>
          <w:szCs w:val="24"/>
          <w:lang w:val="sr-Cyrl-BA"/>
        </w:rPr>
        <w:t>не може бити лице:</w:t>
      </w:r>
    </w:p>
    <w:p w14:paraId="1A53BB50" w14:textId="1F8B99E3" w:rsidR="007B26DA" w:rsidRPr="00EA0F0B" w:rsidRDefault="007B26DA" w:rsidP="00AC1CE2">
      <w:pPr>
        <w:spacing w:after="0" w:line="240" w:lineRule="auto"/>
        <w:jc w:val="both"/>
        <w:rPr>
          <w:rFonts w:ascii="Times New Roman" w:hAnsi="Times New Roman"/>
          <w:sz w:val="24"/>
          <w:szCs w:val="24"/>
          <w:lang w:val="sr-Cyrl-BA"/>
        </w:rPr>
      </w:pPr>
      <w:r w:rsidRPr="00EA0F0B">
        <w:rPr>
          <w:rFonts w:ascii="Times New Roman" w:eastAsiaTheme="minorHAnsi" w:hAnsi="Times New Roman"/>
          <w:sz w:val="24"/>
          <w:szCs w:val="24"/>
          <w:lang w:val="sr-Cyrl-BA"/>
        </w:rPr>
        <w:tab/>
        <w:t xml:space="preserve">1) које је правоснажно осуђено за кривично </w:t>
      </w:r>
      <w:r w:rsidRPr="00EA0F0B">
        <w:rPr>
          <w:rFonts w:ascii="Times New Roman" w:hAnsi="Times New Roman"/>
          <w:sz w:val="24"/>
          <w:szCs w:val="24"/>
          <w:lang w:val="sr-Cyrl-BA"/>
        </w:rPr>
        <w:t xml:space="preserve">дјело на безусловну казну затвора или правоснажно осуђено за </w:t>
      </w:r>
      <w:r w:rsidR="00F6706D" w:rsidRPr="00EA0F0B">
        <w:rPr>
          <w:rFonts w:ascii="Times New Roman" w:hAnsi="Times New Roman"/>
          <w:sz w:val="24"/>
          <w:szCs w:val="24"/>
          <w:lang w:val="sr-Cyrl-BA"/>
        </w:rPr>
        <w:t>кривично</w:t>
      </w:r>
      <w:r w:rsidRPr="00EA0F0B">
        <w:rPr>
          <w:rFonts w:ascii="Times New Roman" w:hAnsi="Times New Roman"/>
          <w:sz w:val="24"/>
          <w:szCs w:val="24"/>
          <w:lang w:val="sr-Cyrl-BA"/>
        </w:rPr>
        <w:t xml:space="preserve"> дјело које га чини неподобним за обављање те функције,</w:t>
      </w:r>
    </w:p>
    <w:p w14:paraId="1945A217" w14:textId="77777777" w:rsidR="007B26DA" w:rsidRPr="00EA0F0B" w:rsidRDefault="007B26DA"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2) којем је изречена мјера забране вршења позива, дјелатности или дужности која га чини неподобним за обављање ове функције,</w:t>
      </w:r>
    </w:p>
    <w:p w14:paraId="450E43C8" w14:textId="0A3E6039" w:rsidR="00FC39B0" w:rsidRPr="00EA0F0B" w:rsidRDefault="007B26DA" w:rsidP="00AC1CE2">
      <w:pPr>
        <w:autoSpaceDE w:val="0"/>
        <w:autoSpaceDN w:val="0"/>
        <w:adjustRightInd w:val="0"/>
        <w:spacing w:after="0" w:line="240" w:lineRule="auto"/>
        <w:jc w:val="both"/>
        <w:rPr>
          <w:rFonts w:ascii="Times New Roman" w:eastAsiaTheme="minorHAnsi" w:hAnsi="Times New Roman"/>
          <w:sz w:val="24"/>
          <w:szCs w:val="24"/>
          <w:lang w:val="sr-Cyrl-BA"/>
        </w:rPr>
      </w:pPr>
      <w:r w:rsidRPr="00EA0F0B">
        <w:rPr>
          <w:rFonts w:ascii="Times New Roman" w:hAnsi="Times New Roman"/>
          <w:sz w:val="24"/>
          <w:szCs w:val="24"/>
          <w:lang w:val="sr-Cyrl-BA"/>
        </w:rPr>
        <w:tab/>
        <w:t xml:space="preserve">3) </w:t>
      </w:r>
      <w:r w:rsidRPr="00EA0F0B">
        <w:rPr>
          <w:rFonts w:ascii="Times New Roman" w:eastAsiaTheme="minorHAnsi" w:hAnsi="Times New Roman"/>
          <w:sz w:val="24"/>
          <w:szCs w:val="24"/>
          <w:lang w:val="sr-Cyrl-BA"/>
        </w:rPr>
        <w:t>које је на дан одузимања дозволе за рад правн</w:t>
      </w:r>
      <w:r w:rsidR="00583A4D" w:rsidRPr="00EA0F0B">
        <w:rPr>
          <w:rFonts w:ascii="Times New Roman" w:eastAsiaTheme="minorHAnsi" w:hAnsi="Times New Roman"/>
          <w:sz w:val="24"/>
          <w:szCs w:val="24"/>
          <w:lang w:val="sr-Cyrl-BA"/>
        </w:rPr>
        <w:t xml:space="preserve">ом лицу, односно на дан увођења </w:t>
      </w:r>
      <w:r w:rsidRPr="00EA0F0B">
        <w:rPr>
          <w:rFonts w:ascii="Times New Roman" w:eastAsiaTheme="minorHAnsi" w:hAnsi="Times New Roman"/>
          <w:sz w:val="24"/>
          <w:szCs w:val="24"/>
          <w:lang w:val="sr-Cyrl-BA"/>
        </w:rPr>
        <w:t>привремене управе или покретања поступка стечаја или принудне ликвидације над правним лицем било овлашћено за заступање и представљање тог правног лица или је било члан његовог органа управљања, осим привременог управника.</w:t>
      </w:r>
    </w:p>
    <w:p w14:paraId="458BA9B1" w14:textId="436DF19F" w:rsidR="007B0EAA" w:rsidRPr="00EA0F0B" w:rsidRDefault="003903CE"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 xml:space="preserve">(3) </w:t>
      </w:r>
      <w:r w:rsidR="002B5DF0" w:rsidRPr="00EA0F0B">
        <w:rPr>
          <w:rFonts w:ascii="Times New Roman" w:eastAsiaTheme="minorHAnsi" w:hAnsi="Times New Roman"/>
          <w:sz w:val="24"/>
          <w:szCs w:val="24"/>
          <w:lang w:val="sr-Cyrl-BA"/>
        </w:rPr>
        <w:t>Лице које непосредно руководи пословима издавања елек</w:t>
      </w:r>
      <w:r w:rsidR="00583A4D" w:rsidRPr="00EA0F0B">
        <w:rPr>
          <w:rFonts w:ascii="Times New Roman" w:eastAsiaTheme="minorHAnsi" w:hAnsi="Times New Roman"/>
          <w:sz w:val="24"/>
          <w:szCs w:val="24"/>
          <w:lang w:val="sr-Cyrl-BA"/>
        </w:rPr>
        <w:t>т</w:t>
      </w:r>
      <w:r w:rsidR="002B5DF0" w:rsidRPr="00EA0F0B">
        <w:rPr>
          <w:rFonts w:ascii="Times New Roman" w:eastAsiaTheme="minorHAnsi" w:hAnsi="Times New Roman"/>
          <w:sz w:val="24"/>
          <w:szCs w:val="24"/>
          <w:lang w:val="sr-Cyrl-BA"/>
        </w:rPr>
        <w:t>ронског новца</w:t>
      </w:r>
      <w:r w:rsidR="00820D67" w:rsidRPr="00EA0F0B">
        <w:rPr>
          <w:rFonts w:ascii="Times New Roman" w:eastAsiaTheme="minorHAnsi" w:hAnsi="Times New Roman"/>
          <w:sz w:val="24"/>
          <w:szCs w:val="24"/>
          <w:lang w:val="sr-Cyrl-BA"/>
        </w:rPr>
        <w:t xml:space="preserve"> у </w:t>
      </w:r>
      <w:r w:rsidR="00B03B91" w:rsidRPr="00EA0F0B">
        <w:rPr>
          <w:rFonts w:ascii="Times New Roman" w:eastAsiaTheme="minorHAnsi" w:hAnsi="Times New Roman"/>
          <w:sz w:val="24"/>
          <w:szCs w:val="24"/>
          <w:lang w:val="sr-Cyrl-BA"/>
        </w:rPr>
        <w:t>д</w:t>
      </w:r>
      <w:r w:rsidR="00820D67" w:rsidRPr="00EA0F0B">
        <w:rPr>
          <w:rFonts w:ascii="Times New Roman" w:eastAsiaTheme="minorHAnsi" w:hAnsi="Times New Roman"/>
          <w:sz w:val="24"/>
          <w:szCs w:val="24"/>
          <w:lang w:val="sr-Cyrl-BA"/>
        </w:rPr>
        <w:t xml:space="preserve">руштву </w:t>
      </w:r>
      <w:r w:rsidR="0070118B" w:rsidRPr="00EA0F0B">
        <w:rPr>
          <w:rFonts w:ascii="Times New Roman" w:eastAsiaTheme="minorHAnsi" w:hAnsi="Times New Roman"/>
          <w:sz w:val="24"/>
          <w:szCs w:val="24"/>
          <w:lang w:val="sr-Cyrl-BA"/>
        </w:rPr>
        <w:t xml:space="preserve">(у даљем тексту: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уководилац)</w:t>
      </w:r>
      <w:r w:rsidR="00D6603C" w:rsidRPr="00EA0F0B">
        <w:rPr>
          <w:rFonts w:ascii="Times New Roman" w:eastAsiaTheme="minorHAnsi" w:hAnsi="Times New Roman"/>
          <w:sz w:val="24"/>
          <w:szCs w:val="24"/>
          <w:lang w:val="sr-Cyrl-BA"/>
        </w:rPr>
        <w:t>,</w:t>
      </w:r>
      <w:r w:rsidR="00E70A23" w:rsidRPr="00EA0F0B">
        <w:rPr>
          <w:rFonts w:ascii="Times New Roman" w:eastAsiaTheme="minorHAnsi" w:hAnsi="Times New Roman"/>
          <w:sz w:val="24"/>
          <w:szCs w:val="24"/>
          <w:lang w:val="sr-Cyrl-BA"/>
        </w:rPr>
        <w:t xml:space="preserve"> </w:t>
      </w:r>
      <w:r w:rsidR="00D6603C" w:rsidRPr="00EA0F0B">
        <w:rPr>
          <w:rFonts w:ascii="Times New Roman" w:eastAsiaTheme="minorHAnsi" w:hAnsi="Times New Roman"/>
          <w:sz w:val="24"/>
          <w:szCs w:val="24"/>
          <w:lang w:val="sr-Cyrl-BA"/>
        </w:rPr>
        <w:t xml:space="preserve">поред услова из ст. 1. и 2. овог члана, </w:t>
      </w:r>
      <w:r w:rsidR="00CB352C" w:rsidRPr="00EA0F0B">
        <w:rPr>
          <w:rFonts w:ascii="Times New Roman" w:eastAsiaTheme="minorHAnsi" w:hAnsi="Times New Roman"/>
          <w:sz w:val="24"/>
          <w:szCs w:val="24"/>
          <w:lang w:val="sr-Cyrl-BA"/>
        </w:rPr>
        <w:t>обавез</w:t>
      </w:r>
      <w:r w:rsidR="005D3EC5" w:rsidRPr="00EA0F0B">
        <w:rPr>
          <w:rFonts w:ascii="Times New Roman" w:eastAsiaTheme="minorHAnsi" w:hAnsi="Times New Roman"/>
          <w:sz w:val="24"/>
          <w:szCs w:val="24"/>
          <w:lang w:val="sr-Cyrl-BA"/>
        </w:rPr>
        <w:t>н</w:t>
      </w:r>
      <w:r w:rsidR="00CB352C" w:rsidRPr="00EA0F0B">
        <w:rPr>
          <w:rFonts w:ascii="Times New Roman" w:eastAsiaTheme="minorHAnsi" w:hAnsi="Times New Roman"/>
          <w:sz w:val="24"/>
          <w:szCs w:val="24"/>
          <w:lang w:val="sr-Cyrl-BA"/>
        </w:rPr>
        <w:t>о</w:t>
      </w:r>
      <w:r w:rsidR="005D3EC5" w:rsidRPr="00EA0F0B">
        <w:rPr>
          <w:rFonts w:ascii="Times New Roman" w:eastAsiaTheme="minorHAnsi" w:hAnsi="Times New Roman"/>
          <w:sz w:val="24"/>
          <w:szCs w:val="24"/>
          <w:lang w:val="sr-Cyrl-BA"/>
        </w:rPr>
        <w:t xml:space="preserve"> је да </w:t>
      </w:r>
      <w:r w:rsidR="00E70A23" w:rsidRPr="00EA0F0B">
        <w:rPr>
          <w:rFonts w:ascii="Times New Roman" w:eastAsiaTheme="minorHAnsi" w:hAnsi="Times New Roman"/>
          <w:sz w:val="24"/>
          <w:szCs w:val="24"/>
          <w:lang w:val="sr-Cyrl-BA"/>
        </w:rPr>
        <w:t>има</w:t>
      </w:r>
      <w:r w:rsidR="00084123"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 xml:space="preserve">стручне квалификације и искуство </w:t>
      </w:r>
      <w:r w:rsidR="00E70A23" w:rsidRPr="00EA0F0B">
        <w:rPr>
          <w:rFonts w:ascii="Times New Roman" w:eastAsiaTheme="minorHAnsi" w:hAnsi="Times New Roman"/>
          <w:sz w:val="24"/>
          <w:szCs w:val="24"/>
          <w:lang w:val="sr-Cyrl-BA"/>
        </w:rPr>
        <w:t>потребно за вођење тог друштва</w:t>
      </w:r>
      <w:r w:rsidR="002B5DF0" w:rsidRPr="00EA0F0B">
        <w:rPr>
          <w:rFonts w:ascii="Times New Roman" w:eastAsiaTheme="minorHAnsi" w:hAnsi="Times New Roman"/>
          <w:sz w:val="24"/>
          <w:szCs w:val="24"/>
          <w:lang w:val="sr-Cyrl-BA"/>
        </w:rPr>
        <w:t>, и то</w:t>
      </w:r>
      <w:r w:rsidR="007B0EAA" w:rsidRPr="00EA0F0B">
        <w:rPr>
          <w:rFonts w:ascii="Times New Roman" w:eastAsiaTheme="minorHAnsi" w:hAnsi="Times New Roman"/>
          <w:sz w:val="24"/>
          <w:szCs w:val="24"/>
          <w:lang w:val="sr-Cyrl-BA"/>
        </w:rPr>
        <w:t>:</w:t>
      </w:r>
    </w:p>
    <w:p w14:paraId="7C721E74" w14:textId="43068313" w:rsidR="007B0EAA" w:rsidRPr="00EA0F0B" w:rsidRDefault="00600873"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CB352C" w:rsidRPr="00EA0F0B">
        <w:rPr>
          <w:rFonts w:ascii="Times New Roman" w:eastAsiaTheme="minorHAnsi" w:hAnsi="Times New Roman"/>
          <w:sz w:val="24"/>
          <w:szCs w:val="24"/>
          <w:lang w:val="sr-Cyrl-BA"/>
        </w:rPr>
        <w:t xml:space="preserve">1) </w:t>
      </w:r>
      <w:r w:rsidR="007B0EAA" w:rsidRPr="00EA0F0B">
        <w:rPr>
          <w:rFonts w:ascii="Times New Roman" w:eastAsiaTheme="minorHAnsi" w:hAnsi="Times New Roman"/>
          <w:sz w:val="24"/>
          <w:szCs w:val="24"/>
          <w:lang w:val="sr-Cyrl-BA"/>
        </w:rPr>
        <w:t xml:space="preserve">завршен </w:t>
      </w:r>
      <w:r w:rsidR="008F7DA1" w:rsidRPr="00EA0F0B">
        <w:rPr>
          <w:rFonts w:ascii="Times New Roman" w:eastAsiaTheme="minorHAnsi" w:hAnsi="Times New Roman"/>
          <w:sz w:val="24"/>
          <w:szCs w:val="24"/>
          <w:lang w:val="sr-Cyrl-BA"/>
        </w:rPr>
        <w:t xml:space="preserve">најмање </w:t>
      </w:r>
      <w:r w:rsidR="007B0EAA" w:rsidRPr="00EA0F0B">
        <w:rPr>
          <w:rFonts w:ascii="Times New Roman" w:eastAsiaTheme="minorHAnsi" w:hAnsi="Times New Roman"/>
          <w:sz w:val="24"/>
          <w:szCs w:val="24"/>
          <w:lang w:val="sr-Cyrl-BA"/>
        </w:rPr>
        <w:t xml:space="preserve">први циклус </w:t>
      </w:r>
      <w:r w:rsidR="002329AA" w:rsidRPr="00EA0F0B">
        <w:rPr>
          <w:rFonts w:ascii="Times New Roman" w:eastAsiaTheme="minorHAnsi" w:hAnsi="Times New Roman"/>
          <w:sz w:val="24"/>
          <w:szCs w:val="24"/>
          <w:lang w:val="sr-Cyrl-BA"/>
        </w:rPr>
        <w:t xml:space="preserve">научног </w:t>
      </w:r>
      <w:r w:rsidR="007B0EAA" w:rsidRPr="00EA0F0B">
        <w:rPr>
          <w:rFonts w:ascii="Times New Roman" w:eastAsiaTheme="minorHAnsi" w:hAnsi="Times New Roman"/>
          <w:sz w:val="24"/>
          <w:szCs w:val="24"/>
          <w:lang w:val="sr-Cyrl-BA"/>
        </w:rPr>
        <w:t xml:space="preserve">студија </w:t>
      </w:r>
      <w:r w:rsidR="008F7DA1" w:rsidRPr="00EA0F0B">
        <w:rPr>
          <w:rFonts w:ascii="Times New Roman" w:eastAsiaTheme="minorHAnsi" w:hAnsi="Times New Roman"/>
          <w:sz w:val="24"/>
          <w:szCs w:val="24"/>
          <w:lang w:val="sr-Cyrl-BA"/>
        </w:rPr>
        <w:t>који се вреднује са</w:t>
      </w:r>
      <w:r w:rsidR="007B0EAA" w:rsidRPr="00EA0F0B">
        <w:rPr>
          <w:rFonts w:ascii="Times New Roman" w:eastAsiaTheme="minorHAnsi" w:hAnsi="Times New Roman"/>
          <w:sz w:val="24"/>
          <w:szCs w:val="24"/>
          <w:lang w:val="sr-Cyrl-BA"/>
        </w:rPr>
        <w:t xml:space="preserve"> </w:t>
      </w:r>
      <w:r w:rsidR="00583A4D" w:rsidRPr="00EA0F0B">
        <w:rPr>
          <w:rFonts w:ascii="Times New Roman" w:eastAsiaTheme="minorHAnsi" w:hAnsi="Times New Roman"/>
          <w:sz w:val="24"/>
          <w:szCs w:val="24"/>
          <w:lang w:val="sr-Cyrl-BA"/>
        </w:rPr>
        <w:t>најмање 240 ECTS бодова,</w:t>
      </w:r>
    </w:p>
    <w:p w14:paraId="144767F1" w14:textId="3FEB6EA1" w:rsidR="003903CE" w:rsidRPr="00EA0F0B" w:rsidRDefault="00CB352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 xml:space="preserve">2) </w:t>
      </w:r>
      <w:r w:rsidR="007B0EAA" w:rsidRPr="00EA0F0B">
        <w:rPr>
          <w:rFonts w:ascii="Times New Roman" w:eastAsiaTheme="minorHAnsi" w:hAnsi="Times New Roman"/>
          <w:sz w:val="24"/>
          <w:szCs w:val="24"/>
          <w:lang w:val="sr-Cyrl-BA"/>
        </w:rPr>
        <w:t xml:space="preserve">најмање три године искуства на руководећем положају у </w:t>
      </w:r>
      <w:r w:rsidR="0070118B" w:rsidRPr="00EA0F0B">
        <w:rPr>
          <w:rFonts w:ascii="Times New Roman" w:eastAsiaTheme="minorHAnsi" w:hAnsi="Times New Roman"/>
          <w:sz w:val="24"/>
          <w:szCs w:val="24"/>
          <w:lang w:val="sr-Cyrl-BA"/>
        </w:rPr>
        <w:t xml:space="preserve">субјекту из области финансијског сектора </w:t>
      </w:r>
      <w:r w:rsidR="007B0EAA" w:rsidRPr="00EA0F0B">
        <w:rPr>
          <w:rFonts w:ascii="Times New Roman" w:eastAsiaTheme="minorHAnsi" w:hAnsi="Times New Roman"/>
          <w:sz w:val="24"/>
          <w:szCs w:val="24"/>
          <w:lang w:val="sr-Cyrl-BA"/>
        </w:rPr>
        <w:t xml:space="preserve">или у привредном друштву чија </w:t>
      </w:r>
      <w:r w:rsidR="00B03B91" w:rsidRPr="00EA0F0B">
        <w:rPr>
          <w:rFonts w:ascii="Times New Roman" w:eastAsiaTheme="minorHAnsi" w:hAnsi="Times New Roman"/>
          <w:sz w:val="24"/>
          <w:szCs w:val="24"/>
          <w:lang w:val="sr-Cyrl-BA"/>
        </w:rPr>
        <w:t>је дјелатност слична пословима д</w:t>
      </w:r>
      <w:r w:rsidR="007B0EAA" w:rsidRPr="00EA0F0B">
        <w:rPr>
          <w:rFonts w:ascii="Times New Roman" w:eastAsiaTheme="minorHAnsi" w:hAnsi="Times New Roman"/>
          <w:sz w:val="24"/>
          <w:szCs w:val="24"/>
          <w:lang w:val="sr-Cyrl-BA"/>
        </w:rPr>
        <w:t>руштва</w:t>
      </w:r>
      <w:r w:rsidR="003903CE" w:rsidRPr="00EA0F0B">
        <w:rPr>
          <w:rFonts w:ascii="Times New Roman" w:eastAsiaTheme="minorHAnsi" w:hAnsi="Times New Roman"/>
          <w:sz w:val="24"/>
          <w:szCs w:val="24"/>
          <w:lang w:val="sr-Cyrl-BA"/>
        </w:rPr>
        <w:t>.</w:t>
      </w:r>
    </w:p>
    <w:p w14:paraId="0D2F6D6F" w14:textId="4F1CAEB4" w:rsidR="00446FF5" w:rsidRPr="00EA0F0B" w:rsidRDefault="00446FF5" w:rsidP="00AC1CE2">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AC7F02" w:rsidRPr="00EA0F0B">
        <w:rPr>
          <w:rFonts w:ascii="Times New Roman" w:eastAsiaTheme="minorHAnsi" w:hAnsi="Times New Roman"/>
          <w:sz w:val="24"/>
          <w:szCs w:val="24"/>
          <w:lang w:val="sr-Cyrl-BA"/>
        </w:rPr>
        <w:t>4</w:t>
      </w:r>
      <w:r w:rsidRPr="00EA0F0B">
        <w:rPr>
          <w:rFonts w:ascii="Times New Roman" w:eastAsiaTheme="minorHAnsi" w:hAnsi="Times New Roman"/>
          <w:sz w:val="24"/>
          <w:szCs w:val="24"/>
          <w:lang w:val="sr-Cyrl-BA"/>
        </w:rPr>
        <w:t xml:space="preserve">) </w:t>
      </w:r>
      <w:r w:rsidR="0002196B" w:rsidRPr="00EA0F0B">
        <w:rPr>
          <w:rFonts w:ascii="Times New Roman" w:eastAsiaTheme="minorHAnsi" w:hAnsi="Times New Roman"/>
          <w:sz w:val="24"/>
          <w:szCs w:val="24"/>
          <w:lang w:val="sr-Cyrl-BA"/>
        </w:rPr>
        <w:t>Агенција даје претходну сагласност за обављање функције руководиоца у друштву.</w:t>
      </w:r>
    </w:p>
    <w:p w14:paraId="768FAECB" w14:textId="11EF427A" w:rsidR="00C740CF" w:rsidRPr="00EA0F0B" w:rsidRDefault="00FD0B4A" w:rsidP="00AC1CE2">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540035" w:rsidRPr="00EA0F0B">
        <w:rPr>
          <w:rFonts w:ascii="Times New Roman" w:eastAsiaTheme="minorHAnsi" w:hAnsi="Times New Roman"/>
          <w:sz w:val="24"/>
          <w:szCs w:val="24"/>
          <w:lang w:val="sr-Cyrl-BA"/>
        </w:rPr>
        <w:t>5</w:t>
      </w:r>
      <w:r w:rsidR="002402C4" w:rsidRPr="00EA0F0B">
        <w:rPr>
          <w:rFonts w:ascii="Times New Roman" w:eastAsiaTheme="minorHAnsi" w:hAnsi="Times New Roman"/>
          <w:sz w:val="24"/>
          <w:szCs w:val="24"/>
          <w:lang w:val="sr-Cyrl-BA"/>
        </w:rPr>
        <w:t xml:space="preserve">) </w:t>
      </w:r>
      <w:r w:rsidR="007B26DA" w:rsidRPr="00EA0F0B">
        <w:rPr>
          <w:rFonts w:ascii="Times New Roman" w:eastAsiaTheme="minorHAnsi" w:hAnsi="Times New Roman"/>
          <w:sz w:val="24"/>
          <w:szCs w:val="24"/>
          <w:lang w:val="sr-Cyrl-BA"/>
        </w:rPr>
        <w:t xml:space="preserve">Агенција доноси акт којим </w:t>
      </w:r>
      <w:r w:rsidR="0070118B" w:rsidRPr="00EA0F0B">
        <w:rPr>
          <w:rFonts w:ascii="Times New Roman" w:eastAsiaTheme="minorHAnsi" w:hAnsi="Times New Roman"/>
          <w:sz w:val="24"/>
          <w:szCs w:val="24"/>
          <w:lang w:val="sr-Cyrl-BA"/>
        </w:rPr>
        <w:t xml:space="preserve">детаљније </w:t>
      </w:r>
      <w:r w:rsidR="00A24342" w:rsidRPr="00EA0F0B">
        <w:rPr>
          <w:rFonts w:ascii="Times New Roman" w:eastAsiaTheme="minorHAnsi" w:hAnsi="Times New Roman"/>
          <w:sz w:val="24"/>
          <w:szCs w:val="24"/>
          <w:lang w:val="sr-Cyrl-BA"/>
        </w:rPr>
        <w:t>уређује</w:t>
      </w:r>
      <w:r w:rsidR="007B26DA" w:rsidRPr="00EA0F0B">
        <w:rPr>
          <w:rFonts w:ascii="Times New Roman" w:eastAsiaTheme="minorHAnsi" w:hAnsi="Times New Roman"/>
          <w:sz w:val="24"/>
          <w:szCs w:val="24"/>
          <w:lang w:val="sr-Cyrl-BA"/>
        </w:rPr>
        <w:t xml:space="preserve"> услове које </w:t>
      </w:r>
      <w:r w:rsidR="0070118B" w:rsidRPr="00EA0F0B">
        <w:rPr>
          <w:rFonts w:ascii="Times New Roman" w:eastAsiaTheme="minorHAnsi" w:hAnsi="Times New Roman"/>
          <w:sz w:val="24"/>
          <w:szCs w:val="24"/>
          <w:lang w:val="sr-Cyrl-BA"/>
        </w:rPr>
        <w:t xml:space="preserve">је </w:t>
      </w:r>
      <w:r w:rsidR="00B03B91" w:rsidRPr="00EA0F0B">
        <w:rPr>
          <w:rFonts w:ascii="Times New Roman" w:eastAsiaTheme="minorHAnsi" w:hAnsi="Times New Roman"/>
          <w:sz w:val="24"/>
          <w:szCs w:val="24"/>
          <w:lang w:val="sr-Cyrl-BA"/>
        </w:rPr>
        <w:t>р</w:t>
      </w:r>
      <w:r w:rsidR="0070118B" w:rsidRPr="00EA0F0B">
        <w:rPr>
          <w:rFonts w:ascii="Times New Roman" w:eastAsiaTheme="minorHAnsi" w:hAnsi="Times New Roman"/>
          <w:sz w:val="24"/>
          <w:szCs w:val="24"/>
          <w:lang w:val="sr-Cyrl-BA"/>
        </w:rPr>
        <w:t>уководилац обавезан да испуни</w:t>
      </w:r>
      <w:r w:rsidR="002E58C6" w:rsidRPr="00EA0F0B">
        <w:rPr>
          <w:rFonts w:ascii="Times New Roman" w:eastAsiaTheme="minorHAnsi" w:hAnsi="Times New Roman"/>
          <w:sz w:val="24"/>
          <w:szCs w:val="24"/>
          <w:lang w:val="sr-Cyrl-BA"/>
        </w:rPr>
        <w:t xml:space="preserve">, </w:t>
      </w:r>
      <w:r w:rsidR="00CE11D8" w:rsidRPr="00EA0F0B">
        <w:rPr>
          <w:rFonts w:ascii="Times New Roman" w:eastAsiaTheme="minorHAnsi" w:hAnsi="Times New Roman"/>
          <w:sz w:val="24"/>
          <w:szCs w:val="24"/>
          <w:lang w:val="sr-Cyrl-BA"/>
        </w:rPr>
        <w:t>к</w:t>
      </w:r>
      <w:r w:rsidR="007C6E69" w:rsidRPr="00EA0F0B">
        <w:rPr>
          <w:rFonts w:ascii="Times New Roman" w:eastAsiaTheme="minorHAnsi" w:hAnsi="Times New Roman"/>
          <w:sz w:val="24"/>
          <w:szCs w:val="24"/>
          <w:lang w:val="sr-Cyrl-BA"/>
        </w:rPr>
        <w:t>а</w:t>
      </w:r>
      <w:r w:rsidR="007B26DA" w:rsidRPr="00EA0F0B">
        <w:rPr>
          <w:rFonts w:ascii="Times New Roman" w:eastAsiaTheme="minorHAnsi" w:hAnsi="Times New Roman"/>
          <w:sz w:val="24"/>
          <w:szCs w:val="24"/>
          <w:lang w:val="sr-Cyrl-BA"/>
        </w:rPr>
        <w:t xml:space="preserve">о и </w:t>
      </w:r>
      <w:r w:rsidR="00EF493B" w:rsidRPr="00EA0F0B">
        <w:rPr>
          <w:rFonts w:ascii="Times New Roman" w:eastAsiaTheme="minorHAnsi" w:hAnsi="Times New Roman"/>
          <w:sz w:val="24"/>
          <w:szCs w:val="24"/>
          <w:lang w:val="sr-Cyrl-BA"/>
        </w:rPr>
        <w:t>документацију којом</w:t>
      </w:r>
      <w:r w:rsidR="000F79E3" w:rsidRPr="00EA0F0B">
        <w:rPr>
          <w:rFonts w:ascii="Times New Roman" w:eastAsiaTheme="minorHAnsi" w:hAnsi="Times New Roman"/>
          <w:sz w:val="24"/>
          <w:szCs w:val="24"/>
          <w:lang w:val="sr-Cyrl-BA"/>
        </w:rPr>
        <w:t xml:space="preserve"> се </w:t>
      </w:r>
      <w:r w:rsidR="00A21934" w:rsidRPr="00EA0F0B">
        <w:rPr>
          <w:rFonts w:ascii="Times New Roman" w:eastAsiaTheme="minorHAnsi" w:hAnsi="Times New Roman"/>
          <w:sz w:val="24"/>
          <w:szCs w:val="24"/>
          <w:lang w:val="sr-Cyrl-BA"/>
        </w:rPr>
        <w:t>доказује испуњеност</w:t>
      </w:r>
      <w:r w:rsidR="000F79E3" w:rsidRPr="00EA0F0B">
        <w:rPr>
          <w:rFonts w:ascii="Times New Roman" w:eastAsiaTheme="minorHAnsi" w:hAnsi="Times New Roman"/>
          <w:sz w:val="24"/>
          <w:szCs w:val="24"/>
          <w:lang w:val="sr-Cyrl-BA"/>
        </w:rPr>
        <w:t xml:space="preserve"> тих услова.</w:t>
      </w:r>
    </w:p>
    <w:p w14:paraId="1762C2F9" w14:textId="77777777" w:rsidR="000349F9" w:rsidRPr="00EA0F0B" w:rsidRDefault="000349F9" w:rsidP="00AC1CE2">
      <w:pPr>
        <w:autoSpaceDE w:val="0"/>
        <w:autoSpaceDN w:val="0"/>
        <w:adjustRightInd w:val="0"/>
        <w:spacing w:after="0" w:line="240" w:lineRule="auto"/>
        <w:jc w:val="center"/>
        <w:rPr>
          <w:rFonts w:ascii="Times New Roman" w:eastAsiaTheme="minorHAnsi" w:hAnsi="Times New Roman"/>
          <w:sz w:val="24"/>
          <w:szCs w:val="24"/>
          <w:lang w:val="sr-Cyrl-BA"/>
        </w:rPr>
      </w:pPr>
    </w:p>
    <w:p w14:paraId="675B41D1" w14:textId="18873E03" w:rsidR="00C740CF" w:rsidRPr="00EA0F0B" w:rsidRDefault="00C740CF" w:rsidP="00AC1CE2">
      <w:pPr>
        <w:autoSpaceDE w:val="0"/>
        <w:autoSpaceDN w:val="0"/>
        <w:adjustRightInd w:val="0"/>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Одузимање и престанак важења</w:t>
      </w:r>
      <w:r w:rsidR="00A20EFF"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 xml:space="preserve">сагласности за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уководиоца</w:t>
      </w:r>
    </w:p>
    <w:p w14:paraId="00195C44" w14:textId="567A3404" w:rsidR="00C740CF" w:rsidRPr="00EA0F0B" w:rsidRDefault="00F50A36" w:rsidP="00AC1CE2">
      <w:pPr>
        <w:autoSpaceDE w:val="0"/>
        <w:autoSpaceDN w:val="0"/>
        <w:adjustRightInd w:val="0"/>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17</w:t>
      </w:r>
      <w:r w:rsidR="00C740CF" w:rsidRPr="00EA0F0B">
        <w:rPr>
          <w:rFonts w:ascii="Times New Roman" w:eastAsiaTheme="minorHAnsi" w:hAnsi="Times New Roman"/>
          <w:sz w:val="24"/>
          <w:szCs w:val="24"/>
          <w:lang w:val="sr-Cyrl-BA"/>
        </w:rPr>
        <w:t>.</w:t>
      </w:r>
    </w:p>
    <w:p w14:paraId="2D9C8A87" w14:textId="697B195C" w:rsidR="001D2A61" w:rsidRPr="00EA0F0B" w:rsidRDefault="001D2A61" w:rsidP="00AC1CE2">
      <w:pPr>
        <w:autoSpaceDE w:val="0"/>
        <w:autoSpaceDN w:val="0"/>
        <w:adjustRightInd w:val="0"/>
        <w:spacing w:after="0" w:line="240" w:lineRule="auto"/>
        <w:ind w:firstLine="720"/>
        <w:jc w:val="center"/>
        <w:rPr>
          <w:rFonts w:ascii="Times New Roman" w:eastAsiaTheme="minorHAnsi" w:hAnsi="Times New Roman"/>
          <w:sz w:val="24"/>
          <w:szCs w:val="24"/>
          <w:lang w:val="sr-Cyrl-BA"/>
        </w:rPr>
      </w:pPr>
    </w:p>
    <w:p w14:paraId="541548E7" w14:textId="28C4734E" w:rsidR="00D723DF" w:rsidRPr="00EA0F0B" w:rsidRDefault="00574C3C" w:rsidP="00AC1CE2">
      <w:pPr>
        <w:widowControl w:val="0"/>
        <w:spacing w:after="0" w:line="240" w:lineRule="auto"/>
        <w:jc w:val="both"/>
        <w:rPr>
          <w:rFonts w:ascii="Times New Roman" w:eastAsiaTheme="minorHAnsi" w:hAnsi="Times New Roman"/>
          <w:sz w:val="24"/>
          <w:szCs w:val="24"/>
          <w:lang w:val="sr-Cyrl-BA"/>
        </w:rPr>
      </w:pPr>
      <w:r w:rsidRPr="00EA0F0B">
        <w:rPr>
          <w:rFonts w:ascii="Times New Roman" w:hAnsi="Times New Roman"/>
          <w:sz w:val="24"/>
          <w:szCs w:val="24"/>
          <w:lang w:val="sr-Cyrl-BA"/>
        </w:rPr>
        <w:tab/>
      </w:r>
      <w:r w:rsidR="00D723DF" w:rsidRPr="00EA0F0B">
        <w:rPr>
          <w:rFonts w:ascii="Times New Roman" w:eastAsiaTheme="minorHAnsi" w:hAnsi="Times New Roman"/>
          <w:sz w:val="24"/>
          <w:szCs w:val="24"/>
          <w:lang w:val="sr-Cyrl-BA"/>
        </w:rPr>
        <w:t xml:space="preserve">(1) Агенција одузима сагласност за обављање функције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уководиоца ако: </w:t>
      </w:r>
    </w:p>
    <w:p w14:paraId="4F9AB184" w14:textId="53DB3C1C" w:rsidR="00D723DF" w:rsidRPr="00EA0F0B" w:rsidRDefault="00574C3C" w:rsidP="00AC1CE2">
      <w:pPr>
        <w:widowControl w:val="0"/>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1) је добијена на основу нетачне и неистините документације или неистинит</w:t>
      </w:r>
      <w:r w:rsidR="0002196B" w:rsidRPr="00EA0F0B">
        <w:rPr>
          <w:rFonts w:ascii="Times New Roman" w:eastAsiaTheme="minorHAnsi" w:hAnsi="Times New Roman"/>
          <w:sz w:val="24"/>
          <w:szCs w:val="24"/>
          <w:lang w:val="sr-Cyrl-BA"/>
        </w:rPr>
        <w:t>их</w:t>
      </w:r>
      <w:r w:rsidR="00D723DF" w:rsidRPr="00EA0F0B">
        <w:rPr>
          <w:rFonts w:ascii="Times New Roman" w:eastAsiaTheme="minorHAnsi" w:hAnsi="Times New Roman"/>
          <w:sz w:val="24"/>
          <w:szCs w:val="24"/>
          <w:lang w:val="sr-Cyrl-BA"/>
        </w:rPr>
        <w:t xml:space="preserve"> података битних за обављање те функције,</w:t>
      </w:r>
    </w:p>
    <w:p w14:paraId="7C98E87F" w14:textId="3FD3F577"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 xml:space="preserve">2) </w:t>
      </w:r>
      <w:r w:rsidR="00BB625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уководилац више не испуњава услове прописане овим законом и прописима </w:t>
      </w:r>
      <w:r w:rsidR="009E6AB5" w:rsidRPr="00EA0F0B">
        <w:rPr>
          <w:rFonts w:ascii="Times New Roman" w:eastAsiaTheme="minorHAnsi" w:hAnsi="Times New Roman"/>
          <w:sz w:val="24"/>
          <w:szCs w:val="24"/>
          <w:lang w:val="sr-Cyrl-BA"/>
        </w:rPr>
        <w:t>Агенције</w:t>
      </w:r>
      <w:r w:rsidR="00D723DF" w:rsidRPr="00EA0F0B">
        <w:rPr>
          <w:rFonts w:ascii="Times New Roman" w:eastAsiaTheme="minorHAnsi" w:hAnsi="Times New Roman"/>
          <w:sz w:val="24"/>
          <w:szCs w:val="24"/>
          <w:lang w:val="sr-Cyrl-BA"/>
        </w:rPr>
        <w:t xml:space="preserve">. </w:t>
      </w:r>
    </w:p>
    <w:p w14:paraId="111C3E49" w14:textId="644B18F0"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 xml:space="preserve">(2) Агенција може одузети сагласност за обављање функције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уководиоца ако: </w:t>
      </w:r>
    </w:p>
    <w:p w14:paraId="038E2A99" w14:textId="7F476B8D"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 xml:space="preserve">1) је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уководилац прекршио своје дужности </w:t>
      </w:r>
      <w:r w:rsidR="0002196B" w:rsidRPr="00EA0F0B">
        <w:rPr>
          <w:rFonts w:ascii="Times New Roman" w:eastAsiaTheme="minorHAnsi" w:hAnsi="Times New Roman"/>
          <w:sz w:val="24"/>
          <w:szCs w:val="24"/>
          <w:lang w:val="sr-Cyrl-BA"/>
        </w:rPr>
        <w:t>и тиме</w:t>
      </w:r>
      <w:r w:rsidR="00D723DF" w:rsidRPr="00EA0F0B">
        <w:rPr>
          <w:rFonts w:ascii="Times New Roman" w:eastAsiaTheme="minorHAnsi" w:hAnsi="Times New Roman"/>
          <w:sz w:val="24"/>
          <w:szCs w:val="24"/>
          <w:lang w:val="sr-Cyrl-BA"/>
        </w:rPr>
        <w:t xml:space="preserve"> угрозио ликвидност или солвентност </w:t>
      </w:r>
      <w:r w:rsidR="00B03B91" w:rsidRPr="00EA0F0B">
        <w:rPr>
          <w:rFonts w:ascii="Times New Roman" w:eastAsiaTheme="minorHAnsi" w:hAnsi="Times New Roman"/>
          <w:sz w:val="24"/>
          <w:szCs w:val="24"/>
          <w:lang w:val="sr-Cyrl-BA"/>
        </w:rPr>
        <w:t>д</w:t>
      </w:r>
      <w:r w:rsidR="00D723DF" w:rsidRPr="00EA0F0B">
        <w:rPr>
          <w:rFonts w:ascii="Times New Roman" w:eastAsiaTheme="minorHAnsi" w:hAnsi="Times New Roman"/>
          <w:sz w:val="24"/>
          <w:szCs w:val="24"/>
          <w:lang w:val="sr-Cyrl-BA"/>
        </w:rPr>
        <w:t xml:space="preserve">руштва, </w:t>
      </w:r>
    </w:p>
    <w:p w14:paraId="0004EC47" w14:textId="5557C25D"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2) није обезбиједио спровођење или није спровео мјере надзора које је наложила Агенција.</w:t>
      </w:r>
    </w:p>
    <w:p w14:paraId="57E91836" w14:textId="4A8E022A"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(3) Ако Агенција одузме сагласност за обављање функције</w:t>
      </w:r>
      <w:r w:rsidR="002750BA" w:rsidRPr="00EA0F0B">
        <w:rPr>
          <w:rFonts w:ascii="Times New Roman" w:eastAsiaTheme="minorHAnsi" w:hAnsi="Times New Roman"/>
          <w:sz w:val="24"/>
          <w:szCs w:val="24"/>
          <w:lang w:val="sr-Cyrl-BA"/>
        </w:rPr>
        <w:t xml:space="preserve"> </w:t>
      </w:r>
      <w:r w:rsidR="00F121CD" w:rsidRPr="00EA0F0B">
        <w:rPr>
          <w:rFonts w:ascii="Times New Roman" w:eastAsiaTheme="minorHAnsi" w:hAnsi="Times New Roman"/>
          <w:sz w:val="24"/>
          <w:szCs w:val="24"/>
          <w:lang w:val="sr-Cyrl-BA"/>
        </w:rPr>
        <w:t>руководиоца</w:t>
      </w:r>
      <w:r w:rsidR="00D723DF" w:rsidRPr="00EA0F0B">
        <w:rPr>
          <w:rFonts w:ascii="Times New Roman" w:eastAsiaTheme="minorHAnsi" w:hAnsi="Times New Roman"/>
          <w:sz w:val="24"/>
          <w:szCs w:val="24"/>
          <w:lang w:val="sr-Cyrl-BA"/>
        </w:rPr>
        <w:t xml:space="preserve">, </w:t>
      </w:r>
      <w:r w:rsidR="002936CD" w:rsidRPr="00EA0F0B">
        <w:rPr>
          <w:rFonts w:ascii="Times New Roman" w:eastAsiaTheme="minorHAnsi" w:hAnsi="Times New Roman"/>
          <w:sz w:val="24"/>
          <w:szCs w:val="24"/>
          <w:lang w:val="sr-Cyrl-BA"/>
        </w:rPr>
        <w:t>орган који га</w:t>
      </w:r>
      <w:r w:rsidR="00C775F0" w:rsidRPr="00EA0F0B">
        <w:rPr>
          <w:rFonts w:ascii="Times New Roman" w:eastAsiaTheme="minorHAnsi" w:hAnsi="Times New Roman"/>
          <w:sz w:val="24"/>
          <w:szCs w:val="24"/>
          <w:lang w:val="sr-Cyrl-BA"/>
        </w:rPr>
        <w:t xml:space="preserve"> je</w:t>
      </w:r>
      <w:r w:rsidR="002936CD" w:rsidRPr="00EA0F0B">
        <w:rPr>
          <w:rFonts w:ascii="Times New Roman" w:eastAsiaTheme="minorHAnsi" w:hAnsi="Times New Roman"/>
          <w:sz w:val="24"/>
          <w:szCs w:val="24"/>
          <w:lang w:val="sr-Cyrl-BA"/>
        </w:rPr>
        <w:t xml:space="preserve"> именовао </w:t>
      </w:r>
      <w:r w:rsidR="00D723DF" w:rsidRPr="00EA0F0B">
        <w:rPr>
          <w:rFonts w:ascii="Times New Roman" w:eastAsiaTheme="minorHAnsi" w:hAnsi="Times New Roman"/>
          <w:sz w:val="24"/>
          <w:szCs w:val="24"/>
          <w:lang w:val="sr-Cyrl-BA"/>
        </w:rPr>
        <w:t>је дужа</w:t>
      </w:r>
      <w:r w:rsidR="002936CD" w:rsidRPr="00EA0F0B">
        <w:rPr>
          <w:rFonts w:ascii="Times New Roman" w:eastAsiaTheme="minorHAnsi" w:hAnsi="Times New Roman"/>
          <w:sz w:val="24"/>
          <w:szCs w:val="24"/>
          <w:lang w:val="sr-Cyrl-BA"/>
        </w:rPr>
        <w:t>н</w:t>
      </w:r>
      <w:r w:rsidR="00D723DF" w:rsidRPr="00EA0F0B">
        <w:rPr>
          <w:rFonts w:ascii="Times New Roman" w:eastAsiaTheme="minorHAnsi" w:hAnsi="Times New Roman"/>
          <w:sz w:val="24"/>
          <w:szCs w:val="24"/>
          <w:lang w:val="sr-Cyrl-BA"/>
        </w:rPr>
        <w:t xml:space="preserve"> да одмах, а најкасније у року од пет дана од дана одузимања сагласности, донесе одлуку о разрјешењу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уководиоца и именује новог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уководиоца за вршиоца дужности.</w:t>
      </w:r>
    </w:p>
    <w:p w14:paraId="2452C735" w14:textId="7BE1F43C"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(4) С</w:t>
      </w:r>
      <w:r w:rsidR="00B03B91" w:rsidRPr="00EA0F0B">
        <w:rPr>
          <w:rFonts w:ascii="Times New Roman" w:eastAsiaTheme="minorHAnsi" w:hAnsi="Times New Roman"/>
          <w:sz w:val="24"/>
          <w:szCs w:val="24"/>
          <w:lang w:val="sr-Cyrl-BA"/>
        </w:rPr>
        <w:t>агласност за обављање функције р</w:t>
      </w:r>
      <w:r w:rsidR="00D723DF" w:rsidRPr="00EA0F0B">
        <w:rPr>
          <w:rFonts w:ascii="Times New Roman" w:eastAsiaTheme="minorHAnsi" w:hAnsi="Times New Roman"/>
          <w:sz w:val="24"/>
          <w:szCs w:val="24"/>
          <w:lang w:val="sr-Cyrl-BA"/>
        </w:rPr>
        <w:t>уководиоца престаје да важи ако:</w:t>
      </w:r>
    </w:p>
    <w:p w14:paraId="16B0F9B3" w14:textId="077D356F"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1) лице у року од шест мјесеци од дана издавања сагласности не буде име</w:t>
      </w:r>
      <w:r w:rsidR="00B03B91" w:rsidRPr="00EA0F0B">
        <w:rPr>
          <w:rFonts w:ascii="Times New Roman" w:eastAsiaTheme="minorHAnsi" w:hAnsi="Times New Roman"/>
          <w:sz w:val="24"/>
          <w:szCs w:val="24"/>
          <w:lang w:val="sr-Cyrl-BA"/>
        </w:rPr>
        <w:t>новано или не ступи на дужност р</w:t>
      </w:r>
      <w:r w:rsidR="00D723DF" w:rsidRPr="00EA0F0B">
        <w:rPr>
          <w:rFonts w:ascii="Times New Roman" w:eastAsiaTheme="minorHAnsi" w:hAnsi="Times New Roman"/>
          <w:sz w:val="24"/>
          <w:szCs w:val="24"/>
          <w:lang w:val="sr-Cyrl-BA"/>
        </w:rPr>
        <w:t xml:space="preserve">уководиоца или </w:t>
      </w:r>
    </w:p>
    <w:p w14:paraId="1E67F968" w14:textId="2F3AA109" w:rsidR="00D723D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 xml:space="preserve">2) лицу истекне уговор о раду у </w:t>
      </w:r>
      <w:r w:rsidR="00B03B91" w:rsidRPr="00EA0F0B">
        <w:rPr>
          <w:rFonts w:ascii="Times New Roman" w:eastAsiaTheme="minorHAnsi" w:hAnsi="Times New Roman"/>
          <w:sz w:val="24"/>
          <w:szCs w:val="24"/>
          <w:lang w:val="sr-Cyrl-BA"/>
        </w:rPr>
        <w:t>д</w:t>
      </w:r>
      <w:r w:rsidR="00D723DF" w:rsidRPr="00EA0F0B">
        <w:rPr>
          <w:rFonts w:ascii="Times New Roman" w:eastAsiaTheme="minorHAnsi" w:hAnsi="Times New Roman"/>
          <w:sz w:val="24"/>
          <w:szCs w:val="24"/>
          <w:lang w:val="sr-Cyrl-BA"/>
        </w:rPr>
        <w:t>руштву, и то на дан истека уговора.</w:t>
      </w:r>
    </w:p>
    <w:p w14:paraId="4A46B1D4" w14:textId="05E81D5F" w:rsidR="00C740CF"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D723DF" w:rsidRPr="00EA0F0B">
        <w:rPr>
          <w:rFonts w:ascii="Times New Roman" w:eastAsiaTheme="minorHAnsi" w:hAnsi="Times New Roman"/>
          <w:sz w:val="24"/>
          <w:szCs w:val="24"/>
          <w:lang w:val="sr-Cyrl-BA"/>
        </w:rPr>
        <w:t xml:space="preserve">(5) Ради спровођења поступака из овог члана, Агенција обавља контролу рада </w:t>
      </w:r>
      <w:r w:rsidR="00B03B91" w:rsidRPr="00EA0F0B">
        <w:rPr>
          <w:rFonts w:ascii="Times New Roman" w:eastAsiaTheme="minorHAnsi" w:hAnsi="Times New Roman"/>
          <w:sz w:val="24"/>
          <w:szCs w:val="24"/>
          <w:lang w:val="sr-Cyrl-BA"/>
        </w:rPr>
        <w:t>р</w:t>
      </w:r>
      <w:r w:rsidR="00D723DF" w:rsidRPr="00EA0F0B">
        <w:rPr>
          <w:rFonts w:ascii="Times New Roman" w:eastAsiaTheme="minorHAnsi" w:hAnsi="Times New Roman"/>
          <w:sz w:val="24"/>
          <w:szCs w:val="24"/>
          <w:lang w:val="sr-Cyrl-BA"/>
        </w:rPr>
        <w:t xml:space="preserve">уководиоца у обиму и на начин који омогућава провјеравање чињеница и околности из ст. 1. и 2. овог члана. </w:t>
      </w:r>
    </w:p>
    <w:p w14:paraId="123F83CE" w14:textId="77777777" w:rsidR="00D965D1" w:rsidRPr="00EA0F0B" w:rsidRDefault="00D965D1" w:rsidP="00AC1CE2">
      <w:pPr>
        <w:spacing w:after="0" w:line="240" w:lineRule="auto"/>
        <w:jc w:val="center"/>
        <w:rPr>
          <w:rFonts w:ascii="Times New Roman" w:eastAsiaTheme="minorHAnsi" w:hAnsi="Times New Roman"/>
          <w:sz w:val="24"/>
          <w:szCs w:val="24"/>
          <w:lang w:val="sr-Cyrl-BA"/>
        </w:rPr>
      </w:pPr>
    </w:p>
    <w:p w14:paraId="22D8AA00" w14:textId="3580335F" w:rsidR="00AF6E60" w:rsidRPr="00EA0F0B" w:rsidRDefault="00AF6E60"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Квалификовано учешће у </w:t>
      </w:r>
      <w:r w:rsidR="00B03B91" w:rsidRPr="00EA0F0B">
        <w:rPr>
          <w:rFonts w:ascii="Times New Roman" w:eastAsiaTheme="minorHAnsi" w:hAnsi="Times New Roman"/>
          <w:sz w:val="24"/>
          <w:szCs w:val="24"/>
          <w:lang w:val="sr-Cyrl-BA"/>
        </w:rPr>
        <w:t>д</w:t>
      </w:r>
      <w:r w:rsidR="00C22243" w:rsidRPr="00EA0F0B">
        <w:rPr>
          <w:rFonts w:ascii="Times New Roman" w:eastAsiaTheme="minorHAnsi" w:hAnsi="Times New Roman"/>
          <w:sz w:val="24"/>
          <w:szCs w:val="24"/>
          <w:lang w:val="sr-Cyrl-BA"/>
        </w:rPr>
        <w:t xml:space="preserve">руштву </w:t>
      </w:r>
    </w:p>
    <w:p w14:paraId="6CFE746D" w14:textId="34BB75EB" w:rsidR="00AF6E60" w:rsidRPr="00EA0F0B" w:rsidRDefault="00AF6E60" w:rsidP="00AC1CE2">
      <w:pPr>
        <w:spacing w:after="0" w:line="240" w:lineRule="auto"/>
        <w:jc w:val="center"/>
        <w:rPr>
          <w:rFonts w:ascii="Times New Roman" w:eastAsiaTheme="minorHAnsi" w:hAnsi="Times New Roman"/>
          <w:sz w:val="24"/>
          <w:szCs w:val="24"/>
          <w:lang w:val="sr-Cyrl-BA"/>
        </w:rPr>
      </w:pPr>
      <w:bookmarkStart w:id="11" w:name="str_170"/>
      <w:bookmarkEnd w:id="11"/>
      <w:r w:rsidRPr="00EA0F0B">
        <w:rPr>
          <w:rFonts w:ascii="Times New Roman" w:eastAsiaTheme="minorHAnsi" w:hAnsi="Times New Roman"/>
          <w:sz w:val="24"/>
          <w:szCs w:val="24"/>
          <w:lang w:val="sr-Cyrl-BA"/>
        </w:rPr>
        <w:t>Члан 1</w:t>
      </w:r>
      <w:r w:rsidR="00F50A36" w:rsidRPr="00EA0F0B">
        <w:rPr>
          <w:rFonts w:ascii="Times New Roman" w:eastAsiaTheme="minorHAnsi" w:hAnsi="Times New Roman"/>
          <w:sz w:val="24"/>
          <w:szCs w:val="24"/>
          <w:lang w:val="sr-Cyrl-BA"/>
        </w:rPr>
        <w:t>8</w:t>
      </w:r>
      <w:r w:rsidRPr="00EA0F0B">
        <w:rPr>
          <w:rFonts w:ascii="Times New Roman" w:eastAsiaTheme="minorHAnsi" w:hAnsi="Times New Roman"/>
          <w:sz w:val="24"/>
          <w:szCs w:val="24"/>
          <w:lang w:val="sr-Cyrl-BA"/>
        </w:rPr>
        <w:t>.</w:t>
      </w:r>
    </w:p>
    <w:p w14:paraId="16A78FE1" w14:textId="77777777" w:rsidR="00574C3C" w:rsidRPr="00EA0F0B" w:rsidRDefault="00574C3C" w:rsidP="00AC1CE2">
      <w:pPr>
        <w:spacing w:after="0" w:line="240" w:lineRule="auto"/>
        <w:jc w:val="center"/>
        <w:rPr>
          <w:rFonts w:ascii="Times New Roman" w:hAnsi="Times New Roman"/>
          <w:sz w:val="24"/>
          <w:szCs w:val="24"/>
          <w:lang w:val="sr-Cyrl-BA"/>
        </w:rPr>
      </w:pPr>
    </w:p>
    <w:p w14:paraId="2EBB544A" w14:textId="69779FDD" w:rsidR="00574C3C" w:rsidRPr="00EA0F0B" w:rsidRDefault="00574C3C" w:rsidP="00AC1CE2">
      <w:pPr>
        <w:widowControl w:val="0"/>
        <w:spacing w:after="0" w:line="240" w:lineRule="auto"/>
        <w:jc w:val="both"/>
        <w:rPr>
          <w:rFonts w:ascii="Times New Roman" w:hAnsi="Times New Roman"/>
          <w:sz w:val="24"/>
          <w:szCs w:val="24"/>
          <w:shd w:val="clear" w:color="auto" w:fill="FFFFFF"/>
          <w:lang w:val="sr-Cyrl-BA"/>
        </w:rPr>
      </w:pPr>
      <w:r w:rsidRPr="00EA0F0B">
        <w:rPr>
          <w:rFonts w:ascii="Times New Roman" w:hAnsi="Times New Roman"/>
          <w:sz w:val="24"/>
          <w:szCs w:val="24"/>
          <w:lang w:val="sr-Cyrl-BA"/>
        </w:rPr>
        <w:tab/>
      </w:r>
      <w:r w:rsidR="00AF6E60" w:rsidRPr="00EA0F0B">
        <w:rPr>
          <w:rFonts w:ascii="Times New Roman" w:eastAsiaTheme="minorHAnsi" w:hAnsi="Times New Roman"/>
          <w:sz w:val="24"/>
          <w:szCs w:val="24"/>
          <w:lang w:val="sr-Cyrl-BA"/>
        </w:rPr>
        <w:t xml:space="preserve">(1) </w:t>
      </w:r>
      <w:r w:rsidR="00AF6E60" w:rsidRPr="00EA0F0B">
        <w:rPr>
          <w:rFonts w:ascii="Times New Roman" w:hAnsi="Times New Roman"/>
          <w:sz w:val="24"/>
          <w:szCs w:val="24"/>
          <w:lang w:val="sr-Cyrl-BA"/>
        </w:rPr>
        <w:t xml:space="preserve">Правно или физичко лице које намјерава стећи 10% </w:t>
      </w:r>
      <w:r w:rsidR="00F1596A" w:rsidRPr="00EA0F0B">
        <w:rPr>
          <w:rFonts w:ascii="Times New Roman" w:hAnsi="Times New Roman"/>
          <w:sz w:val="24"/>
          <w:szCs w:val="24"/>
          <w:lang w:val="sr-Cyrl-BA"/>
        </w:rPr>
        <w:t>и</w:t>
      </w:r>
      <w:r w:rsidR="00332C16" w:rsidRPr="00EA0F0B">
        <w:rPr>
          <w:rFonts w:ascii="Times New Roman" w:hAnsi="Times New Roman"/>
          <w:sz w:val="24"/>
          <w:szCs w:val="24"/>
          <w:lang w:val="sr-Cyrl-BA"/>
        </w:rPr>
        <w:t>ли</w:t>
      </w:r>
      <w:r w:rsidR="00F1596A" w:rsidRPr="00EA0F0B">
        <w:rPr>
          <w:rFonts w:ascii="Times New Roman" w:hAnsi="Times New Roman"/>
          <w:sz w:val="24"/>
          <w:szCs w:val="24"/>
          <w:lang w:val="sr-Cyrl-BA"/>
        </w:rPr>
        <w:t xml:space="preserve"> више </w:t>
      </w:r>
      <w:r w:rsidR="00AF6E60" w:rsidRPr="00EA0F0B">
        <w:rPr>
          <w:rFonts w:ascii="Times New Roman" w:hAnsi="Times New Roman"/>
          <w:sz w:val="24"/>
          <w:szCs w:val="24"/>
          <w:lang w:val="sr-Cyrl-BA"/>
        </w:rPr>
        <w:t xml:space="preserve">учешћа у </w:t>
      </w:r>
      <w:r w:rsidR="00EE0B77" w:rsidRPr="00EA0F0B">
        <w:rPr>
          <w:rFonts w:ascii="Times New Roman" w:hAnsi="Times New Roman"/>
          <w:sz w:val="24"/>
          <w:szCs w:val="24"/>
          <w:lang w:val="sr-Cyrl-BA"/>
        </w:rPr>
        <w:t xml:space="preserve">капиталу или гласачким правима у </w:t>
      </w:r>
      <w:r w:rsidR="00B03B91" w:rsidRPr="00EA0F0B">
        <w:rPr>
          <w:rFonts w:ascii="Times New Roman" w:hAnsi="Times New Roman"/>
          <w:sz w:val="24"/>
          <w:szCs w:val="24"/>
          <w:lang w:val="sr-Cyrl-BA"/>
        </w:rPr>
        <w:t>д</w:t>
      </w:r>
      <w:r w:rsidR="00C22243" w:rsidRPr="00EA0F0B">
        <w:rPr>
          <w:rFonts w:ascii="Times New Roman" w:hAnsi="Times New Roman"/>
          <w:sz w:val="24"/>
          <w:szCs w:val="24"/>
          <w:lang w:val="sr-Cyrl-BA"/>
        </w:rPr>
        <w:t>руштву</w:t>
      </w:r>
      <w:r w:rsidR="00A05792" w:rsidRPr="00EA0F0B">
        <w:rPr>
          <w:rFonts w:ascii="Times New Roman" w:hAnsi="Times New Roman"/>
          <w:sz w:val="24"/>
          <w:szCs w:val="24"/>
          <w:lang w:val="sr-Cyrl-BA"/>
        </w:rPr>
        <w:t>,</w:t>
      </w:r>
      <w:r w:rsidR="00C22243" w:rsidRPr="00EA0F0B">
        <w:rPr>
          <w:rFonts w:ascii="Times New Roman" w:hAnsi="Times New Roman"/>
          <w:sz w:val="24"/>
          <w:szCs w:val="24"/>
          <w:lang w:val="sr-Cyrl-BA"/>
        </w:rPr>
        <w:t xml:space="preserve"> </w:t>
      </w:r>
      <w:r w:rsidR="00332C16" w:rsidRPr="00EA0F0B">
        <w:rPr>
          <w:rFonts w:ascii="Times New Roman" w:hAnsi="Times New Roman"/>
          <w:sz w:val="24"/>
          <w:szCs w:val="24"/>
          <w:lang w:val="sr-Cyrl-BA"/>
        </w:rPr>
        <w:t xml:space="preserve">или које намјерава стећи учешће мање од 10% које омогућава ефективно вршење утицаја на управљање </w:t>
      </w:r>
      <w:r w:rsidR="00B03B91" w:rsidRPr="00EA0F0B">
        <w:rPr>
          <w:rFonts w:ascii="Times New Roman" w:hAnsi="Times New Roman"/>
          <w:sz w:val="24"/>
          <w:szCs w:val="24"/>
          <w:lang w:val="sr-Cyrl-BA"/>
        </w:rPr>
        <w:t>д</w:t>
      </w:r>
      <w:r w:rsidR="00332C16" w:rsidRPr="00EA0F0B">
        <w:rPr>
          <w:rFonts w:ascii="Times New Roman" w:hAnsi="Times New Roman"/>
          <w:sz w:val="24"/>
          <w:szCs w:val="24"/>
          <w:lang w:val="sr-Cyrl-BA"/>
        </w:rPr>
        <w:t>руштвом или на пословну политику тог друштва,</w:t>
      </w:r>
      <w:r w:rsidR="00AF6E60" w:rsidRPr="00EA0F0B">
        <w:rPr>
          <w:rFonts w:ascii="Times New Roman" w:hAnsi="Times New Roman"/>
          <w:sz w:val="24"/>
          <w:szCs w:val="24"/>
          <w:lang w:val="sr-Cyrl-BA"/>
        </w:rPr>
        <w:t xml:space="preserve"> дужно је да добије претходну сагласност Агенције за ово стицање.</w:t>
      </w:r>
    </w:p>
    <w:p w14:paraId="6EC061B9" w14:textId="5BF19AC7" w:rsidR="00574C3C" w:rsidRPr="00EA0F0B" w:rsidRDefault="00574C3C" w:rsidP="00AC1CE2">
      <w:pPr>
        <w:widowControl w:val="0"/>
        <w:spacing w:after="0" w:line="240" w:lineRule="auto"/>
        <w:jc w:val="both"/>
        <w:rPr>
          <w:rFonts w:ascii="Times New Roman" w:hAnsi="Times New Roman"/>
          <w:sz w:val="24"/>
          <w:szCs w:val="24"/>
          <w:shd w:val="clear" w:color="auto" w:fill="FFFFFF"/>
          <w:lang w:val="sr-Cyrl-BA"/>
        </w:rPr>
      </w:pPr>
      <w:r w:rsidRPr="00EA0F0B">
        <w:rPr>
          <w:rFonts w:ascii="Times New Roman" w:hAnsi="Times New Roman"/>
          <w:sz w:val="24"/>
          <w:szCs w:val="24"/>
          <w:shd w:val="clear" w:color="auto" w:fill="FFFFFF"/>
          <w:lang w:val="sr-Cyrl-BA"/>
        </w:rPr>
        <w:tab/>
      </w:r>
      <w:r w:rsidR="00AF6E60" w:rsidRPr="00EA0F0B">
        <w:rPr>
          <w:rFonts w:ascii="Times New Roman" w:eastAsiaTheme="minorHAnsi" w:hAnsi="Times New Roman"/>
          <w:sz w:val="24"/>
          <w:szCs w:val="24"/>
          <w:lang w:val="sr-Cyrl-BA"/>
        </w:rPr>
        <w:t xml:space="preserve">(2) </w:t>
      </w:r>
      <w:r w:rsidR="00AF6E60" w:rsidRPr="00EA0F0B">
        <w:rPr>
          <w:rFonts w:ascii="Times New Roman" w:hAnsi="Times New Roman"/>
          <w:sz w:val="24"/>
          <w:szCs w:val="24"/>
          <w:lang w:val="sr-Cyrl-BA"/>
        </w:rPr>
        <w:t xml:space="preserve">Лице које је стекло квалификовано учешће у </w:t>
      </w:r>
      <w:r w:rsidR="00B03B91" w:rsidRPr="00EA0F0B">
        <w:rPr>
          <w:rFonts w:ascii="Times New Roman" w:hAnsi="Times New Roman"/>
          <w:sz w:val="24"/>
          <w:szCs w:val="24"/>
          <w:lang w:val="sr-Cyrl-BA"/>
        </w:rPr>
        <w:t>д</w:t>
      </w:r>
      <w:r w:rsidR="00C22243" w:rsidRPr="00EA0F0B">
        <w:rPr>
          <w:rFonts w:ascii="Times New Roman" w:hAnsi="Times New Roman"/>
          <w:sz w:val="24"/>
          <w:szCs w:val="24"/>
          <w:lang w:val="sr-Cyrl-BA"/>
        </w:rPr>
        <w:t xml:space="preserve">руштву </w:t>
      </w:r>
      <w:r w:rsidR="00AF6E60" w:rsidRPr="00EA0F0B">
        <w:rPr>
          <w:rFonts w:ascii="Times New Roman" w:hAnsi="Times New Roman"/>
          <w:sz w:val="24"/>
          <w:szCs w:val="24"/>
          <w:lang w:val="sr-Cyrl-BA"/>
        </w:rPr>
        <w:t>дужно</w:t>
      </w:r>
      <w:r w:rsidR="00A05792" w:rsidRPr="00EA0F0B">
        <w:rPr>
          <w:rFonts w:ascii="Times New Roman" w:hAnsi="Times New Roman"/>
          <w:sz w:val="24"/>
          <w:szCs w:val="24"/>
          <w:lang w:val="sr-Cyrl-BA"/>
        </w:rPr>
        <w:t xml:space="preserve"> је</w:t>
      </w:r>
      <w:r w:rsidR="00AF6E60" w:rsidRPr="00EA0F0B">
        <w:rPr>
          <w:rFonts w:ascii="Times New Roman" w:hAnsi="Times New Roman"/>
          <w:sz w:val="24"/>
          <w:szCs w:val="24"/>
          <w:lang w:val="sr-Cyrl-BA"/>
        </w:rPr>
        <w:t xml:space="preserve"> да добије претходну сагласност Агенције за свако даље директно или индиректно повећање учешћа у капиталу или гласачким правима, којим се стиче или прелази 20%, 30% и 50% учешћа у капиталу или гласачким правима у то</w:t>
      </w:r>
      <w:r w:rsidR="000A6487" w:rsidRPr="00EA0F0B">
        <w:rPr>
          <w:rFonts w:ascii="Times New Roman" w:hAnsi="Times New Roman"/>
          <w:sz w:val="24"/>
          <w:szCs w:val="24"/>
          <w:lang w:val="sr-Cyrl-BA"/>
        </w:rPr>
        <w:t>м</w:t>
      </w:r>
      <w:r w:rsidR="00AF6E60" w:rsidRPr="00EA0F0B">
        <w:rPr>
          <w:rFonts w:ascii="Times New Roman" w:hAnsi="Times New Roman"/>
          <w:sz w:val="24"/>
          <w:szCs w:val="24"/>
          <w:lang w:val="sr-Cyrl-BA"/>
        </w:rPr>
        <w:t xml:space="preserve"> </w:t>
      </w:r>
      <w:r w:rsidR="00C22243" w:rsidRPr="00EA0F0B">
        <w:rPr>
          <w:rFonts w:ascii="Times New Roman" w:hAnsi="Times New Roman"/>
          <w:sz w:val="24"/>
          <w:szCs w:val="24"/>
          <w:lang w:val="sr-Cyrl-BA"/>
        </w:rPr>
        <w:t>друштву</w:t>
      </w:r>
      <w:r w:rsidR="00AF6E60" w:rsidRPr="00EA0F0B">
        <w:rPr>
          <w:rFonts w:ascii="Times New Roman" w:hAnsi="Times New Roman"/>
          <w:sz w:val="24"/>
          <w:szCs w:val="24"/>
          <w:lang w:val="sr-Cyrl-BA"/>
        </w:rPr>
        <w:t>.</w:t>
      </w:r>
    </w:p>
    <w:p w14:paraId="24DE363F" w14:textId="77777777" w:rsidR="00574C3C" w:rsidRPr="00EA0F0B" w:rsidRDefault="00574C3C" w:rsidP="00AC1CE2">
      <w:pPr>
        <w:widowControl w:val="0"/>
        <w:spacing w:after="0" w:line="240" w:lineRule="auto"/>
        <w:jc w:val="both"/>
        <w:rPr>
          <w:rFonts w:ascii="Times New Roman" w:hAnsi="Times New Roman"/>
          <w:sz w:val="24"/>
          <w:szCs w:val="24"/>
          <w:shd w:val="clear" w:color="auto" w:fill="FFFFFF"/>
          <w:lang w:val="sr-Cyrl-BA"/>
        </w:rPr>
      </w:pPr>
      <w:r w:rsidRPr="00EA0F0B">
        <w:rPr>
          <w:rFonts w:ascii="Times New Roman" w:hAnsi="Times New Roman"/>
          <w:sz w:val="24"/>
          <w:szCs w:val="24"/>
          <w:shd w:val="clear" w:color="auto" w:fill="FFFFFF"/>
          <w:lang w:val="sr-Cyrl-BA"/>
        </w:rPr>
        <w:tab/>
      </w:r>
      <w:r w:rsidR="00B03B91" w:rsidRPr="00EA0F0B">
        <w:rPr>
          <w:rFonts w:ascii="Times New Roman" w:hAnsi="Times New Roman"/>
          <w:sz w:val="24"/>
          <w:szCs w:val="24"/>
          <w:lang w:val="sr-Cyrl-BA"/>
        </w:rPr>
        <w:t>(3) Правно лице и</w:t>
      </w:r>
      <w:r w:rsidR="00EE0B77" w:rsidRPr="00EA0F0B">
        <w:rPr>
          <w:rFonts w:ascii="Times New Roman" w:hAnsi="Times New Roman"/>
          <w:sz w:val="24"/>
          <w:szCs w:val="24"/>
          <w:lang w:val="sr-Cyrl-BA"/>
        </w:rPr>
        <w:t xml:space="preserve">малац квалификованог учешћа дужно је да обавијести Агенцију о планираном учествовању у поступку статусне промјене </w:t>
      </w:r>
      <w:r w:rsidR="00B03B91" w:rsidRPr="00EA0F0B">
        <w:rPr>
          <w:rFonts w:ascii="Times New Roman" w:hAnsi="Times New Roman"/>
          <w:sz w:val="24"/>
          <w:szCs w:val="24"/>
          <w:lang w:val="sr-Cyrl-BA"/>
        </w:rPr>
        <w:t>д</w:t>
      </w:r>
      <w:r w:rsidR="00EE0B77" w:rsidRPr="00EA0F0B">
        <w:rPr>
          <w:rFonts w:ascii="Times New Roman" w:hAnsi="Times New Roman"/>
          <w:sz w:val="24"/>
          <w:szCs w:val="24"/>
          <w:lang w:val="sr-Cyrl-BA"/>
        </w:rPr>
        <w:t>руштва.</w:t>
      </w:r>
    </w:p>
    <w:p w14:paraId="356262EE" w14:textId="7688342D" w:rsidR="007B3623" w:rsidRPr="00EA0F0B" w:rsidRDefault="00574C3C" w:rsidP="00AC1CE2">
      <w:pPr>
        <w:widowControl w:val="0"/>
        <w:spacing w:after="0" w:line="240" w:lineRule="auto"/>
        <w:jc w:val="both"/>
        <w:rPr>
          <w:rFonts w:ascii="Times New Roman" w:hAnsi="Times New Roman"/>
          <w:sz w:val="24"/>
          <w:szCs w:val="24"/>
          <w:shd w:val="clear" w:color="auto" w:fill="FFFFFF"/>
          <w:lang w:val="sr-Cyrl-BA"/>
        </w:rPr>
      </w:pPr>
      <w:r w:rsidRPr="00EA0F0B">
        <w:rPr>
          <w:rFonts w:ascii="Times New Roman" w:hAnsi="Times New Roman"/>
          <w:sz w:val="24"/>
          <w:szCs w:val="24"/>
          <w:shd w:val="clear" w:color="auto" w:fill="FFFFFF"/>
          <w:lang w:val="sr-Cyrl-BA"/>
        </w:rPr>
        <w:tab/>
      </w:r>
      <w:r w:rsidR="00AF6E60" w:rsidRPr="00EA0F0B">
        <w:rPr>
          <w:rFonts w:ascii="Times New Roman" w:hAnsi="Times New Roman"/>
          <w:sz w:val="24"/>
          <w:szCs w:val="24"/>
          <w:lang w:val="sr-Cyrl-BA"/>
        </w:rPr>
        <w:t>(</w:t>
      </w:r>
      <w:r w:rsidR="00964DC2" w:rsidRPr="00EA0F0B">
        <w:rPr>
          <w:rFonts w:ascii="Times New Roman" w:hAnsi="Times New Roman"/>
          <w:sz w:val="24"/>
          <w:szCs w:val="24"/>
          <w:lang w:val="sr-Cyrl-BA"/>
        </w:rPr>
        <w:t>4</w:t>
      </w:r>
      <w:r w:rsidR="00AF6E60" w:rsidRPr="00EA0F0B">
        <w:rPr>
          <w:rFonts w:ascii="Times New Roman" w:hAnsi="Times New Roman"/>
          <w:sz w:val="24"/>
          <w:szCs w:val="24"/>
          <w:lang w:val="sr-Cyrl-BA"/>
        </w:rPr>
        <w:t xml:space="preserve">) </w:t>
      </w:r>
      <w:r w:rsidR="007B3623" w:rsidRPr="00EA0F0B">
        <w:rPr>
          <w:rFonts w:ascii="Times New Roman" w:hAnsi="Times New Roman"/>
          <w:sz w:val="24"/>
          <w:szCs w:val="24"/>
          <w:lang w:val="sr-Cyrl-BA"/>
        </w:rPr>
        <w:t>На добијање сагласности за стицање квалификованог учешћа у друштву, рокове за стицање, престанак важења сагласности,</w:t>
      </w:r>
      <w:r w:rsidR="00AD470B" w:rsidRPr="00EA0F0B">
        <w:rPr>
          <w:rFonts w:ascii="Times New Roman" w:hAnsi="Times New Roman"/>
          <w:sz w:val="24"/>
          <w:szCs w:val="24"/>
          <w:lang w:val="sr-Cyrl-BA"/>
        </w:rPr>
        <w:t xml:space="preserve"> информисање о смањењу учешћа,</w:t>
      </w:r>
      <w:r w:rsidR="007B3623" w:rsidRPr="00EA0F0B">
        <w:rPr>
          <w:rFonts w:ascii="Times New Roman" w:hAnsi="Times New Roman"/>
          <w:sz w:val="24"/>
          <w:szCs w:val="24"/>
          <w:lang w:val="sr-Cyrl-BA"/>
        </w:rPr>
        <w:t xml:space="preserve"> на наступање више лица као један стицалац, ограничења узајамног учешћа, оцјену </w:t>
      </w:r>
      <w:r w:rsidR="007B3623" w:rsidRPr="00EA0F0B">
        <w:rPr>
          <w:rFonts w:ascii="Times New Roman" w:hAnsi="Times New Roman"/>
          <w:sz w:val="24"/>
          <w:szCs w:val="24"/>
          <w:lang w:val="sr-Cyrl-BA"/>
        </w:rPr>
        <w:lastRenderedPageBreak/>
        <w:t xml:space="preserve">испуњености </w:t>
      </w:r>
      <w:r w:rsidR="007B3623" w:rsidRPr="00EA0F0B">
        <w:rPr>
          <w:rFonts w:ascii="Times New Roman" w:eastAsiaTheme="minorHAnsi" w:hAnsi="Times New Roman"/>
          <w:sz w:val="24"/>
          <w:szCs w:val="24"/>
          <w:lang w:val="sr-Cyrl-BA"/>
        </w:rPr>
        <w:t xml:space="preserve">критеријума за стицање квалификованог учешћа, одлучивање о стицању квалификованог учешћа, стицање квалификованог учешћа без сагласности Агенције, захтјев за достављање информација, извјештавање о квалификованом учешћу, </w:t>
      </w:r>
      <w:r w:rsidR="007B3623" w:rsidRPr="00EA0F0B">
        <w:rPr>
          <w:rFonts w:ascii="Times New Roman" w:eastAsia="Arial" w:hAnsi="Times New Roman"/>
          <w:sz w:val="24"/>
          <w:szCs w:val="24"/>
          <w:lang w:val="sr-Cyrl-BA" w:eastAsia="ar-SA"/>
        </w:rPr>
        <w:t xml:space="preserve">правне посљедице стицања без претходне сагласности, </w:t>
      </w:r>
      <w:r w:rsidR="007B3623" w:rsidRPr="00EA0F0B">
        <w:rPr>
          <w:rFonts w:ascii="Times New Roman" w:hAnsi="Times New Roman"/>
          <w:sz w:val="24"/>
          <w:szCs w:val="24"/>
          <w:lang w:val="sr-Cyrl-BA"/>
        </w:rPr>
        <w:t>одузимање сагласности за стицање квалификованог учешћа,</w:t>
      </w:r>
      <w:r w:rsidR="007B3623" w:rsidRPr="00EA0F0B">
        <w:rPr>
          <w:rFonts w:ascii="Times New Roman" w:eastAsia="Arial" w:hAnsi="Times New Roman"/>
          <w:sz w:val="24"/>
          <w:szCs w:val="24"/>
          <w:lang w:val="sr-Cyrl-BA" w:eastAsia="ar-SA"/>
        </w:rPr>
        <w:t xml:space="preserve"> п</w:t>
      </w:r>
      <w:r w:rsidR="007B3623" w:rsidRPr="00EA0F0B">
        <w:rPr>
          <w:rFonts w:ascii="Times New Roman" w:hAnsi="Times New Roman"/>
          <w:sz w:val="24"/>
          <w:szCs w:val="24"/>
          <w:lang w:val="sr-Cyrl-BA"/>
        </w:rPr>
        <w:t>рестанак важења сагласности за стицање квалификованог учешћа сходно се примјењују одредбе закона којим се уређује пословање банака.</w:t>
      </w:r>
    </w:p>
    <w:p w14:paraId="04CE0692" w14:textId="12C1F1B5" w:rsidR="00964DC2" w:rsidRPr="00EA0F0B" w:rsidRDefault="00574C3C" w:rsidP="00AC1CE2">
      <w:pPr>
        <w:widowControl w:val="0"/>
        <w:spacing w:after="0" w:line="240" w:lineRule="auto"/>
        <w:jc w:val="both"/>
        <w:rPr>
          <w:rFonts w:ascii="Times New Roman" w:hAnsi="Times New Roman"/>
          <w:sz w:val="24"/>
          <w:szCs w:val="24"/>
          <w:shd w:val="clear" w:color="auto" w:fill="FFFFFF"/>
          <w:lang w:val="sr-Cyrl-BA"/>
        </w:rPr>
      </w:pPr>
      <w:r w:rsidRPr="00EA0F0B">
        <w:rPr>
          <w:rFonts w:ascii="Times New Roman" w:hAnsi="Times New Roman"/>
          <w:sz w:val="24"/>
          <w:szCs w:val="24"/>
          <w:shd w:val="clear" w:color="auto" w:fill="FFFFFF"/>
          <w:lang w:val="sr-Cyrl-BA"/>
        </w:rPr>
        <w:tab/>
      </w:r>
      <w:r w:rsidR="00964DC2" w:rsidRPr="00EA0F0B">
        <w:rPr>
          <w:rFonts w:ascii="Times New Roman" w:hAnsi="Times New Roman"/>
          <w:sz w:val="24"/>
          <w:szCs w:val="24"/>
          <w:lang w:val="sr-Cyrl-BA"/>
        </w:rPr>
        <w:t>(5) Агенција прописује информације и документацију кој</w:t>
      </w:r>
      <w:r w:rsidR="0096392B" w:rsidRPr="00EA0F0B">
        <w:rPr>
          <w:rFonts w:ascii="Times New Roman" w:hAnsi="Times New Roman"/>
          <w:sz w:val="24"/>
          <w:szCs w:val="24"/>
          <w:lang w:val="sr-Cyrl-BA"/>
        </w:rPr>
        <w:t>е је</w:t>
      </w:r>
      <w:r w:rsidR="00964DC2" w:rsidRPr="00EA0F0B">
        <w:rPr>
          <w:rFonts w:ascii="Times New Roman" w:hAnsi="Times New Roman"/>
          <w:sz w:val="24"/>
          <w:szCs w:val="24"/>
          <w:lang w:val="sr-Cyrl-BA"/>
        </w:rPr>
        <w:t xml:space="preserve"> стицалац квалификованог учешћа </w:t>
      </w:r>
      <w:r w:rsidR="0096392B" w:rsidRPr="00EA0F0B">
        <w:rPr>
          <w:rFonts w:ascii="Times New Roman" w:hAnsi="Times New Roman"/>
          <w:sz w:val="24"/>
          <w:szCs w:val="24"/>
          <w:lang w:val="sr-Cyrl-BA"/>
        </w:rPr>
        <w:t>дужан</w:t>
      </w:r>
      <w:r w:rsidR="00964DC2" w:rsidRPr="00EA0F0B">
        <w:rPr>
          <w:rFonts w:ascii="Times New Roman" w:hAnsi="Times New Roman"/>
          <w:sz w:val="24"/>
          <w:szCs w:val="24"/>
          <w:lang w:val="sr-Cyrl-BA"/>
        </w:rPr>
        <w:t xml:space="preserve"> да достави уз захтјев за издавање претходне сагласности за стицање квалификованог учешћа. </w:t>
      </w:r>
    </w:p>
    <w:p w14:paraId="2DD69825" w14:textId="129A0B08" w:rsidR="00E24863" w:rsidRPr="00EA0F0B" w:rsidRDefault="00E24863" w:rsidP="00AC1CE2">
      <w:pPr>
        <w:spacing w:after="0" w:line="240" w:lineRule="auto"/>
        <w:jc w:val="center"/>
        <w:rPr>
          <w:rFonts w:ascii="Times New Roman" w:eastAsia="Arial" w:hAnsi="Times New Roman"/>
          <w:sz w:val="24"/>
          <w:szCs w:val="24"/>
          <w:lang w:val="sr-Cyrl-BA" w:eastAsia="ar-SA"/>
        </w:rPr>
      </w:pPr>
    </w:p>
    <w:p w14:paraId="18AB6F47" w14:textId="798B2CB4" w:rsidR="00AF6E60" w:rsidRPr="00EA0F0B" w:rsidRDefault="00AF6E60" w:rsidP="00AC1CE2">
      <w:pPr>
        <w:pStyle w:val="Heading2"/>
        <w:spacing w:before="0" w:line="240" w:lineRule="auto"/>
        <w:rPr>
          <w:rFonts w:ascii="Times New Roman" w:eastAsia="Arial" w:hAnsi="Times New Roman" w:cs="Times New Roman"/>
          <w:color w:val="auto"/>
          <w:sz w:val="24"/>
          <w:szCs w:val="24"/>
          <w:lang w:val="sr-Cyrl-BA" w:eastAsia="ar-SA"/>
        </w:rPr>
      </w:pPr>
      <w:r w:rsidRPr="00EA0F0B">
        <w:rPr>
          <w:rFonts w:ascii="Times New Roman" w:eastAsia="Arial" w:hAnsi="Times New Roman" w:cs="Times New Roman"/>
          <w:color w:val="auto"/>
          <w:sz w:val="24"/>
          <w:szCs w:val="24"/>
          <w:lang w:val="sr-Cyrl-BA" w:eastAsia="ar-SA"/>
        </w:rPr>
        <w:t>Додатни подаци и документација за издавање сагласности</w:t>
      </w:r>
    </w:p>
    <w:p w14:paraId="03D8B8CF" w14:textId="77777777" w:rsidR="00AF6E60" w:rsidRPr="00EA0F0B" w:rsidRDefault="00AF6E60" w:rsidP="00AC1CE2">
      <w:pPr>
        <w:pStyle w:val="Heading2"/>
        <w:spacing w:before="0" w:line="240" w:lineRule="auto"/>
        <w:rPr>
          <w:rFonts w:ascii="Times New Roman" w:eastAsia="Arial" w:hAnsi="Times New Roman" w:cs="Times New Roman"/>
          <w:color w:val="auto"/>
          <w:sz w:val="24"/>
          <w:szCs w:val="24"/>
          <w:lang w:val="sr-Cyrl-BA" w:eastAsia="ar-SA"/>
        </w:rPr>
      </w:pPr>
      <w:r w:rsidRPr="00EA0F0B">
        <w:rPr>
          <w:rFonts w:ascii="Times New Roman" w:eastAsia="Arial" w:hAnsi="Times New Roman" w:cs="Times New Roman"/>
          <w:color w:val="auto"/>
          <w:sz w:val="24"/>
          <w:szCs w:val="24"/>
          <w:lang w:val="sr-Cyrl-BA" w:eastAsia="ar-SA"/>
        </w:rPr>
        <w:t>за стицање квалификованог учешћа</w:t>
      </w:r>
    </w:p>
    <w:p w14:paraId="2C3691A7" w14:textId="47FB6135" w:rsidR="00AF6E60" w:rsidRPr="00EA0F0B" w:rsidRDefault="00AF6E60" w:rsidP="00AC1CE2">
      <w:pPr>
        <w:widowControl w:val="0"/>
        <w:suppressAutoHyphens/>
        <w:spacing w:after="0" w:line="240" w:lineRule="auto"/>
        <w:jc w:val="center"/>
        <w:rPr>
          <w:rFonts w:ascii="Times New Roman" w:eastAsia="Arial" w:hAnsi="Times New Roman"/>
          <w:sz w:val="24"/>
          <w:szCs w:val="24"/>
          <w:lang w:val="sr-Cyrl-BA" w:eastAsia="ar-SA"/>
        </w:rPr>
      </w:pPr>
      <w:r w:rsidRPr="00EA0F0B">
        <w:rPr>
          <w:rFonts w:ascii="Times New Roman" w:eastAsia="Arial" w:hAnsi="Times New Roman"/>
          <w:sz w:val="24"/>
          <w:szCs w:val="24"/>
          <w:lang w:val="sr-Cyrl-BA" w:eastAsia="ar-SA"/>
        </w:rPr>
        <w:t>Члан 1</w:t>
      </w:r>
      <w:r w:rsidR="00F50A36" w:rsidRPr="00EA0F0B">
        <w:rPr>
          <w:rFonts w:ascii="Times New Roman" w:eastAsia="Arial" w:hAnsi="Times New Roman"/>
          <w:sz w:val="24"/>
          <w:szCs w:val="24"/>
          <w:lang w:val="sr-Cyrl-BA" w:eastAsia="ar-SA"/>
        </w:rPr>
        <w:t>9</w:t>
      </w:r>
      <w:r w:rsidRPr="00EA0F0B">
        <w:rPr>
          <w:rFonts w:ascii="Times New Roman" w:eastAsia="Arial" w:hAnsi="Times New Roman"/>
          <w:sz w:val="24"/>
          <w:szCs w:val="24"/>
          <w:lang w:val="sr-Cyrl-BA" w:eastAsia="ar-SA"/>
        </w:rPr>
        <w:t>.</w:t>
      </w:r>
    </w:p>
    <w:p w14:paraId="41223E49" w14:textId="598D5D22" w:rsidR="00AF6E60" w:rsidRPr="00EA0F0B" w:rsidRDefault="00AF6E60" w:rsidP="00AC1CE2">
      <w:pPr>
        <w:widowControl w:val="0"/>
        <w:suppressAutoHyphens/>
        <w:spacing w:after="0" w:line="240" w:lineRule="auto"/>
        <w:rPr>
          <w:rFonts w:ascii="Times New Roman" w:eastAsia="Arial" w:hAnsi="Times New Roman"/>
          <w:sz w:val="24"/>
          <w:szCs w:val="24"/>
          <w:lang w:val="sr-Cyrl-BA" w:eastAsia="ar-SA"/>
        </w:rPr>
      </w:pPr>
    </w:p>
    <w:p w14:paraId="59BC499D" w14:textId="2B385F9C" w:rsidR="00AF6E60" w:rsidRPr="00EA0F0B" w:rsidRDefault="00574C3C" w:rsidP="00AC1CE2">
      <w:pPr>
        <w:widowControl w:val="0"/>
        <w:spacing w:after="0" w:line="240" w:lineRule="auto"/>
        <w:jc w:val="both"/>
        <w:rPr>
          <w:rFonts w:ascii="Times New Roman" w:eastAsia="Arial" w:hAnsi="Times New Roman"/>
          <w:sz w:val="24"/>
          <w:szCs w:val="24"/>
          <w:lang w:val="sr-Cyrl-BA" w:eastAsia="ar-SA"/>
        </w:rPr>
      </w:pPr>
      <w:r w:rsidRPr="00EA0F0B">
        <w:rPr>
          <w:rFonts w:ascii="Times New Roman" w:eastAsia="Arial" w:hAnsi="Times New Roman"/>
          <w:sz w:val="24"/>
          <w:szCs w:val="24"/>
          <w:lang w:val="sr-Cyrl-BA" w:eastAsia="ar-SA"/>
        </w:rPr>
        <w:tab/>
      </w:r>
      <w:r w:rsidR="00AF6E60" w:rsidRPr="00EA0F0B">
        <w:rPr>
          <w:rFonts w:ascii="Times New Roman" w:eastAsia="Arial" w:hAnsi="Times New Roman"/>
          <w:sz w:val="24"/>
          <w:szCs w:val="24"/>
          <w:lang w:val="sr-Cyrl-BA" w:eastAsia="ar-SA"/>
        </w:rPr>
        <w:t>(1) Осим прописане документације за издавање сагласности за стицање квалификованог учешћа, Агенција може затражити и друге податке</w:t>
      </w:r>
      <w:r w:rsidR="00A63EDE" w:rsidRPr="00EA0F0B">
        <w:rPr>
          <w:rFonts w:ascii="Times New Roman" w:eastAsia="Arial" w:hAnsi="Times New Roman"/>
          <w:sz w:val="24"/>
          <w:szCs w:val="24"/>
          <w:lang w:val="sr-Cyrl-BA" w:eastAsia="ar-SA"/>
        </w:rPr>
        <w:t xml:space="preserve"> и</w:t>
      </w:r>
      <w:r w:rsidR="00AF6E60" w:rsidRPr="00EA0F0B">
        <w:rPr>
          <w:rFonts w:ascii="Times New Roman" w:eastAsia="Arial" w:hAnsi="Times New Roman"/>
          <w:sz w:val="24"/>
          <w:szCs w:val="24"/>
          <w:lang w:val="sr-Cyrl-BA" w:eastAsia="ar-SA"/>
        </w:rPr>
        <w:t xml:space="preserve"> документацију коју оцијени потребном за одлучивање о издавању сагласности, укључујући информације прописане законом којим се уређује спречавање прања новца и финансирања терористичких активности, а коју прикупљају обвезници тог закона. </w:t>
      </w:r>
    </w:p>
    <w:p w14:paraId="2E817813" w14:textId="2ABFE75C" w:rsidR="00CA0C82" w:rsidRPr="00EA0F0B" w:rsidRDefault="00574C3C" w:rsidP="00AC1CE2">
      <w:pPr>
        <w:suppressAutoHyphens/>
        <w:spacing w:after="0" w:line="240" w:lineRule="auto"/>
        <w:jc w:val="both"/>
        <w:rPr>
          <w:rFonts w:ascii="Times New Roman" w:eastAsia="Arial" w:hAnsi="Times New Roman"/>
          <w:sz w:val="24"/>
          <w:szCs w:val="24"/>
          <w:lang w:val="sr-Cyrl-BA" w:eastAsia="ar-SA"/>
        </w:rPr>
      </w:pPr>
      <w:r w:rsidRPr="00EA0F0B">
        <w:rPr>
          <w:rFonts w:ascii="Times New Roman" w:eastAsia="Arial" w:hAnsi="Times New Roman"/>
          <w:sz w:val="24"/>
          <w:szCs w:val="24"/>
          <w:lang w:val="sr-Cyrl-BA" w:eastAsia="ar-SA"/>
        </w:rPr>
        <w:tab/>
      </w:r>
      <w:r w:rsidR="00AF6E60" w:rsidRPr="00EA0F0B">
        <w:rPr>
          <w:rFonts w:ascii="Times New Roman" w:eastAsia="Arial" w:hAnsi="Times New Roman"/>
          <w:sz w:val="24"/>
          <w:szCs w:val="24"/>
          <w:lang w:val="sr-Cyrl-BA" w:eastAsia="ar-SA"/>
        </w:rPr>
        <w:t>(2) Агенција приликом одлучивања о издавању сагласности за стицање квалификованог учешћа испит</w:t>
      </w:r>
      <w:r w:rsidR="004A545F" w:rsidRPr="00EA0F0B">
        <w:rPr>
          <w:rFonts w:ascii="Times New Roman" w:eastAsia="Arial" w:hAnsi="Times New Roman"/>
          <w:sz w:val="24"/>
          <w:szCs w:val="24"/>
          <w:lang w:val="sr-Cyrl-BA" w:eastAsia="ar-SA"/>
        </w:rPr>
        <w:t>ује</w:t>
      </w:r>
      <w:r w:rsidR="00AF6E60" w:rsidRPr="00EA0F0B">
        <w:rPr>
          <w:rFonts w:ascii="Times New Roman" w:eastAsia="Arial" w:hAnsi="Times New Roman"/>
          <w:sz w:val="24"/>
          <w:szCs w:val="24"/>
          <w:lang w:val="sr-Cyrl-BA" w:eastAsia="ar-SA"/>
        </w:rPr>
        <w:t xml:space="preserve"> изворе средстава којима подносилац захтјева намјерава стећи квалификовано учешће у </w:t>
      </w:r>
      <w:r w:rsidR="00B03B91" w:rsidRPr="00EA0F0B">
        <w:rPr>
          <w:rFonts w:ascii="Times New Roman" w:eastAsia="Arial" w:hAnsi="Times New Roman"/>
          <w:sz w:val="24"/>
          <w:szCs w:val="24"/>
          <w:lang w:val="sr-Cyrl-BA" w:eastAsia="ar-SA"/>
        </w:rPr>
        <w:t>д</w:t>
      </w:r>
      <w:r w:rsidR="00C22243" w:rsidRPr="00EA0F0B">
        <w:rPr>
          <w:rFonts w:ascii="Times New Roman" w:eastAsia="Arial" w:hAnsi="Times New Roman"/>
          <w:sz w:val="24"/>
          <w:szCs w:val="24"/>
          <w:lang w:val="sr-Cyrl-BA" w:eastAsia="ar-SA"/>
        </w:rPr>
        <w:t>руштву</w:t>
      </w:r>
      <w:r w:rsidR="000F42D4" w:rsidRPr="00EA0F0B">
        <w:rPr>
          <w:rFonts w:ascii="Times New Roman" w:eastAsia="Arial" w:hAnsi="Times New Roman"/>
          <w:sz w:val="24"/>
          <w:szCs w:val="24"/>
          <w:lang w:val="sr-Cyrl-BA" w:eastAsia="ar-SA"/>
        </w:rPr>
        <w:t>, а</w:t>
      </w:r>
      <w:r w:rsidR="00C61B9A" w:rsidRPr="00EA0F0B">
        <w:rPr>
          <w:rFonts w:ascii="Times New Roman" w:eastAsia="Arial" w:hAnsi="Times New Roman"/>
          <w:sz w:val="24"/>
          <w:szCs w:val="24"/>
          <w:lang w:val="sr-Cyrl-BA" w:eastAsia="ar-SA"/>
        </w:rPr>
        <w:t xml:space="preserve"> може провјеравати </w:t>
      </w:r>
      <w:r w:rsidR="000F42D4" w:rsidRPr="00EA0F0B">
        <w:rPr>
          <w:rFonts w:ascii="Times New Roman" w:eastAsia="Arial" w:hAnsi="Times New Roman"/>
          <w:sz w:val="24"/>
          <w:szCs w:val="24"/>
          <w:lang w:val="sr-Cyrl-BA" w:eastAsia="ar-SA"/>
        </w:rPr>
        <w:t xml:space="preserve">и </w:t>
      </w:r>
      <w:r w:rsidR="00C61B9A" w:rsidRPr="00EA0F0B">
        <w:rPr>
          <w:rFonts w:ascii="Times New Roman" w:eastAsia="Arial" w:hAnsi="Times New Roman"/>
          <w:sz w:val="24"/>
          <w:szCs w:val="24"/>
          <w:lang w:val="sr-Cyrl-BA" w:eastAsia="ar-SA"/>
        </w:rPr>
        <w:t>друге податке које је подносилац захтјева доставио.</w:t>
      </w:r>
    </w:p>
    <w:p w14:paraId="3F183362" w14:textId="34C31397" w:rsidR="00574C3C" w:rsidRPr="00EA0F0B" w:rsidRDefault="00574C3C" w:rsidP="00AC1CE2">
      <w:pPr>
        <w:suppressAutoHyphens/>
        <w:spacing w:after="0" w:line="240" w:lineRule="auto"/>
        <w:jc w:val="both"/>
        <w:rPr>
          <w:rFonts w:ascii="Times New Roman" w:eastAsia="Arial" w:hAnsi="Times New Roman"/>
          <w:strike/>
          <w:sz w:val="24"/>
          <w:szCs w:val="24"/>
          <w:lang w:val="sr-Cyrl-BA" w:eastAsia="ar-SA"/>
        </w:rPr>
      </w:pPr>
    </w:p>
    <w:p w14:paraId="2C5B3699" w14:textId="77777777" w:rsidR="00AF6E60" w:rsidRPr="00EA0F0B" w:rsidRDefault="00AF6E60"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Отуђење, односно умањење квалификованог учешћа</w:t>
      </w:r>
    </w:p>
    <w:p w14:paraId="424A6499" w14:textId="4F713E06" w:rsidR="00AF6E60" w:rsidRPr="00EA0F0B" w:rsidRDefault="00AF6E60"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Члан </w:t>
      </w:r>
      <w:r w:rsidR="00F50A36" w:rsidRPr="00EA0F0B">
        <w:rPr>
          <w:rFonts w:ascii="Times New Roman" w:eastAsiaTheme="minorHAnsi" w:hAnsi="Times New Roman"/>
          <w:sz w:val="24"/>
          <w:szCs w:val="24"/>
          <w:lang w:val="sr-Cyrl-BA"/>
        </w:rPr>
        <w:t>20</w:t>
      </w:r>
      <w:r w:rsidRPr="00EA0F0B">
        <w:rPr>
          <w:rFonts w:ascii="Times New Roman" w:eastAsiaTheme="minorHAnsi" w:hAnsi="Times New Roman"/>
          <w:sz w:val="24"/>
          <w:szCs w:val="24"/>
          <w:lang w:val="sr-Cyrl-BA"/>
        </w:rPr>
        <w:t>.</w:t>
      </w:r>
    </w:p>
    <w:p w14:paraId="3B021354" w14:textId="77777777" w:rsidR="00AF6E60" w:rsidRPr="00EA0F0B" w:rsidRDefault="00AF6E60" w:rsidP="00AC1CE2">
      <w:pPr>
        <w:spacing w:after="0" w:line="240" w:lineRule="auto"/>
        <w:jc w:val="center"/>
        <w:rPr>
          <w:rFonts w:ascii="Times New Roman" w:eastAsiaTheme="minorHAnsi" w:hAnsi="Times New Roman"/>
          <w:sz w:val="24"/>
          <w:szCs w:val="24"/>
          <w:lang w:val="sr-Cyrl-BA"/>
        </w:rPr>
      </w:pPr>
    </w:p>
    <w:p w14:paraId="59AC5DDF" w14:textId="2A84F6C4" w:rsidR="00AF6E60" w:rsidRPr="00EA0F0B" w:rsidRDefault="00AF6E60"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Ако лице које је </w:t>
      </w:r>
      <w:r w:rsidR="00A460F0" w:rsidRPr="00EA0F0B">
        <w:rPr>
          <w:rFonts w:ascii="Times New Roman" w:eastAsiaTheme="minorHAnsi" w:hAnsi="Times New Roman"/>
          <w:sz w:val="24"/>
          <w:szCs w:val="24"/>
          <w:lang w:val="sr-Cyrl-BA"/>
        </w:rPr>
        <w:t xml:space="preserve">стекло квалификовано учешће у друштву </w:t>
      </w:r>
      <w:r w:rsidRPr="00EA0F0B">
        <w:rPr>
          <w:rFonts w:ascii="Times New Roman" w:eastAsiaTheme="minorHAnsi" w:hAnsi="Times New Roman"/>
          <w:sz w:val="24"/>
          <w:szCs w:val="24"/>
          <w:lang w:val="sr-Cyrl-BA"/>
        </w:rPr>
        <w:t xml:space="preserve">намјерава да у потпуности отуђи стечено квалификовано учешће, односно да га умањи испод </w:t>
      </w:r>
      <w:r w:rsidR="00A460F0" w:rsidRPr="00EA0F0B">
        <w:rPr>
          <w:rFonts w:ascii="Times New Roman" w:eastAsiaTheme="minorHAnsi" w:hAnsi="Times New Roman"/>
          <w:sz w:val="24"/>
          <w:szCs w:val="24"/>
          <w:lang w:val="sr-Cyrl-BA"/>
        </w:rPr>
        <w:t>нивоа</w:t>
      </w:r>
      <w:r w:rsidRPr="00EA0F0B">
        <w:rPr>
          <w:rFonts w:ascii="Times New Roman" w:eastAsiaTheme="minorHAnsi" w:hAnsi="Times New Roman"/>
          <w:sz w:val="24"/>
          <w:szCs w:val="24"/>
          <w:lang w:val="sr-Cyrl-BA"/>
        </w:rPr>
        <w:t xml:space="preserve"> за кој</w:t>
      </w:r>
      <w:r w:rsidR="00A460F0"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 је добило</w:t>
      </w:r>
      <w:r w:rsidR="00A460F0"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 xml:space="preserve">ту сагласност, дужно је да о томе претходно обавијести Агенцију, уз навођење висине преосталог учешћа у </w:t>
      </w:r>
      <w:r w:rsidR="00B03B91" w:rsidRPr="00EA0F0B">
        <w:rPr>
          <w:rFonts w:ascii="Times New Roman" w:eastAsiaTheme="minorHAnsi" w:hAnsi="Times New Roman"/>
          <w:sz w:val="24"/>
          <w:szCs w:val="24"/>
          <w:lang w:val="sr-Cyrl-BA"/>
        </w:rPr>
        <w:t>д</w:t>
      </w:r>
      <w:r w:rsidR="00C22243" w:rsidRPr="00EA0F0B">
        <w:rPr>
          <w:rFonts w:ascii="Times New Roman" w:eastAsiaTheme="minorHAnsi" w:hAnsi="Times New Roman"/>
          <w:sz w:val="24"/>
          <w:szCs w:val="24"/>
          <w:lang w:val="sr-Cyrl-BA"/>
        </w:rPr>
        <w:t>руштву</w:t>
      </w:r>
      <w:r w:rsidRPr="00EA0F0B">
        <w:rPr>
          <w:rFonts w:ascii="Times New Roman" w:eastAsiaTheme="minorHAnsi" w:hAnsi="Times New Roman"/>
          <w:sz w:val="24"/>
          <w:szCs w:val="24"/>
          <w:lang w:val="sr-Cyrl-BA"/>
        </w:rPr>
        <w:t>.</w:t>
      </w:r>
    </w:p>
    <w:p w14:paraId="449A247B" w14:textId="1D9C1668" w:rsidR="00AF6E60" w:rsidRPr="00EA0F0B" w:rsidRDefault="00AF6E60"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Ако је лице из става 1. овог члана у потпуности отуђило учешће у </w:t>
      </w:r>
      <w:r w:rsidR="00B03B91" w:rsidRPr="00EA0F0B">
        <w:rPr>
          <w:rFonts w:ascii="Times New Roman" w:eastAsiaTheme="minorHAnsi" w:hAnsi="Times New Roman"/>
          <w:sz w:val="24"/>
          <w:szCs w:val="24"/>
          <w:lang w:val="sr-Cyrl-BA"/>
        </w:rPr>
        <w:t>д</w:t>
      </w:r>
      <w:r w:rsidR="00C22243" w:rsidRPr="00EA0F0B">
        <w:rPr>
          <w:rFonts w:ascii="Times New Roman" w:eastAsiaTheme="minorHAnsi" w:hAnsi="Times New Roman"/>
          <w:sz w:val="24"/>
          <w:szCs w:val="24"/>
          <w:lang w:val="sr-Cyrl-BA"/>
        </w:rPr>
        <w:t xml:space="preserve">руштву </w:t>
      </w:r>
      <w:r w:rsidRPr="00EA0F0B">
        <w:rPr>
          <w:rFonts w:ascii="Times New Roman" w:eastAsiaTheme="minorHAnsi" w:hAnsi="Times New Roman"/>
          <w:sz w:val="24"/>
          <w:szCs w:val="24"/>
          <w:lang w:val="sr-Cyrl-BA"/>
        </w:rPr>
        <w:t>или га умањило исп</w:t>
      </w:r>
      <w:r w:rsidR="007734CE" w:rsidRPr="00EA0F0B">
        <w:rPr>
          <w:rFonts w:ascii="Times New Roman" w:eastAsiaTheme="minorHAnsi" w:hAnsi="Times New Roman"/>
          <w:sz w:val="24"/>
          <w:szCs w:val="24"/>
          <w:lang w:val="sr-Cyrl-BA"/>
        </w:rPr>
        <w:t>од нивоа квалификованог учешћа,</w:t>
      </w:r>
      <w:r w:rsidRPr="00EA0F0B">
        <w:rPr>
          <w:rFonts w:ascii="Times New Roman" w:eastAsiaTheme="minorHAnsi" w:hAnsi="Times New Roman"/>
          <w:sz w:val="24"/>
          <w:szCs w:val="24"/>
          <w:lang w:val="sr-Cyrl-BA"/>
        </w:rPr>
        <w:t xml:space="preserve"> сагласност престаје да важи, а ако </w:t>
      </w:r>
      <w:r w:rsidR="00A460F0" w:rsidRPr="00EA0F0B">
        <w:rPr>
          <w:rFonts w:ascii="Times New Roman" w:eastAsiaTheme="minorHAnsi" w:hAnsi="Times New Roman"/>
          <w:sz w:val="24"/>
          <w:szCs w:val="24"/>
          <w:lang w:val="sr-Cyrl-BA"/>
        </w:rPr>
        <w:t xml:space="preserve">га </w:t>
      </w:r>
      <w:r w:rsidRPr="00EA0F0B">
        <w:rPr>
          <w:rFonts w:ascii="Times New Roman" w:eastAsiaTheme="minorHAnsi" w:hAnsi="Times New Roman"/>
          <w:sz w:val="24"/>
          <w:szCs w:val="24"/>
          <w:lang w:val="sr-Cyrl-BA"/>
        </w:rPr>
        <w:t xml:space="preserve">је умањило </w:t>
      </w:r>
      <w:r w:rsidR="00F94163" w:rsidRPr="00EA0F0B">
        <w:rPr>
          <w:rFonts w:ascii="Times New Roman" w:eastAsiaTheme="minorHAnsi" w:hAnsi="Times New Roman"/>
          <w:sz w:val="24"/>
          <w:szCs w:val="24"/>
          <w:lang w:val="sr-Cyrl-BA"/>
        </w:rPr>
        <w:t xml:space="preserve">испод нивоа за који је дата </w:t>
      </w:r>
      <w:r w:rsidRPr="00EA0F0B">
        <w:rPr>
          <w:rFonts w:ascii="Times New Roman" w:eastAsiaTheme="minorHAnsi" w:hAnsi="Times New Roman"/>
          <w:sz w:val="24"/>
          <w:szCs w:val="24"/>
          <w:lang w:val="sr-Cyrl-BA"/>
        </w:rPr>
        <w:t>сагласност, али не и испод нивоа ква</w:t>
      </w:r>
      <w:r w:rsidR="007734CE" w:rsidRPr="00EA0F0B">
        <w:rPr>
          <w:rFonts w:ascii="Times New Roman" w:eastAsiaTheme="minorHAnsi" w:hAnsi="Times New Roman"/>
          <w:sz w:val="24"/>
          <w:szCs w:val="24"/>
          <w:lang w:val="sr-Cyrl-BA"/>
        </w:rPr>
        <w:t xml:space="preserve">лификованог учешћа, </w:t>
      </w:r>
      <w:r w:rsidRPr="00EA0F0B">
        <w:rPr>
          <w:rFonts w:ascii="Times New Roman" w:eastAsiaTheme="minorHAnsi" w:hAnsi="Times New Roman"/>
          <w:sz w:val="24"/>
          <w:szCs w:val="24"/>
          <w:lang w:val="sr-Cyrl-BA"/>
        </w:rPr>
        <w:t>сагласност даље важи само за преостали ниво квалификованог учешћа.</w:t>
      </w:r>
    </w:p>
    <w:p w14:paraId="51678B92" w14:textId="77777777" w:rsidR="002C1B8F" w:rsidRPr="00EA0F0B" w:rsidRDefault="002C1B8F" w:rsidP="00AC1CE2">
      <w:pPr>
        <w:spacing w:after="0" w:line="240" w:lineRule="auto"/>
        <w:jc w:val="both"/>
        <w:rPr>
          <w:rFonts w:ascii="Times New Roman" w:eastAsiaTheme="minorHAnsi" w:hAnsi="Times New Roman"/>
          <w:sz w:val="24"/>
          <w:szCs w:val="24"/>
          <w:lang w:val="sr-Cyrl-BA"/>
        </w:rPr>
      </w:pPr>
    </w:p>
    <w:p w14:paraId="43744039" w14:textId="6DB831BF" w:rsidR="003D23EC" w:rsidRPr="00EA0F0B" w:rsidRDefault="003D23EC"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Изузеци код </w:t>
      </w:r>
      <w:r w:rsidR="003C1F07" w:rsidRPr="00EA0F0B">
        <w:rPr>
          <w:rFonts w:ascii="Times New Roman" w:eastAsiaTheme="minorHAnsi" w:hAnsi="Times New Roman"/>
          <w:sz w:val="24"/>
          <w:szCs w:val="24"/>
          <w:lang w:val="sr-Cyrl-BA"/>
        </w:rPr>
        <w:t>хибридног друштва</w:t>
      </w:r>
    </w:p>
    <w:p w14:paraId="5DD0A166" w14:textId="759BE3C7" w:rsidR="003D23EC" w:rsidRPr="00EA0F0B" w:rsidRDefault="003D23EC" w:rsidP="00AC1CE2">
      <w:pPr>
        <w:spacing w:after="0" w:line="240" w:lineRule="auto"/>
        <w:jc w:val="center"/>
        <w:rPr>
          <w:rFonts w:ascii="Times New Roman" w:eastAsiaTheme="minorHAnsi" w:hAnsi="Times New Roman"/>
          <w:sz w:val="24"/>
          <w:szCs w:val="24"/>
          <w:lang w:val="sr-Cyrl-BA"/>
        </w:rPr>
      </w:pPr>
      <w:bookmarkStart w:id="12" w:name="clan_126"/>
      <w:bookmarkEnd w:id="12"/>
      <w:r w:rsidRPr="00EA0F0B">
        <w:rPr>
          <w:rFonts w:ascii="Times New Roman" w:eastAsiaTheme="minorHAnsi" w:hAnsi="Times New Roman"/>
          <w:sz w:val="24"/>
          <w:szCs w:val="24"/>
          <w:lang w:val="sr-Cyrl-BA"/>
        </w:rPr>
        <w:t>Члан 2</w:t>
      </w:r>
      <w:r w:rsidR="00F50A36" w:rsidRPr="00EA0F0B">
        <w:rPr>
          <w:rFonts w:ascii="Times New Roman" w:eastAsiaTheme="minorHAnsi" w:hAnsi="Times New Roman"/>
          <w:sz w:val="24"/>
          <w:szCs w:val="24"/>
          <w:lang w:val="sr-Cyrl-BA"/>
        </w:rPr>
        <w:t>1</w:t>
      </w:r>
      <w:r w:rsidRPr="00EA0F0B">
        <w:rPr>
          <w:rFonts w:ascii="Times New Roman" w:eastAsiaTheme="minorHAnsi" w:hAnsi="Times New Roman"/>
          <w:sz w:val="24"/>
          <w:szCs w:val="24"/>
          <w:lang w:val="sr-Cyrl-BA"/>
        </w:rPr>
        <w:t>.</w:t>
      </w:r>
    </w:p>
    <w:p w14:paraId="5996F1B1" w14:textId="70F8963C" w:rsidR="001A45B1" w:rsidRPr="00EA0F0B" w:rsidRDefault="0026610D" w:rsidP="00AC1CE2">
      <w:pPr>
        <w:pStyle w:val="CommentText"/>
        <w:spacing w:after="0"/>
        <w:jc w:val="both"/>
        <w:rPr>
          <w:rFonts w:ascii="Times New Roman" w:hAnsi="Times New Roman"/>
          <w:sz w:val="24"/>
          <w:szCs w:val="24"/>
          <w:lang w:val="sr-Cyrl-BA"/>
        </w:rPr>
      </w:pPr>
      <w:r w:rsidRPr="00EA0F0B">
        <w:rPr>
          <w:rFonts w:ascii="Times New Roman" w:eastAsiaTheme="minorHAnsi" w:hAnsi="Times New Roman"/>
          <w:sz w:val="24"/>
          <w:szCs w:val="24"/>
          <w:lang w:val="sr-Cyrl-BA"/>
        </w:rPr>
        <w:tab/>
      </w:r>
    </w:p>
    <w:p w14:paraId="7007B27A" w14:textId="53996553" w:rsidR="004D1F6B" w:rsidRPr="00EA0F0B" w:rsidRDefault="000424AC"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 </w:t>
      </w:r>
      <w:r w:rsidR="004D1F6B" w:rsidRPr="00EA0F0B">
        <w:rPr>
          <w:rFonts w:ascii="Times New Roman" w:eastAsiaTheme="minorHAnsi" w:hAnsi="Times New Roman"/>
          <w:sz w:val="24"/>
          <w:szCs w:val="24"/>
          <w:lang w:val="sr-Cyrl-BA"/>
        </w:rPr>
        <w:t xml:space="preserve">(1) </w:t>
      </w:r>
      <w:r w:rsidR="00AA0499" w:rsidRPr="00EA0F0B">
        <w:rPr>
          <w:rFonts w:ascii="Times New Roman" w:eastAsiaTheme="minorHAnsi" w:hAnsi="Times New Roman"/>
          <w:sz w:val="24"/>
          <w:szCs w:val="24"/>
          <w:lang w:val="sr-Cyrl-BA"/>
        </w:rPr>
        <w:t xml:space="preserve">На </w:t>
      </w:r>
      <w:r w:rsidR="003D52C0" w:rsidRPr="00EA0F0B">
        <w:rPr>
          <w:rFonts w:ascii="Times New Roman" w:eastAsiaTheme="minorHAnsi" w:hAnsi="Times New Roman"/>
          <w:sz w:val="24"/>
          <w:szCs w:val="24"/>
          <w:lang w:val="sr-Cyrl-BA"/>
        </w:rPr>
        <w:t>захтјев лица које намјерава да стекне квалификовано учешће у хибридном друштву,</w:t>
      </w:r>
      <w:r w:rsidR="000F42D4" w:rsidRPr="00EA0F0B">
        <w:rPr>
          <w:rFonts w:ascii="Times New Roman" w:eastAsiaTheme="minorHAnsi" w:hAnsi="Times New Roman"/>
          <w:sz w:val="24"/>
          <w:szCs w:val="24"/>
          <w:lang w:val="sr-Cyrl-BA"/>
        </w:rPr>
        <w:t xml:space="preserve"> Агенција може</w:t>
      </w:r>
      <w:r w:rsidR="003D52C0" w:rsidRPr="00EA0F0B">
        <w:rPr>
          <w:rFonts w:ascii="Times New Roman" w:eastAsiaTheme="minorHAnsi" w:hAnsi="Times New Roman"/>
          <w:sz w:val="24"/>
          <w:szCs w:val="24"/>
          <w:lang w:val="sr-Cyrl-BA"/>
        </w:rPr>
        <w:t xml:space="preserve"> </w:t>
      </w:r>
      <w:r w:rsidR="00AA0499" w:rsidRPr="00EA0F0B">
        <w:rPr>
          <w:rFonts w:ascii="Times New Roman" w:eastAsiaTheme="minorHAnsi" w:hAnsi="Times New Roman"/>
          <w:sz w:val="24"/>
          <w:szCs w:val="24"/>
          <w:lang w:val="sr-Cyrl-BA"/>
        </w:rPr>
        <w:t>цијени</w:t>
      </w:r>
      <w:r w:rsidRPr="00EA0F0B">
        <w:rPr>
          <w:rFonts w:ascii="Times New Roman" w:eastAsiaTheme="minorHAnsi" w:hAnsi="Times New Roman"/>
          <w:sz w:val="24"/>
          <w:szCs w:val="24"/>
          <w:lang w:val="sr-Cyrl-BA"/>
        </w:rPr>
        <w:t>ти</w:t>
      </w:r>
      <w:r w:rsidR="00AA0499" w:rsidRPr="00EA0F0B">
        <w:rPr>
          <w:rFonts w:ascii="Times New Roman" w:eastAsiaTheme="minorHAnsi" w:hAnsi="Times New Roman"/>
          <w:sz w:val="24"/>
          <w:szCs w:val="24"/>
          <w:lang w:val="sr-Cyrl-BA"/>
        </w:rPr>
        <w:t xml:space="preserve"> обим примјене одредаба </w:t>
      </w:r>
      <w:r w:rsidR="00AD470B" w:rsidRPr="00EA0F0B">
        <w:rPr>
          <w:rFonts w:ascii="Times New Roman" w:eastAsiaTheme="minorHAnsi" w:hAnsi="Times New Roman"/>
          <w:sz w:val="24"/>
          <w:szCs w:val="24"/>
          <w:lang w:val="sr-Cyrl-BA"/>
        </w:rPr>
        <w:t xml:space="preserve">чл. </w:t>
      </w:r>
      <w:r w:rsidR="000F42D4" w:rsidRPr="00EA0F0B">
        <w:rPr>
          <w:rFonts w:ascii="Times New Roman" w:eastAsiaTheme="minorHAnsi" w:hAnsi="Times New Roman"/>
          <w:sz w:val="24"/>
          <w:szCs w:val="24"/>
          <w:lang w:val="sr-Cyrl-BA"/>
        </w:rPr>
        <w:t xml:space="preserve">од </w:t>
      </w:r>
      <w:r w:rsidR="00AD470B" w:rsidRPr="00EA0F0B">
        <w:rPr>
          <w:rFonts w:ascii="Times New Roman" w:eastAsiaTheme="minorHAnsi" w:hAnsi="Times New Roman"/>
          <w:sz w:val="24"/>
          <w:szCs w:val="24"/>
          <w:lang w:val="sr-Cyrl-BA"/>
        </w:rPr>
        <w:t xml:space="preserve">18. до 20. овог закона </w:t>
      </w:r>
      <w:r w:rsidR="00AA0499" w:rsidRPr="00EA0F0B">
        <w:rPr>
          <w:rFonts w:ascii="Times New Roman" w:eastAsiaTheme="minorHAnsi" w:hAnsi="Times New Roman"/>
          <w:sz w:val="24"/>
          <w:szCs w:val="24"/>
          <w:lang w:val="sr-Cyrl-BA"/>
        </w:rPr>
        <w:t xml:space="preserve">на такво стицање. </w:t>
      </w:r>
    </w:p>
    <w:p w14:paraId="193381F0" w14:textId="323005F1" w:rsidR="003D52C0" w:rsidRPr="00EA0F0B" w:rsidRDefault="004D1F6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w:t>
      </w:r>
      <w:r w:rsidR="00CE18FD" w:rsidRPr="00EA0F0B">
        <w:rPr>
          <w:rFonts w:ascii="Times New Roman" w:eastAsiaTheme="minorHAnsi" w:hAnsi="Times New Roman"/>
          <w:sz w:val="24"/>
          <w:szCs w:val="24"/>
          <w:lang w:val="sr-Cyrl-BA"/>
        </w:rPr>
        <w:t xml:space="preserve">При одлучивању </w:t>
      </w:r>
      <w:r w:rsidR="006329EE" w:rsidRPr="00EA0F0B">
        <w:rPr>
          <w:rFonts w:ascii="Times New Roman" w:eastAsiaTheme="minorHAnsi" w:hAnsi="Times New Roman"/>
          <w:sz w:val="24"/>
          <w:szCs w:val="24"/>
          <w:lang w:val="sr-Cyrl-BA"/>
        </w:rPr>
        <w:t>о захтјеву лица које намјерава да стекне квалификовано учешће у хибридном друштву, Агенција узима у обзир</w:t>
      </w:r>
      <w:r w:rsidR="00ED4581" w:rsidRPr="00EA0F0B">
        <w:rPr>
          <w:rFonts w:ascii="Times New Roman" w:eastAsiaTheme="minorHAnsi" w:hAnsi="Times New Roman"/>
          <w:sz w:val="24"/>
          <w:szCs w:val="24"/>
          <w:lang w:val="sr-Cyrl-BA"/>
        </w:rPr>
        <w:t xml:space="preserve"> правн</w:t>
      </w:r>
      <w:r w:rsidR="006329EE" w:rsidRPr="00EA0F0B">
        <w:rPr>
          <w:rFonts w:ascii="Times New Roman" w:eastAsiaTheme="minorHAnsi" w:hAnsi="Times New Roman"/>
          <w:sz w:val="24"/>
          <w:szCs w:val="24"/>
          <w:lang w:val="sr-Cyrl-BA"/>
        </w:rPr>
        <w:t xml:space="preserve">у </w:t>
      </w:r>
      <w:r w:rsidR="00ED4581" w:rsidRPr="00EA0F0B">
        <w:rPr>
          <w:rFonts w:ascii="Times New Roman" w:eastAsiaTheme="minorHAnsi" w:hAnsi="Times New Roman"/>
          <w:sz w:val="24"/>
          <w:szCs w:val="24"/>
          <w:lang w:val="sr-Cyrl-BA"/>
        </w:rPr>
        <w:t>форм</w:t>
      </w:r>
      <w:r w:rsidR="006329EE" w:rsidRPr="00EA0F0B">
        <w:rPr>
          <w:rFonts w:ascii="Times New Roman" w:eastAsiaTheme="minorHAnsi" w:hAnsi="Times New Roman"/>
          <w:sz w:val="24"/>
          <w:szCs w:val="24"/>
          <w:lang w:val="sr-Cyrl-BA"/>
        </w:rPr>
        <w:t>у</w:t>
      </w:r>
      <w:r w:rsidR="00ED4581" w:rsidRPr="00EA0F0B">
        <w:rPr>
          <w:rFonts w:ascii="Times New Roman" w:eastAsiaTheme="minorHAnsi" w:hAnsi="Times New Roman"/>
          <w:sz w:val="24"/>
          <w:szCs w:val="24"/>
          <w:lang w:val="sr-Cyrl-BA"/>
        </w:rPr>
        <w:t>, врст</w:t>
      </w:r>
      <w:r w:rsidR="006329EE" w:rsidRPr="00EA0F0B">
        <w:rPr>
          <w:rFonts w:ascii="Times New Roman" w:eastAsiaTheme="minorHAnsi" w:hAnsi="Times New Roman"/>
          <w:sz w:val="24"/>
          <w:szCs w:val="24"/>
          <w:lang w:val="sr-Cyrl-BA"/>
        </w:rPr>
        <w:t>у</w:t>
      </w:r>
      <w:r w:rsidR="00ED4581" w:rsidRPr="00EA0F0B">
        <w:rPr>
          <w:rFonts w:ascii="Times New Roman" w:eastAsiaTheme="minorHAnsi" w:hAnsi="Times New Roman"/>
          <w:sz w:val="24"/>
          <w:szCs w:val="24"/>
          <w:lang w:val="sr-Cyrl-BA"/>
        </w:rPr>
        <w:t xml:space="preserve"> и обим других дјелатности које хибридно друштво обавља, као и правн</w:t>
      </w:r>
      <w:r w:rsidR="006329EE" w:rsidRPr="00EA0F0B">
        <w:rPr>
          <w:rFonts w:ascii="Times New Roman" w:eastAsiaTheme="minorHAnsi" w:hAnsi="Times New Roman"/>
          <w:sz w:val="24"/>
          <w:szCs w:val="24"/>
          <w:lang w:val="sr-Cyrl-BA"/>
        </w:rPr>
        <w:t>у</w:t>
      </w:r>
      <w:r w:rsidR="00ED4581" w:rsidRPr="00EA0F0B">
        <w:rPr>
          <w:rFonts w:ascii="Times New Roman" w:eastAsiaTheme="minorHAnsi" w:hAnsi="Times New Roman"/>
          <w:sz w:val="24"/>
          <w:szCs w:val="24"/>
          <w:lang w:val="sr-Cyrl-BA"/>
        </w:rPr>
        <w:t xml:space="preserve"> форм</w:t>
      </w:r>
      <w:r w:rsidR="006329EE" w:rsidRPr="00EA0F0B">
        <w:rPr>
          <w:rFonts w:ascii="Times New Roman" w:eastAsiaTheme="minorHAnsi" w:hAnsi="Times New Roman"/>
          <w:sz w:val="24"/>
          <w:szCs w:val="24"/>
          <w:lang w:val="sr-Cyrl-BA"/>
        </w:rPr>
        <w:t>у</w:t>
      </w:r>
      <w:r w:rsidR="00ED4581" w:rsidRPr="00EA0F0B">
        <w:rPr>
          <w:rFonts w:ascii="Times New Roman" w:eastAsiaTheme="minorHAnsi" w:hAnsi="Times New Roman"/>
          <w:sz w:val="24"/>
          <w:szCs w:val="24"/>
          <w:lang w:val="sr-Cyrl-BA"/>
        </w:rPr>
        <w:t>, врст</w:t>
      </w:r>
      <w:r w:rsidR="006329EE" w:rsidRPr="00EA0F0B">
        <w:rPr>
          <w:rFonts w:ascii="Times New Roman" w:eastAsiaTheme="minorHAnsi" w:hAnsi="Times New Roman"/>
          <w:sz w:val="24"/>
          <w:szCs w:val="24"/>
          <w:lang w:val="sr-Cyrl-BA"/>
        </w:rPr>
        <w:t>у</w:t>
      </w:r>
      <w:r w:rsidR="00ED4581" w:rsidRPr="00EA0F0B">
        <w:rPr>
          <w:rFonts w:ascii="Times New Roman" w:eastAsiaTheme="minorHAnsi" w:hAnsi="Times New Roman"/>
          <w:sz w:val="24"/>
          <w:szCs w:val="24"/>
          <w:lang w:val="sr-Cyrl-BA"/>
        </w:rPr>
        <w:t xml:space="preserve"> и обим</w:t>
      </w:r>
      <w:r w:rsidR="006329EE" w:rsidRPr="00EA0F0B">
        <w:rPr>
          <w:rFonts w:ascii="Times New Roman" w:eastAsiaTheme="minorHAnsi" w:hAnsi="Times New Roman"/>
          <w:sz w:val="24"/>
          <w:szCs w:val="24"/>
          <w:lang w:val="sr-Cyrl-BA"/>
        </w:rPr>
        <w:t xml:space="preserve"> </w:t>
      </w:r>
      <w:r w:rsidR="00ED4581" w:rsidRPr="00EA0F0B">
        <w:rPr>
          <w:rFonts w:ascii="Times New Roman" w:eastAsiaTheme="minorHAnsi" w:hAnsi="Times New Roman"/>
          <w:sz w:val="24"/>
          <w:szCs w:val="24"/>
          <w:lang w:val="sr-Cyrl-BA"/>
        </w:rPr>
        <w:t>дјелатности, односно послов</w:t>
      </w:r>
      <w:r w:rsidR="0051765F" w:rsidRPr="00EA0F0B">
        <w:rPr>
          <w:rFonts w:ascii="Times New Roman" w:eastAsiaTheme="minorHAnsi" w:hAnsi="Times New Roman"/>
          <w:sz w:val="24"/>
          <w:szCs w:val="24"/>
          <w:lang w:val="sr-Cyrl-BA"/>
        </w:rPr>
        <w:t>е</w:t>
      </w:r>
      <w:r w:rsidR="00ED4581" w:rsidRPr="00EA0F0B">
        <w:rPr>
          <w:rFonts w:ascii="Times New Roman" w:eastAsiaTheme="minorHAnsi" w:hAnsi="Times New Roman"/>
          <w:sz w:val="24"/>
          <w:szCs w:val="24"/>
          <w:lang w:val="sr-Cyrl-BA"/>
        </w:rPr>
        <w:t xml:space="preserve"> које обавља лице које намјерава да стекне квалификовано учешће</w:t>
      </w:r>
      <w:r w:rsidR="00AA0499" w:rsidRPr="00EA0F0B">
        <w:rPr>
          <w:rFonts w:ascii="Times New Roman" w:eastAsiaTheme="minorHAnsi" w:hAnsi="Times New Roman"/>
          <w:sz w:val="24"/>
          <w:szCs w:val="24"/>
          <w:lang w:val="sr-Cyrl-BA"/>
        </w:rPr>
        <w:t xml:space="preserve">, те врши процјену </w:t>
      </w:r>
      <w:r w:rsidR="009D509F" w:rsidRPr="00EA0F0B">
        <w:rPr>
          <w:rFonts w:ascii="Times New Roman" w:eastAsiaTheme="minorHAnsi" w:hAnsi="Times New Roman"/>
          <w:sz w:val="24"/>
          <w:szCs w:val="24"/>
          <w:lang w:val="sr-Cyrl-BA"/>
        </w:rPr>
        <w:t xml:space="preserve">могућности да </w:t>
      </w:r>
      <w:r w:rsidR="00BF2D92" w:rsidRPr="00EA0F0B">
        <w:rPr>
          <w:rFonts w:ascii="Times New Roman" w:eastAsiaTheme="minorHAnsi" w:hAnsi="Times New Roman"/>
          <w:sz w:val="24"/>
          <w:szCs w:val="24"/>
          <w:lang w:val="sr-Cyrl-BA"/>
        </w:rPr>
        <w:t xml:space="preserve">ли </w:t>
      </w:r>
      <w:r w:rsidR="009D509F" w:rsidRPr="00EA0F0B">
        <w:rPr>
          <w:rFonts w:ascii="Times New Roman" w:eastAsiaTheme="minorHAnsi" w:hAnsi="Times New Roman"/>
          <w:sz w:val="24"/>
          <w:szCs w:val="24"/>
          <w:lang w:val="sr-Cyrl-BA"/>
        </w:rPr>
        <w:t>то лице негативно утиче на савјесно и поуздано управљање у хибридном друштву.</w:t>
      </w:r>
    </w:p>
    <w:p w14:paraId="387C4DC5" w14:textId="6D21C507" w:rsidR="00CA0C82" w:rsidRPr="00EA0F0B" w:rsidRDefault="00CA0C82" w:rsidP="00AC1CE2">
      <w:pPr>
        <w:spacing w:after="0" w:line="240" w:lineRule="auto"/>
        <w:jc w:val="both"/>
        <w:rPr>
          <w:rFonts w:ascii="Times New Roman" w:eastAsiaTheme="minorHAnsi" w:hAnsi="Times New Roman"/>
          <w:sz w:val="24"/>
          <w:szCs w:val="24"/>
          <w:lang w:val="sr-Cyrl-BA"/>
        </w:rPr>
      </w:pPr>
    </w:p>
    <w:p w14:paraId="33C395C6" w14:textId="191D1BA0" w:rsidR="0090124E" w:rsidRPr="00EA0F0B" w:rsidRDefault="008C541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 xml:space="preserve">Дозвола </w:t>
      </w:r>
      <w:r w:rsidR="00B04605" w:rsidRPr="00EA0F0B">
        <w:rPr>
          <w:rFonts w:ascii="Times New Roman" w:eastAsiaTheme="minorHAnsi" w:hAnsi="Times New Roman"/>
          <w:sz w:val="24"/>
          <w:szCs w:val="24"/>
          <w:lang w:val="sr-Cyrl-BA"/>
        </w:rPr>
        <w:t>за издавање електронског новца</w:t>
      </w:r>
    </w:p>
    <w:p w14:paraId="71559EF9" w14:textId="798A9A62"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13" w:name="clan_127"/>
      <w:bookmarkEnd w:id="13"/>
      <w:r w:rsidRPr="00EA0F0B">
        <w:rPr>
          <w:rFonts w:ascii="Times New Roman" w:eastAsiaTheme="minorHAnsi" w:hAnsi="Times New Roman"/>
          <w:sz w:val="24"/>
          <w:szCs w:val="24"/>
          <w:lang w:val="sr-Cyrl-BA"/>
        </w:rPr>
        <w:t xml:space="preserve">Члан </w:t>
      </w:r>
      <w:r w:rsidR="00F35285"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2</w:t>
      </w:r>
      <w:r w:rsidRPr="00EA0F0B">
        <w:rPr>
          <w:rFonts w:ascii="Times New Roman" w:eastAsiaTheme="minorHAnsi" w:hAnsi="Times New Roman"/>
          <w:sz w:val="24"/>
          <w:szCs w:val="24"/>
          <w:lang w:val="sr-Cyrl-BA"/>
        </w:rPr>
        <w:t>.</w:t>
      </w:r>
    </w:p>
    <w:p w14:paraId="7CC0B2AF"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0793EA13" w14:textId="4C4005CF"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 Привредно друштво које намјер</w:t>
      </w:r>
      <w:r w:rsidR="007734CE" w:rsidRPr="00EA0F0B">
        <w:rPr>
          <w:rFonts w:ascii="Times New Roman" w:eastAsiaTheme="minorHAnsi" w:hAnsi="Times New Roman"/>
          <w:sz w:val="24"/>
          <w:szCs w:val="24"/>
          <w:lang w:val="sr-Cyrl-BA"/>
        </w:rPr>
        <w:t>ава да издаје електронски новац</w:t>
      </w:r>
      <w:r w:rsidR="000278D7" w:rsidRPr="00EA0F0B">
        <w:rPr>
          <w:rFonts w:ascii="Times New Roman" w:eastAsiaTheme="minorHAnsi" w:hAnsi="Times New Roman"/>
          <w:sz w:val="24"/>
          <w:szCs w:val="24"/>
          <w:lang w:val="sr-Cyrl-BA"/>
        </w:rPr>
        <w:t xml:space="preserve"> дужн</w:t>
      </w:r>
      <w:r w:rsidR="00DE1199" w:rsidRPr="00EA0F0B">
        <w:rPr>
          <w:rFonts w:ascii="Times New Roman" w:eastAsiaTheme="minorHAnsi" w:hAnsi="Times New Roman"/>
          <w:sz w:val="24"/>
          <w:szCs w:val="24"/>
          <w:lang w:val="sr-Cyrl-BA"/>
        </w:rPr>
        <w:t>о је</w:t>
      </w:r>
      <w:r w:rsidR="008C5415" w:rsidRPr="00EA0F0B">
        <w:rPr>
          <w:rFonts w:ascii="Times New Roman" w:eastAsiaTheme="minorHAnsi" w:hAnsi="Times New Roman"/>
          <w:sz w:val="24"/>
          <w:szCs w:val="24"/>
          <w:lang w:val="sr-Cyrl-BA"/>
        </w:rPr>
        <w:t xml:space="preserve"> да</w:t>
      </w:r>
      <w:r w:rsidR="000278D7" w:rsidRPr="00EA0F0B">
        <w:rPr>
          <w:rFonts w:ascii="Times New Roman" w:eastAsiaTheme="minorHAnsi" w:hAnsi="Times New Roman"/>
          <w:sz w:val="24"/>
          <w:szCs w:val="24"/>
          <w:lang w:val="sr-Cyrl-BA"/>
        </w:rPr>
        <w:t xml:space="preserve"> Агенциј</w:t>
      </w:r>
      <w:r w:rsidR="00A163C6" w:rsidRPr="00EA0F0B">
        <w:rPr>
          <w:rFonts w:ascii="Times New Roman" w:eastAsiaTheme="minorHAnsi" w:hAnsi="Times New Roman"/>
          <w:sz w:val="24"/>
          <w:szCs w:val="24"/>
          <w:lang w:val="sr-Cyrl-BA"/>
        </w:rPr>
        <w:t>и</w:t>
      </w:r>
      <w:r w:rsidR="000278D7"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уз захтјев за </w:t>
      </w:r>
      <w:r w:rsidR="008C5415" w:rsidRPr="00EA0F0B">
        <w:rPr>
          <w:rFonts w:ascii="Times New Roman" w:eastAsiaTheme="minorHAnsi" w:hAnsi="Times New Roman"/>
          <w:sz w:val="24"/>
          <w:szCs w:val="24"/>
          <w:lang w:val="sr-Cyrl-BA"/>
        </w:rPr>
        <w:t>добијање</w:t>
      </w:r>
      <w:r w:rsidRPr="00EA0F0B">
        <w:rPr>
          <w:rFonts w:ascii="Times New Roman" w:eastAsiaTheme="minorHAnsi" w:hAnsi="Times New Roman"/>
          <w:sz w:val="24"/>
          <w:szCs w:val="24"/>
          <w:lang w:val="sr-Cyrl-BA"/>
        </w:rPr>
        <w:t xml:space="preserve"> дозволе</w:t>
      </w:r>
      <w:r w:rsidR="007734CE"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прилож</w:t>
      </w:r>
      <w:r w:rsidR="000278D7"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 сљедеће:</w:t>
      </w:r>
    </w:p>
    <w:p w14:paraId="5087902D" w14:textId="48CED6F3"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рјешење о упису у </w:t>
      </w:r>
      <w:r w:rsidR="0046604E" w:rsidRPr="00EA0F0B">
        <w:rPr>
          <w:rFonts w:ascii="Times New Roman" w:eastAsiaTheme="minorHAnsi" w:hAnsi="Times New Roman"/>
          <w:sz w:val="24"/>
          <w:szCs w:val="24"/>
          <w:lang w:val="sr-Cyrl-BA"/>
        </w:rPr>
        <w:t>регистар пословних субјеката</w:t>
      </w:r>
      <w:r w:rsidRPr="00EA0F0B">
        <w:rPr>
          <w:rFonts w:ascii="Times New Roman" w:eastAsiaTheme="minorHAnsi" w:hAnsi="Times New Roman"/>
          <w:sz w:val="24"/>
          <w:szCs w:val="24"/>
          <w:lang w:val="sr-Cyrl-BA"/>
        </w:rPr>
        <w:t xml:space="preserve">, </w:t>
      </w:r>
    </w:p>
    <w:p w14:paraId="1EDAA4C3" w14:textId="0CD37549" w:rsidR="00BE6F67"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eastAsiaTheme="minorHAnsi" w:hAnsi="Times New Roman"/>
          <w:sz w:val="24"/>
          <w:szCs w:val="24"/>
          <w:lang w:val="sr-Cyrl-BA"/>
        </w:rPr>
        <w:t xml:space="preserve">2) </w:t>
      </w:r>
      <w:r w:rsidRPr="00EA0F0B">
        <w:rPr>
          <w:rFonts w:ascii="Times New Roman" w:hAnsi="Times New Roman"/>
          <w:sz w:val="24"/>
          <w:szCs w:val="24"/>
          <w:lang w:val="sr-Cyrl-BA"/>
        </w:rPr>
        <w:t>оснивачки акт</w:t>
      </w:r>
      <w:r w:rsidR="00682CB8" w:rsidRPr="00EA0F0B">
        <w:rPr>
          <w:rFonts w:ascii="Times New Roman" w:hAnsi="Times New Roman"/>
          <w:sz w:val="24"/>
          <w:szCs w:val="24"/>
          <w:lang w:val="sr-Cyrl-BA"/>
        </w:rPr>
        <w:t xml:space="preserve">, односно статут, </w:t>
      </w:r>
    </w:p>
    <w:p w14:paraId="5AB8A554" w14:textId="7F9D4E7F" w:rsidR="00682CB8" w:rsidRPr="00EA0F0B" w:rsidRDefault="00BC45C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3</w:t>
      </w:r>
      <w:r w:rsidR="00682CB8" w:rsidRPr="00EA0F0B">
        <w:rPr>
          <w:rFonts w:ascii="Times New Roman" w:eastAsiaTheme="minorHAnsi" w:hAnsi="Times New Roman"/>
          <w:sz w:val="24"/>
          <w:szCs w:val="24"/>
          <w:lang w:val="sr-Cyrl-BA"/>
        </w:rPr>
        <w:t xml:space="preserve">) процјену ризика којима ће бити </w:t>
      </w:r>
      <w:r w:rsidR="00C75AC4" w:rsidRPr="00EA0F0B">
        <w:rPr>
          <w:rFonts w:ascii="Times New Roman" w:eastAsiaTheme="minorHAnsi" w:hAnsi="Times New Roman"/>
          <w:sz w:val="24"/>
          <w:szCs w:val="24"/>
          <w:lang w:val="sr-Cyrl-BA"/>
        </w:rPr>
        <w:t>изложено</w:t>
      </w:r>
      <w:r w:rsidR="00B03B91" w:rsidRPr="00EA0F0B">
        <w:rPr>
          <w:rFonts w:ascii="Times New Roman" w:eastAsiaTheme="minorHAnsi" w:hAnsi="Times New Roman"/>
          <w:sz w:val="24"/>
          <w:szCs w:val="24"/>
          <w:lang w:val="sr-Cyrl-BA"/>
        </w:rPr>
        <w:t xml:space="preserve"> као д</w:t>
      </w:r>
      <w:r w:rsidR="00682CB8" w:rsidRPr="00EA0F0B">
        <w:rPr>
          <w:rFonts w:ascii="Times New Roman" w:eastAsiaTheme="minorHAnsi" w:hAnsi="Times New Roman"/>
          <w:sz w:val="24"/>
          <w:szCs w:val="24"/>
          <w:lang w:val="sr-Cyrl-BA"/>
        </w:rPr>
        <w:t>руштво,</w:t>
      </w:r>
    </w:p>
    <w:p w14:paraId="357F8739" w14:textId="589BB79A" w:rsidR="000B1DC4" w:rsidRPr="00EA0F0B" w:rsidRDefault="00BC45C3"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4</w:t>
      </w:r>
      <w:r w:rsidR="000B1DC4" w:rsidRPr="00EA0F0B">
        <w:rPr>
          <w:rFonts w:ascii="Times New Roman" w:hAnsi="Times New Roman"/>
          <w:sz w:val="24"/>
          <w:szCs w:val="24"/>
          <w:lang w:val="sr-Cyrl-BA"/>
        </w:rPr>
        <w:t xml:space="preserve">) списак послова из члана 13. став 3. овог закона које </w:t>
      </w:r>
      <w:r w:rsidR="00B03B91" w:rsidRPr="00EA0F0B">
        <w:rPr>
          <w:rFonts w:ascii="Times New Roman" w:hAnsi="Times New Roman"/>
          <w:sz w:val="24"/>
          <w:szCs w:val="24"/>
          <w:lang w:val="sr-Cyrl-BA"/>
        </w:rPr>
        <w:t>д</w:t>
      </w:r>
      <w:r w:rsidR="000B1DC4" w:rsidRPr="00EA0F0B">
        <w:rPr>
          <w:rFonts w:ascii="Times New Roman" w:hAnsi="Times New Roman"/>
          <w:sz w:val="24"/>
          <w:szCs w:val="24"/>
          <w:lang w:val="sr-Cyrl-BA"/>
        </w:rPr>
        <w:t>руштво</w:t>
      </w:r>
      <w:r w:rsidR="00041C77" w:rsidRPr="00EA0F0B">
        <w:rPr>
          <w:rFonts w:ascii="Times New Roman" w:hAnsi="Times New Roman"/>
          <w:sz w:val="24"/>
          <w:szCs w:val="24"/>
          <w:lang w:val="sr-Cyrl-BA"/>
        </w:rPr>
        <w:t xml:space="preserve"> обавља</w:t>
      </w:r>
      <w:r w:rsidR="000B1DC4" w:rsidRPr="00EA0F0B">
        <w:rPr>
          <w:rFonts w:ascii="Times New Roman" w:hAnsi="Times New Roman"/>
          <w:sz w:val="24"/>
          <w:szCs w:val="24"/>
          <w:lang w:val="sr-Cyrl-BA"/>
        </w:rPr>
        <w:t>,</w:t>
      </w:r>
    </w:p>
    <w:p w14:paraId="05295071" w14:textId="4CAAE043" w:rsidR="0090124E" w:rsidRPr="00EA0F0B" w:rsidRDefault="000B1DC4"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5</w:t>
      </w:r>
      <w:r w:rsidR="0090124E" w:rsidRPr="00EA0F0B">
        <w:rPr>
          <w:rFonts w:ascii="Times New Roman" w:eastAsiaTheme="minorHAnsi" w:hAnsi="Times New Roman"/>
          <w:sz w:val="24"/>
          <w:szCs w:val="24"/>
          <w:lang w:val="sr-Cyrl-BA"/>
        </w:rPr>
        <w:t xml:space="preserve">) програм пословања </w:t>
      </w:r>
      <w:r w:rsidR="00B03B91" w:rsidRPr="00EA0F0B">
        <w:rPr>
          <w:rFonts w:ascii="Times New Roman" w:eastAsiaTheme="minorHAnsi" w:hAnsi="Times New Roman"/>
          <w:sz w:val="24"/>
          <w:szCs w:val="24"/>
          <w:lang w:val="sr-Cyrl-BA"/>
        </w:rPr>
        <w:t>д</w:t>
      </w:r>
      <w:r w:rsidR="00F05555" w:rsidRPr="00EA0F0B">
        <w:rPr>
          <w:rFonts w:ascii="Times New Roman" w:eastAsiaTheme="minorHAnsi" w:hAnsi="Times New Roman"/>
          <w:sz w:val="24"/>
          <w:szCs w:val="24"/>
          <w:lang w:val="sr-Cyrl-BA"/>
        </w:rPr>
        <w:t xml:space="preserve">руштва </w:t>
      </w:r>
      <w:r w:rsidR="0090124E" w:rsidRPr="00EA0F0B">
        <w:rPr>
          <w:rFonts w:ascii="Times New Roman" w:eastAsiaTheme="minorHAnsi" w:hAnsi="Times New Roman"/>
          <w:sz w:val="24"/>
          <w:szCs w:val="24"/>
          <w:lang w:val="sr-Cyrl-BA"/>
        </w:rPr>
        <w:t>којим се уређују начин и услови издавања електронског новца</w:t>
      </w:r>
      <w:r w:rsidR="004A289B" w:rsidRPr="00EA0F0B">
        <w:rPr>
          <w:rFonts w:ascii="Times New Roman" w:eastAsiaTheme="minorHAnsi" w:hAnsi="Times New Roman"/>
          <w:sz w:val="24"/>
          <w:szCs w:val="24"/>
          <w:lang w:val="sr-Cyrl-BA"/>
        </w:rPr>
        <w:t>,</w:t>
      </w:r>
      <w:r w:rsidR="0090124E" w:rsidRPr="00EA0F0B">
        <w:rPr>
          <w:rFonts w:ascii="Times New Roman" w:eastAsiaTheme="minorHAnsi" w:hAnsi="Times New Roman"/>
          <w:sz w:val="24"/>
          <w:szCs w:val="24"/>
          <w:lang w:val="sr-Cyrl-BA"/>
        </w:rPr>
        <w:t xml:space="preserve"> </w:t>
      </w:r>
    </w:p>
    <w:p w14:paraId="6C927BB4" w14:textId="16EF6775" w:rsidR="00612D68" w:rsidRPr="00EA0F0B" w:rsidRDefault="00612D68"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6) финансијске извјештаје за посљедње три године, ако је примјенљиво,</w:t>
      </w:r>
    </w:p>
    <w:p w14:paraId="1CFFA39E" w14:textId="4C232CC8" w:rsidR="0090124E" w:rsidRPr="00EA0F0B" w:rsidRDefault="00BC45C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7</w:t>
      </w:r>
      <w:r w:rsidR="0090124E" w:rsidRPr="00EA0F0B">
        <w:rPr>
          <w:rFonts w:ascii="Times New Roman" w:eastAsiaTheme="minorHAnsi" w:hAnsi="Times New Roman"/>
          <w:sz w:val="24"/>
          <w:szCs w:val="24"/>
          <w:lang w:val="sr-Cyrl-BA"/>
        </w:rPr>
        <w:t xml:space="preserve">) пословни план </w:t>
      </w:r>
      <w:r w:rsidR="00B03B91" w:rsidRPr="00EA0F0B">
        <w:rPr>
          <w:rFonts w:ascii="Times New Roman" w:eastAsiaTheme="minorHAnsi" w:hAnsi="Times New Roman"/>
          <w:sz w:val="24"/>
          <w:szCs w:val="24"/>
          <w:lang w:val="sr-Cyrl-BA"/>
        </w:rPr>
        <w:t>д</w:t>
      </w:r>
      <w:r w:rsidR="00F05555" w:rsidRPr="00EA0F0B">
        <w:rPr>
          <w:rFonts w:ascii="Times New Roman" w:eastAsiaTheme="minorHAnsi" w:hAnsi="Times New Roman"/>
          <w:sz w:val="24"/>
          <w:szCs w:val="24"/>
          <w:lang w:val="sr-Cyrl-BA"/>
        </w:rPr>
        <w:t xml:space="preserve">руштва </w:t>
      </w:r>
      <w:r w:rsidR="0090124E" w:rsidRPr="00EA0F0B">
        <w:rPr>
          <w:rFonts w:ascii="Times New Roman" w:eastAsiaTheme="minorHAnsi" w:hAnsi="Times New Roman"/>
          <w:sz w:val="24"/>
          <w:szCs w:val="24"/>
          <w:lang w:val="sr-Cyrl-BA"/>
        </w:rPr>
        <w:t>с пројекцијом прихода и расхода за период од прве три године пословања на основу којег се може закључити да ће ов</w:t>
      </w:r>
      <w:r w:rsidR="00F05555" w:rsidRPr="00EA0F0B">
        <w:rPr>
          <w:rFonts w:ascii="Times New Roman" w:eastAsiaTheme="minorHAnsi" w:hAnsi="Times New Roman"/>
          <w:sz w:val="24"/>
          <w:szCs w:val="24"/>
          <w:lang w:val="sr-Cyrl-BA"/>
        </w:rPr>
        <w:t>о</w:t>
      </w:r>
      <w:r w:rsidR="0090124E" w:rsidRPr="00EA0F0B">
        <w:rPr>
          <w:rFonts w:ascii="Times New Roman" w:eastAsiaTheme="minorHAnsi" w:hAnsi="Times New Roman"/>
          <w:sz w:val="24"/>
          <w:szCs w:val="24"/>
          <w:lang w:val="sr-Cyrl-BA"/>
        </w:rPr>
        <w:t xml:space="preserve"> </w:t>
      </w:r>
      <w:r w:rsidR="00F05555" w:rsidRPr="00EA0F0B">
        <w:rPr>
          <w:rFonts w:ascii="Times New Roman" w:eastAsiaTheme="minorHAnsi" w:hAnsi="Times New Roman"/>
          <w:sz w:val="24"/>
          <w:szCs w:val="24"/>
          <w:lang w:val="sr-Cyrl-BA"/>
        </w:rPr>
        <w:t>друштво</w:t>
      </w:r>
      <w:r w:rsidR="0090124E" w:rsidRPr="00EA0F0B">
        <w:rPr>
          <w:rFonts w:ascii="Times New Roman" w:eastAsiaTheme="minorHAnsi" w:hAnsi="Times New Roman"/>
          <w:sz w:val="24"/>
          <w:szCs w:val="24"/>
          <w:lang w:val="sr-Cyrl-BA"/>
        </w:rPr>
        <w:t xml:space="preserve"> бити у стању да обезбиједи испуњеност одговарајућих организационих, кадровских, техничких и других услова за стабилно и сигурно пословање,</w:t>
      </w:r>
    </w:p>
    <w:p w14:paraId="0EEDD9DA" w14:textId="70884F1D" w:rsidR="00BE6F67" w:rsidRPr="00EA0F0B" w:rsidRDefault="00BC45C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8</w:t>
      </w:r>
      <w:r w:rsidR="0090124E" w:rsidRPr="00EA0F0B">
        <w:rPr>
          <w:rFonts w:ascii="Times New Roman" w:eastAsiaTheme="minorHAnsi" w:hAnsi="Times New Roman"/>
          <w:sz w:val="24"/>
          <w:szCs w:val="24"/>
          <w:lang w:val="sr-Cyrl-BA"/>
        </w:rPr>
        <w:t>) доказ да располаже прописаним износом почетног капитала,</w:t>
      </w:r>
    </w:p>
    <w:p w14:paraId="7E6213A0" w14:textId="6B9DB14F" w:rsidR="0090124E" w:rsidRPr="00EA0F0B" w:rsidRDefault="00BC45C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9</w:t>
      </w:r>
      <w:r w:rsidR="0090124E" w:rsidRPr="00EA0F0B">
        <w:rPr>
          <w:rFonts w:ascii="Times New Roman" w:eastAsiaTheme="minorHAnsi" w:hAnsi="Times New Roman"/>
          <w:sz w:val="24"/>
          <w:szCs w:val="24"/>
          <w:lang w:val="sr-Cyrl-BA"/>
        </w:rPr>
        <w:t>) пројекцију износа капиталних захтјева у првој години пословања,</w:t>
      </w:r>
      <w:r w:rsidR="00CD52C9" w:rsidRPr="00EA0F0B">
        <w:rPr>
          <w:rFonts w:ascii="Times New Roman" w:eastAsiaTheme="minorHAnsi" w:hAnsi="Times New Roman"/>
          <w:sz w:val="24"/>
          <w:szCs w:val="24"/>
          <w:lang w:val="sr-Cyrl-BA"/>
        </w:rPr>
        <w:t xml:space="preserve"> </w:t>
      </w:r>
      <w:r w:rsidR="007734CE" w:rsidRPr="00EA0F0B">
        <w:rPr>
          <w:rFonts w:ascii="Times New Roman" w:eastAsiaTheme="minorHAnsi" w:hAnsi="Times New Roman"/>
          <w:sz w:val="24"/>
          <w:szCs w:val="24"/>
          <w:lang w:val="sr-Cyrl-BA"/>
        </w:rPr>
        <w:t>те</w:t>
      </w:r>
      <w:r w:rsidR="00CD52C9" w:rsidRPr="00EA0F0B">
        <w:rPr>
          <w:rFonts w:ascii="Times New Roman" w:eastAsiaTheme="minorHAnsi" w:hAnsi="Times New Roman"/>
          <w:sz w:val="24"/>
          <w:szCs w:val="24"/>
          <w:lang w:val="sr-Cyrl-BA"/>
        </w:rPr>
        <w:t xml:space="preserve"> ако је примјенљиво, методу процјене дијела новчаних средстава за који се претпоставља да ће се употр</w:t>
      </w:r>
      <w:r w:rsidR="007734CE" w:rsidRPr="00EA0F0B">
        <w:rPr>
          <w:rFonts w:ascii="Times New Roman" w:eastAsiaTheme="minorHAnsi" w:hAnsi="Times New Roman"/>
          <w:sz w:val="24"/>
          <w:szCs w:val="24"/>
          <w:lang w:val="sr-Cyrl-BA"/>
        </w:rPr>
        <w:t>иј</w:t>
      </w:r>
      <w:r w:rsidR="00CD52C9" w:rsidRPr="00EA0F0B">
        <w:rPr>
          <w:rFonts w:ascii="Times New Roman" w:eastAsiaTheme="minorHAnsi" w:hAnsi="Times New Roman"/>
          <w:sz w:val="24"/>
          <w:szCs w:val="24"/>
          <w:lang w:val="sr-Cyrl-BA"/>
        </w:rPr>
        <w:t>ебити за издавање електронског новца у сврху израчунавања капиталних захтјева,</w:t>
      </w:r>
    </w:p>
    <w:p w14:paraId="6FD51665" w14:textId="553345FA" w:rsidR="00564AB2" w:rsidRPr="00EA0F0B" w:rsidRDefault="00BC45C3"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10) </w:t>
      </w:r>
      <w:r w:rsidR="00E13CB5" w:rsidRPr="00EA0F0B">
        <w:rPr>
          <w:rFonts w:ascii="Times New Roman" w:eastAsiaTheme="minorHAnsi" w:hAnsi="Times New Roman"/>
          <w:sz w:val="24"/>
          <w:szCs w:val="24"/>
          <w:lang w:val="sr-Cyrl-BA"/>
        </w:rPr>
        <w:t>опис успостављених процедура за праћење, рјешавање и поступање по безбједносним инцидентима или приговор</w:t>
      </w:r>
      <w:r w:rsidR="00A265DA" w:rsidRPr="00EA0F0B">
        <w:rPr>
          <w:rFonts w:ascii="Times New Roman" w:eastAsiaTheme="minorHAnsi" w:hAnsi="Times New Roman"/>
          <w:sz w:val="24"/>
          <w:szCs w:val="24"/>
          <w:lang w:val="sr-Cyrl-BA"/>
        </w:rPr>
        <w:t>има</w:t>
      </w:r>
      <w:r w:rsidR="00E13CB5" w:rsidRPr="00EA0F0B">
        <w:rPr>
          <w:rFonts w:ascii="Times New Roman" w:eastAsiaTheme="minorHAnsi" w:hAnsi="Times New Roman"/>
          <w:sz w:val="24"/>
          <w:szCs w:val="24"/>
          <w:lang w:val="sr-Cyrl-BA"/>
        </w:rPr>
        <w:t xml:space="preserve"> </w:t>
      </w:r>
      <w:r w:rsidR="00501927" w:rsidRPr="00EA0F0B">
        <w:rPr>
          <w:rFonts w:ascii="Times New Roman" w:eastAsiaTheme="minorHAnsi" w:hAnsi="Times New Roman"/>
          <w:sz w:val="24"/>
          <w:szCs w:val="24"/>
          <w:lang w:val="sr-Cyrl-BA"/>
        </w:rPr>
        <w:t>и</w:t>
      </w:r>
      <w:r w:rsidR="00E13CB5" w:rsidRPr="00EA0F0B">
        <w:rPr>
          <w:rFonts w:ascii="Times New Roman" w:eastAsiaTheme="minorHAnsi" w:hAnsi="Times New Roman"/>
          <w:sz w:val="24"/>
          <w:szCs w:val="24"/>
          <w:lang w:val="sr-Cyrl-BA"/>
        </w:rPr>
        <w:t xml:space="preserve">маоца </w:t>
      </w:r>
      <w:r w:rsidRPr="00EA0F0B">
        <w:rPr>
          <w:rFonts w:ascii="Times New Roman" w:eastAsiaTheme="minorHAnsi" w:hAnsi="Times New Roman"/>
          <w:sz w:val="24"/>
          <w:szCs w:val="24"/>
          <w:lang w:val="sr-Cyrl-BA"/>
        </w:rPr>
        <w:t>у вези са безб</w:t>
      </w:r>
      <w:r w:rsidR="00E13CB5" w:rsidRPr="00EA0F0B">
        <w:rPr>
          <w:rFonts w:ascii="Times New Roman" w:eastAsiaTheme="minorHAnsi" w:hAnsi="Times New Roman"/>
          <w:sz w:val="24"/>
          <w:szCs w:val="24"/>
          <w:lang w:val="sr-Cyrl-BA"/>
        </w:rPr>
        <w:t>ј</w:t>
      </w:r>
      <w:r w:rsidRPr="00EA0F0B">
        <w:rPr>
          <w:rFonts w:ascii="Times New Roman" w:eastAsiaTheme="minorHAnsi" w:hAnsi="Times New Roman"/>
          <w:sz w:val="24"/>
          <w:szCs w:val="24"/>
          <w:lang w:val="sr-Cyrl-BA"/>
        </w:rPr>
        <w:t xml:space="preserve">едношћу, укључујући </w:t>
      </w:r>
      <w:r w:rsidR="00DE1199" w:rsidRPr="00EA0F0B">
        <w:rPr>
          <w:rFonts w:ascii="Times New Roman" w:eastAsiaTheme="minorHAnsi" w:hAnsi="Times New Roman"/>
          <w:sz w:val="24"/>
          <w:szCs w:val="24"/>
          <w:lang w:val="sr-Cyrl-BA"/>
        </w:rPr>
        <w:t>поступак</w:t>
      </w:r>
      <w:r w:rsidRPr="00EA0F0B">
        <w:rPr>
          <w:rFonts w:ascii="Times New Roman" w:eastAsiaTheme="minorHAnsi" w:hAnsi="Times New Roman"/>
          <w:sz w:val="24"/>
          <w:szCs w:val="24"/>
          <w:lang w:val="sr-Cyrl-BA"/>
        </w:rPr>
        <w:t xml:space="preserve"> за пријављивање инцидената</w:t>
      </w:r>
      <w:r w:rsidR="00DE1199"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w:t>
      </w:r>
    </w:p>
    <w:p w14:paraId="16845337" w14:textId="765A416A" w:rsidR="00E13CB5" w:rsidRPr="00EA0F0B" w:rsidRDefault="00E13CB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11) опис процеса успостављеног за чување, надзор, праћење и ограничавање приступа осјетљивим подацима о плаћању,</w:t>
      </w:r>
    </w:p>
    <w:p w14:paraId="32179CBC" w14:textId="63778443" w:rsidR="00564AB2" w:rsidRPr="00EA0F0B" w:rsidRDefault="00E13CB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12) опис процедура за одржавање континуитета пословања, укључујући јасну идентификацију критичних активности, ефективне планове за кризне ситуације и процедуру за редовно тестирање и преглед адекватности и ефективности ових планова</w:t>
      </w:r>
      <w:r w:rsidR="00BC2872" w:rsidRPr="00EA0F0B">
        <w:rPr>
          <w:rFonts w:ascii="Times New Roman" w:eastAsiaTheme="minorHAnsi" w:hAnsi="Times New Roman"/>
          <w:sz w:val="24"/>
          <w:szCs w:val="24"/>
          <w:lang w:val="sr-Cyrl-BA"/>
        </w:rPr>
        <w:t>,</w:t>
      </w:r>
    </w:p>
    <w:p w14:paraId="1397D7E4" w14:textId="7BAE5C80" w:rsidR="0090124E" w:rsidRPr="00EA0F0B" w:rsidRDefault="00BC287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13</w:t>
      </w:r>
      <w:r w:rsidR="0090124E" w:rsidRPr="00EA0F0B">
        <w:rPr>
          <w:rFonts w:ascii="Times New Roman" w:eastAsiaTheme="minorHAnsi" w:hAnsi="Times New Roman"/>
          <w:sz w:val="24"/>
          <w:szCs w:val="24"/>
          <w:lang w:val="sr-Cyrl-BA"/>
        </w:rPr>
        <w:t xml:space="preserve">) опис планираних мјера за заштиту новчаних средстава </w:t>
      </w:r>
      <w:r w:rsidR="00501927" w:rsidRPr="00EA0F0B">
        <w:rPr>
          <w:rFonts w:ascii="Times New Roman" w:eastAsiaTheme="minorHAnsi" w:hAnsi="Times New Roman"/>
          <w:sz w:val="24"/>
          <w:szCs w:val="24"/>
          <w:lang w:val="sr-Cyrl-BA"/>
        </w:rPr>
        <w:t>и</w:t>
      </w:r>
      <w:r w:rsidR="0090124E" w:rsidRPr="00EA0F0B">
        <w:rPr>
          <w:rFonts w:ascii="Times New Roman" w:eastAsiaTheme="minorHAnsi" w:hAnsi="Times New Roman"/>
          <w:sz w:val="24"/>
          <w:szCs w:val="24"/>
          <w:lang w:val="sr-Cyrl-BA"/>
        </w:rPr>
        <w:t>малаца,</w:t>
      </w:r>
    </w:p>
    <w:p w14:paraId="4341F58F" w14:textId="5E935A66" w:rsidR="0090124E" w:rsidRPr="00EA0F0B" w:rsidRDefault="00BC287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14</w:t>
      </w:r>
      <w:r w:rsidR="0090124E" w:rsidRPr="00EA0F0B">
        <w:rPr>
          <w:rFonts w:ascii="Times New Roman" w:eastAsiaTheme="minorHAnsi" w:hAnsi="Times New Roman"/>
          <w:sz w:val="24"/>
          <w:szCs w:val="24"/>
          <w:lang w:val="sr-Cyrl-BA"/>
        </w:rPr>
        <w:t>) опис система управљања и система унутрашњих контрола,</w:t>
      </w:r>
      <w:r w:rsidR="0031239D" w:rsidRPr="00EA0F0B">
        <w:rPr>
          <w:rFonts w:ascii="Times New Roman" w:eastAsiaTheme="minorHAnsi" w:hAnsi="Times New Roman"/>
          <w:sz w:val="24"/>
          <w:szCs w:val="24"/>
          <w:lang w:val="sr-Cyrl-BA"/>
        </w:rPr>
        <w:t xml:space="preserve"> укључујући опис </w:t>
      </w:r>
      <w:r w:rsidR="002E3E42" w:rsidRPr="00EA0F0B">
        <w:rPr>
          <w:rFonts w:ascii="Times New Roman" w:eastAsiaTheme="minorHAnsi" w:hAnsi="Times New Roman"/>
          <w:sz w:val="24"/>
          <w:szCs w:val="24"/>
          <w:lang w:val="sr-Cyrl-BA"/>
        </w:rPr>
        <w:t>информационих</w:t>
      </w:r>
      <w:r w:rsidR="0031239D" w:rsidRPr="00EA0F0B">
        <w:rPr>
          <w:rFonts w:ascii="Times New Roman" w:eastAsiaTheme="minorHAnsi" w:hAnsi="Times New Roman"/>
          <w:sz w:val="24"/>
          <w:szCs w:val="24"/>
          <w:lang w:val="sr-Cyrl-BA"/>
        </w:rPr>
        <w:t xml:space="preserve"> система,</w:t>
      </w:r>
    </w:p>
    <w:p w14:paraId="54763D79" w14:textId="2F0ED4CA" w:rsidR="0090124E" w:rsidRPr="00EA0F0B" w:rsidRDefault="00BC287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15</w:t>
      </w:r>
      <w:r w:rsidR="0090124E" w:rsidRPr="00EA0F0B">
        <w:rPr>
          <w:rFonts w:ascii="Times New Roman" w:eastAsiaTheme="minorHAnsi" w:hAnsi="Times New Roman"/>
          <w:sz w:val="24"/>
          <w:szCs w:val="24"/>
          <w:lang w:val="sr-Cyrl-BA"/>
        </w:rPr>
        <w:t>) опис мјера унутрашње контроле које се успостављају ради испуњавања обавеза утврђених прописима којима се уређују спречавање прања новца и финансирања тероризма,</w:t>
      </w:r>
    </w:p>
    <w:p w14:paraId="317963C8" w14:textId="49E674EC" w:rsidR="00BE6F67" w:rsidRPr="00EA0F0B" w:rsidRDefault="00BC287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16</w:t>
      </w:r>
      <w:r w:rsidR="0090124E" w:rsidRPr="00EA0F0B">
        <w:rPr>
          <w:rFonts w:ascii="Times New Roman" w:eastAsiaTheme="minorHAnsi" w:hAnsi="Times New Roman"/>
          <w:sz w:val="24"/>
          <w:szCs w:val="24"/>
          <w:lang w:val="sr-Cyrl-BA"/>
        </w:rPr>
        <w:t>) опис организационе структуре, укључујући податке о планираном издавању електронског новца путем пословних јединица</w:t>
      </w:r>
      <w:r w:rsidR="007734CE" w:rsidRPr="00EA0F0B">
        <w:rPr>
          <w:rFonts w:ascii="Times New Roman" w:eastAsiaTheme="minorHAnsi" w:hAnsi="Times New Roman"/>
          <w:sz w:val="24"/>
          <w:szCs w:val="24"/>
          <w:lang w:val="sr-Cyrl-BA"/>
        </w:rPr>
        <w:t>,</w:t>
      </w:r>
      <w:r w:rsidR="0090124E" w:rsidRPr="00EA0F0B">
        <w:rPr>
          <w:rFonts w:ascii="Times New Roman" w:eastAsiaTheme="minorHAnsi" w:hAnsi="Times New Roman"/>
          <w:sz w:val="24"/>
          <w:szCs w:val="24"/>
          <w:lang w:val="sr-Cyrl-BA"/>
        </w:rPr>
        <w:t xml:space="preserve"> као и податке о </w:t>
      </w:r>
      <w:r w:rsidR="0042676E" w:rsidRPr="00EA0F0B">
        <w:rPr>
          <w:rFonts w:ascii="Times New Roman" w:eastAsiaTheme="minorHAnsi" w:hAnsi="Times New Roman"/>
          <w:sz w:val="24"/>
          <w:szCs w:val="24"/>
          <w:lang w:val="sr-Cyrl-BA"/>
        </w:rPr>
        <w:t>екстернализацији</w:t>
      </w:r>
      <w:r w:rsidR="00A91496" w:rsidRPr="00EA0F0B">
        <w:rPr>
          <w:rFonts w:ascii="Times New Roman" w:eastAsiaTheme="minorHAnsi" w:hAnsi="Times New Roman"/>
          <w:sz w:val="24"/>
          <w:szCs w:val="24"/>
          <w:lang w:val="sr-Cyrl-BA"/>
        </w:rPr>
        <w:t xml:space="preserve"> </w:t>
      </w:r>
      <w:r w:rsidR="0090124E" w:rsidRPr="00EA0F0B">
        <w:rPr>
          <w:rFonts w:ascii="Times New Roman" w:eastAsiaTheme="minorHAnsi" w:hAnsi="Times New Roman"/>
          <w:sz w:val="24"/>
          <w:szCs w:val="24"/>
          <w:lang w:val="sr-Cyrl-BA"/>
        </w:rPr>
        <w:t>појединих оперативних послова у вези са издавањем електронског новца,</w:t>
      </w:r>
    </w:p>
    <w:p w14:paraId="2F9E5FFD" w14:textId="6556D4B8"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w:t>
      </w:r>
      <w:r w:rsidR="00BC2872" w:rsidRPr="00EA0F0B">
        <w:rPr>
          <w:rFonts w:ascii="Times New Roman" w:eastAsiaTheme="minorHAnsi" w:hAnsi="Times New Roman"/>
          <w:sz w:val="24"/>
          <w:szCs w:val="24"/>
          <w:lang w:val="sr-Cyrl-BA"/>
        </w:rPr>
        <w:t>7</w:t>
      </w:r>
      <w:r w:rsidRPr="00EA0F0B">
        <w:rPr>
          <w:rFonts w:ascii="Times New Roman" w:eastAsiaTheme="minorHAnsi" w:hAnsi="Times New Roman"/>
          <w:sz w:val="24"/>
          <w:szCs w:val="24"/>
          <w:lang w:val="sr-Cyrl-BA"/>
        </w:rPr>
        <w:t xml:space="preserve">) опис успостављених процедура и механизама унутрашњих контрола и интерне ревизије ради заштите интереса </w:t>
      </w:r>
      <w:r w:rsidR="00501927"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малаца </w:t>
      </w:r>
      <w:r w:rsidR="007734CE" w:rsidRPr="00EA0F0B">
        <w:rPr>
          <w:rFonts w:ascii="Times New Roman" w:eastAsiaTheme="minorHAnsi" w:hAnsi="Times New Roman"/>
          <w:sz w:val="24"/>
          <w:szCs w:val="24"/>
          <w:lang w:val="sr-Cyrl-BA"/>
        </w:rPr>
        <w:t xml:space="preserve">и </w:t>
      </w:r>
      <w:r w:rsidRPr="00EA0F0B">
        <w:rPr>
          <w:rFonts w:ascii="Times New Roman" w:eastAsiaTheme="minorHAnsi" w:hAnsi="Times New Roman"/>
          <w:sz w:val="24"/>
          <w:szCs w:val="24"/>
          <w:lang w:val="sr-Cyrl-BA"/>
        </w:rPr>
        <w:t>ради обезбјеђења континуираног, стабилног и сигурног издавања електронског новца, а у вези с</w:t>
      </w:r>
      <w:r w:rsidR="0040763A"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xml:space="preserve"> т. </w:t>
      </w:r>
      <w:r w:rsidR="007734CE" w:rsidRPr="00EA0F0B">
        <w:rPr>
          <w:rFonts w:ascii="Times New Roman" w:eastAsiaTheme="minorHAnsi" w:hAnsi="Times New Roman"/>
          <w:sz w:val="24"/>
          <w:szCs w:val="24"/>
          <w:lang w:val="sr-Cyrl-BA"/>
        </w:rPr>
        <w:t xml:space="preserve">од </w:t>
      </w:r>
      <w:r w:rsidRPr="00EA0F0B">
        <w:rPr>
          <w:rFonts w:ascii="Times New Roman" w:eastAsiaTheme="minorHAnsi" w:hAnsi="Times New Roman"/>
          <w:sz w:val="24"/>
          <w:szCs w:val="24"/>
          <w:lang w:val="sr-Cyrl-BA"/>
        </w:rPr>
        <w:t>8) до 11) овог става,</w:t>
      </w:r>
    </w:p>
    <w:p w14:paraId="69D528ED" w14:textId="73B41A7C"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w:t>
      </w:r>
      <w:r w:rsidR="003E3BDB" w:rsidRPr="00EA0F0B">
        <w:rPr>
          <w:rFonts w:ascii="Times New Roman" w:eastAsiaTheme="minorHAnsi" w:hAnsi="Times New Roman"/>
          <w:sz w:val="24"/>
          <w:szCs w:val="24"/>
          <w:lang w:val="sr-Cyrl-BA"/>
        </w:rPr>
        <w:t>8</w:t>
      </w:r>
      <w:r w:rsidRPr="00EA0F0B">
        <w:rPr>
          <w:rFonts w:ascii="Times New Roman" w:eastAsiaTheme="minorHAnsi" w:hAnsi="Times New Roman"/>
          <w:sz w:val="24"/>
          <w:szCs w:val="24"/>
          <w:lang w:val="sr-Cyrl-BA"/>
        </w:rPr>
        <w:t>) податке о лицима која су чланови органа управљања</w:t>
      </w:r>
      <w:r w:rsidR="00673045"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под</w:t>
      </w:r>
      <w:r w:rsidR="002261C2" w:rsidRPr="00EA0F0B">
        <w:rPr>
          <w:rFonts w:ascii="Times New Roman" w:eastAsiaTheme="minorHAnsi" w:hAnsi="Times New Roman"/>
          <w:sz w:val="24"/>
          <w:szCs w:val="24"/>
          <w:lang w:val="sr-Cyrl-BA"/>
        </w:rPr>
        <w:t>носиоца</w:t>
      </w:r>
      <w:r w:rsidR="007734CE" w:rsidRPr="00EA0F0B">
        <w:rPr>
          <w:rFonts w:ascii="Times New Roman" w:eastAsiaTheme="minorHAnsi" w:hAnsi="Times New Roman"/>
          <w:sz w:val="24"/>
          <w:szCs w:val="24"/>
          <w:lang w:val="sr-Cyrl-BA"/>
        </w:rPr>
        <w:t>,</w:t>
      </w:r>
      <w:r w:rsidR="002261C2" w:rsidRPr="00EA0F0B">
        <w:rPr>
          <w:rFonts w:ascii="Times New Roman" w:eastAsiaTheme="minorHAnsi" w:hAnsi="Times New Roman"/>
          <w:sz w:val="24"/>
          <w:szCs w:val="24"/>
          <w:lang w:val="sr-Cyrl-BA"/>
        </w:rPr>
        <w:t xml:space="preserve"> са </w:t>
      </w:r>
      <w:r w:rsidR="00C75AC4" w:rsidRPr="00EA0F0B">
        <w:rPr>
          <w:rFonts w:ascii="Times New Roman" w:eastAsiaTheme="minorHAnsi" w:hAnsi="Times New Roman"/>
          <w:sz w:val="24"/>
          <w:szCs w:val="24"/>
          <w:lang w:val="sr-Cyrl-BA"/>
        </w:rPr>
        <w:t>подацима и доказима</w:t>
      </w:r>
      <w:r w:rsidRPr="00EA0F0B">
        <w:rPr>
          <w:rFonts w:ascii="Times New Roman" w:eastAsiaTheme="minorHAnsi" w:hAnsi="Times New Roman"/>
          <w:sz w:val="24"/>
          <w:szCs w:val="24"/>
          <w:lang w:val="sr-Cyrl-BA"/>
        </w:rPr>
        <w:t xml:space="preserve"> да ова лица имају добру пословну репутацију, одговарајуће стручне квалификације и искуство у складу с </w:t>
      </w:r>
      <w:r w:rsidR="00F35285" w:rsidRPr="00EA0F0B">
        <w:rPr>
          <w:rFonts w:ascii="Times New Roman" w:eastAsiaTheme="minorHAnsi" w:hAnsi="Times New Roman"/>
          <w:sz w:val="24"/>
          <w:szCs w:val="24"/>
          <w:lang w:val="sr-Cyrl-BA"/>
        </w:rPr>
        <w:t>чланом 16</w:t>
      </w:r>
      <w:r w:rsidRPr="00EA0F0B">
        <w:rPr>
          <w:rFonts w:ascii="Times New Roman" w:eastAsiaTheme="minorHAnsi" w:hAnsi="Times New Roman"/>
          <w:sz w:val="24"/>
          <w:szCs w:val="24"/>
          <w:lang w:val="sr-Cyrl-BA"/>
        </w:rPr>
        <w:t>. овог закона,</w:t>
      </w:r>
    </w:p>
    <w:p w14:paraId="318FF8E5" w14:textId="3D425CE9" w:rsidR="0090124E" w:rsidRPr="00EA0F0B" w:rsidRDefault="001E45C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19</w:t>
      </w:r>
      <w:r w:rsidR="0090124E" w:rsidRPr="00EA0F0B">
        <w:rPr>
          <w:rFonts w:ascii="Times New Roman" w:eastAsiaTheme="minorHAnsi" w:hAnsi="Times New Roman"/>
          <w:sz w:val="24"/>
          <w:szCs w:val="24"/>
          <w:lang w:val="sr-Cyrl-BA"/>
        </w:rPr>
        <w:t xml:space="preserve">) податке о лицима с квалификованим учешћем у подносиоцу захтјева, висини њиховог учешћа, као и доказе о подобности тих лица да обезбиједе стабилно и сигурно управљање </w:t>
      </w:r>
      <w:r w:rsidR="00501927" w:rsidRPr="00EA0F0B">
        <w:rPr>
          <w:rFonts w:ascii="Times New Roman" w:eastAsiaTheme="minorHAnsi" w:hAnsi="Times New Roman"/>
          <w:sz w:val="24"/>
          <w:szCs w:val="24"/>
          <w:lang w:val="sr-Cyrl-BA"/>
        </w:rPr>
        <w:t>д</w:t>
      </w:r>
      <w:r w:rsidR="00F05555" w:rsidRPr="00EA0F0B">
        <w:rPr>
          <w:rFonts w:ascii="Times New Roman" w:eastAsiaTheme="minorHAnsi" w:hAnsi="Times New Roman"/>
          <w:sz w:val="24"/>
          <w:szCs w:val="24"/>
          <w:lang w:val="sr-Cyrl-BA"/>
        </w:rPr>
        <w:t xml:space="preserve">руштвом </w:t>
      </w:r>
      <w:r w:rsidR="0090124E" w:rsidRPr="00EA0F0B">
        <w:rPr>
          <w:rFonts w:ascii="Times New Roman" w:eastAsiaTheme="minorHAnsi" w:hAnsi="Times New Roman"/>
          <w:sz w:val="24"/>
          <w:szCs w:val="24"/>
          <w:lang w:val="sr-Cyrl-BA"/>
        </w:rPr>
        <w:t>у складу с чланом 1</w:t>
      </w:r>
      <w:r w:rsidR="00F50A36" w:rsidRPr="00EA0F0B">
        <w:rPr>
          <w:rFonts w:ascii="Times New Roman" w:eastAsiaTheme="minorHAnsi" w:hAnsi="Times New Roman"/>
          <w:sz w:val="24"/>
          <w:szCs w:val="24"/>
          <w:lang w:val="sr-Cyrl-BA"/>
        </w:rPr>
        <w:t>8</w:t>
      </w:r>
      <w:r w:rsidR="0090124E" w:rsidRPr="00EA0F0B">
        <w:rPr>
          <w:rFonts w:ascii="Times New Roman" w:eastAsiaTheme="minorHAnsi" w:hAnsi="Times New Roman"/>
          <w:sz w:val="24"/>
          <w:szCs w:val="24"/>
          <w:lang w:val="sr-Cyrl-BA"/>
        </w:rPr>
        <w:t>. овог закона,</w:t>
      </w:r>
    </w:p>
    <w:p w14:paraId="7B4C3923" w14:textId="2CEFB09A" w:rsidR="0090124E" w:rsidRPr="00EA0F0B" w:rsidRDefault="003E3BD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1E45C1" w:rsidRPr="00EA0F0B">
        <w:rPr>
          <w:rFonts w:ascii="Times New Roman" w:eastAsiaTheme="minorHAnsi" w:hAnsi="Times New Roman"/>
          <w:sz w:val="24"/>
          <w:szCs w:val="24"/>
          <w:lang w:val="sr-Cyrl-BA"/>
        </w:rPr>
        <w:t>0</w:t>
      </w:r>
      <w:r w:rsidR="0090124E" w:rsidRPr="00EA0F0B">
        <w:rPr>
          <w:rFonts w:ascii="Times New Roman" w:eastAsiaTheme="minorHAnsi" w:hAnsi="Times New Roman"/>
          <w:sz w:val="24"/>
          <w:szCs w:val="24"/>
          <w:lang w:val="sr-Cyrl-BA"/>
        </w:rPr>
        <w:t>) податке о спољном ревизору који обавља ревизију финансијских извјештаја подносиоца захтјева у години у којој се подноси захтјев, ако је за тог подносиоца обавезна ревизија финансијских извјештаја у складу са законом,</w:t>
      </w:r>
    </w:p>
    <w:p w14:paraId="32C0D376" w14:textId="0C3E04C7" w:rsidR="00BE6F67" w:rsidRPr="00EA0F0B" w:rsidRDefault="003E3BD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2</w:t>
      </w:r>
      <w:r w:rsidR="001E45C1" w:rsidRPr="00EA0F0B">
        <w:rPr>
          <w:rFonts w:ascii="Times New Roman" w:eastAsiaTheme="minorHAnsi" w:hAnsi="Times New Roman"/>
          <w:sz w:val="24"/>
          <w:szCs w:val="24"/>
          <w:lang w:val="sr-Cyrl-BA"/>
        </w:rPr>
        <w:t>1</w:t>
      </w:r>
      <w:r w:rsidR="0090124E" w:rsidRPr="00EA0F0B">
        <w:rPr>
          <w:rFonts w:ascii="Times New Roman" w:eastAsiaTheme="minorHAnsi" w:hAnsi="Times New Roman"/>
          <w:sz w:val="24"/>
          <w:szCs w:val="24"/>
          <w:lang w:val="sr-Cyrl-BA"/>
        </w:rPr>
        <w:t>) податке о лицима блиско повезаним с подносиоцем захтјева и опис те повезаности,</w:t>
      </w:r>
    </w:p>
    <w:p w14:paraId="09FA3BEB" w14:textId="424A0528" w:rsidR="006F3754" w:rsidRPr="00EA0F0B" w:rsidRDefault="003E3BD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1E45C1" w:rsidRPr="00EA0F0B">
        <w:rPr>
          <w:rFonts w:ascii="Times New Roman" w:eastAsiaTheme="minorHAnsi" w:hAnsi="Times New Roman"/>
          <w:sz w:val="24"/>
          <w:szCs w:val="24"/>
          <w:lang w:val="sr-Cyrl-BA"/>
        </w:rPr>
        <w:t>2</w:t>
      </w:r>
      <w:r w:rsidR="0090124E" w:rsidRPr="00EA0F0B">
        <w:rPr>
          <w:rFonts w:ascii="Times New Roman" w:eastAsiaTheme="minorHAnsi" w:hAnsi="Times New Roman"/>
          <w:sz w:val="24"/>
          <w:szCs w:val="24"/>
          <w:lang w:val="sr-Cyrl-BA"/>
        </w:rPr>
        <w:t>) адресу сједишта подносиоца захтјева.</w:t>
      </w:r>
    </w:p>
    <w:p w14:paraId="3C297F5F" w14:textId="5407B522" w:rsidR="004A289B" w:rsidRPr="00EA0F0B" w:rsidRDefault="006C5074"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w:t>
      </w:r>
      <w:r w:rsidR="004A289B" w:rsidRPr="00EA0F0B">
        <w:rPr>
          <w:rFonts w:ascii="Times New Roman" w:eastAsiaTheme="minorHAnsi" w:hAnsi="Times New Roman"/>
          <w:sz w:val="24"/>
          <w:szCs w:val="24"/>
          <w:lang w:val="sr-Cyrl-BA"/>
        </w:rPr>
        <w:t xml:space="preserve">Привредно друштво које </w:t>
      </w:r>
      <w:r w:rsidRPr="00EA0F0B">
        <w:rPr>
          <w:rFonts w:ascii="Times New Roman" w:eastAsiaTheme="minorHAnsi" w:hAnsi="Times New Roman"/>
          <w:sz w:val="24"/>
          <w:szCs w:val="24"/>
          <w:lang w:val="sr-Cyrl-BA"/>
        </w:rPr>
        <w:t>обавља друге дјелатности</w:t>
      </w:r>
      <w:r w:rsidR="007734CE" w:rsidRPr="00EA0F0B">
        <w:rPr>
          <w:rFonts w:ascii="Times New Roman" w:eastAsiaTheme="minorHAnsi" w:hAnsi="Times New Roman"/>
          <w:sz w:val="24"/>
          <w:szCs w:val="24"/>
          <w:lang w:val="sr-Cyrl-BA"/>
        </w:rPr>
        <w:t>,</w:t>
      </w:r>
      <w:r w:rsidR="006D5F29" w:rsidRPr="00EA0F0B">
        <w:rPr>
          <w:rFonts w:ascii="Times New Roman" w:eastAsiaTheme="minorHAnsi" w:hAnsi="Times New Roman"/>
          <w:sz w:val="24"/>
          <w:szCs w:val="24"/>
          <w:lang w:val="sr-Cyrl-BA"/>
        </w:rPr>
        <w:t xml:space="preserve"> </w:t>
      </w:r>
      <w:r w:rsidR="00CA0C82" w:rsidRPr="00EA0F0B">
        <w:rPr>
          <w:rFonts w:ascii="Times New Roman" w:eastAsiaTheme="minorHAnsi" w:hAnsi="Times New Roman"/>
          <w:sz w:val="24"/>
          <w:szCs w:val="24"/>
          <w:lang w:val="sr-Cyrl-BA"/>
        </w:rPr>
        <w:t>у складу са посебним законом који уређује те дјелатности</w:t>
      </w:r>
      <w:r w:rsidRPr="00EA0F0B">
        <w:rPr>
          <w:rFonts w:ascii="Times New Roman" w:eastAsiaTheme="minorHAnsi" w:hAnsi="Times New Roman"/>
          <w:sz w:val="24"/>
          <w:szCs w:val="24"/>
          <w:lang w:val="sr-Cyrl-BA"/>
        </w:rPr>
        <w:t xml:space="preserve">, а </w:t>
      </w:r>
      <w:r w:rsidR="004A289B" w:rsidRPr="00EA0F0B">
        <w:rPr>
          <w:rFonts w:ascii="Times New Roman" w:eastAsiaTheme="minorHAnsi" w:hAnsi="Times New Roman"/>
          <w:sz w:val="24"/>
          <w:szCs w:val="24"/>
          <w:lang w:val="sr-Cyrl-BA"/>
        </w:rPr>
        <w:t xml:space="preserve">намјерава да </w:t>
      </w:r>
      <w:r w:rsidR="00517320" w:rsidRPr="00EA0F0B">
        <w:rPr>
          <w:rFonts w:ascii="Times New Roman" w:eastAsiaTheme="minorHAnsi" w:hAnsi="Times New Roman"/>
          <w:sz w:val="24"/>
          <w:szCs w:val="24"/>
          <w:lang w:val="sr-Cyrl-BA"/>
        </w:rPr>
        <w:t>издаје</w:t>
      </w:r>
      <w:r w:rsidR="004A289B" w:rsidRPr="00EA0F0B">
        <w:rPr>
          <w:rFonts w:ascii="Times New Roman" w:eastAsiaTheme="minorHAnsi" w:hAnsi="Times New Roman"/>
          <w:sz w:val="24"/>
          <w:szCs w:val="24"/>
          <w:lang w:val="sr-Cyrl-BA"/>
        </w:rPr>
        <w:t xml:space="preserve"> електронск</w:t>
      </w:r>
      <w:r w:rsidR="00517320" w:rsidRPr="00EA0F0B">
        <w:rPr>
          <w:rFonts w:ascii="Times New Roman" w:eastAsiaTheme="minorHAnsi" w:hAnsi="Times New Roman"/>
          <w:sz w:val="24"/>
          <w:szCs w:val="24"/>
          <w:lang w:val="sr-Cyrl-BA"/>
        </w:rPr>
        <w:t>и</w:t>
      </w:r>
      <w:r w:rsidR="004A289B" w:rsidRPr="00EA0F0B">
        <w:rPr>
          <w:rFonts w:ascii="Times New Roman" w:eastAsiaTheme="minorHAnsi" w:hAnsi="Times New Roman"/>
          <w:sz w:val="24"/>
          <w:szCs w:val="24"/>
          <w:lang w:val="sr-Cyrl-BA"/>
        </w:rPr>
        <w:t xml:space="preserve"> нов</w:t>
      </w:r>
      <w:r w:rsidRPr="00EA0F0B">
        <w:rPr>
          <w:rFonts w:ascii="Times New Roman" w:eastAsiaTheme="minorHAnsi" w:hAnsi="Times New Roman"/>
          <w:sz w:val="24"/>
          <w:szCs w:val="24"/>
          <w:lang w:val="sr-Cyrl-BA"/>
        </w:rPr>
        <w:t xml:space="preserve">ац, </w:t>
      </w:r>
      <w:r w:rsidR="00517320" w:rsidRPr="00EA0F0B">
        <w:rPr>
          <w:rFonts w:ascii="Times New Roman" w:eastAsiaTheme="minorHAnsi" w:hAnsi="Times New Roman"/>
          <w:sz w:val="24"/>
          <w:szCs w:val="24"/>
          <w:lang w:val="sr-Cyrl-BA"/>
        </w:rPr>
        <w:t xml:space="preserve">уз захтјев за </w:t>
      </w:r>
      <w:r w:rsidR="0040763A" w:rsidRPr="00EA0F0B">
        <w:rPr>
          <w:rFonts w:ascii="Times New Roman" w:eastAsiaTheme="minorHAnsi" w:hAnsi="Times New Roman"/>
          <w:sz w:val="24"/>
          <w:szCs w:val="24"/>
          <w:lang w:val="sr-Cyrl-BA"/>
        </w:rPr>
        <w:t>добијање</w:t>
      </w:r>
      <w:r w:rsidR="007734CE" w:rsidRPr="00EA0F0B">
        <w:rPr>
          <w:rFonts w:ascii="Times New Roman" w:eastAsiaTheme="minorHAnsi" w:hAnsi="Times New Roman"/>
          <w:sz w:val="24"/>
          <w:szCs w:val="24"/>
          <w:lang w:val="sr-Cyrl-BA"/>
        </w:rPr>
        <w:t xml:space="preserve"> дозволе</w:t>
      </w:r>
      <w:r w:rsidR="0046604E" w:rsidRPr="00EA0F0B">
        <w:rPr>
          <w:rFonts w:ascii="Times New Roman" w:eastAsiaTheme="minorHAnsi" w:hAnsi="Times New Roman"/>
          <w:sz w:val="24"/>
          <w:szCs w:val="24"/>
          <w:lang w:val="sr-Cyrl-BA"/>
        </w:rPr>
        <w:t xml:space="preserve"> </w:t>
      </w:r>
      <w:r w:rsidR="00517320" w:rsidRPr="00EA0F0B">
        <w:rPr>
          <w:rFonts w:ascii="Times New Roman" w:eastAsiaTheme="minorHAnsi" w:hAnsi="Times New Roman"/>
          <w:sz w:val="24"/>
          <w:szCs w:val="24"/>
          <w:lang w:val="sr-Cyrl-BA"/>
        </w:rPr>
        <w:t xml:space="preserve">дужно је </w:t>
      </w:r>
      <w:r w:rsidR="006D5732" w:rsidRPr="00EA0F0B">
        <w:rPr>
          <w:rFonts w:ascii="Times New Roman" w:eastAsiaTheme="minorHAnsi" w:hAnsi="Times New Roman"/>
          <w:sz w:val="24"/>
          <w:szCs w:val="24"/>
          <w:lang w:val="sr-Cyrl-BA"/>
        </w:rPr>
        <w:t xml:space="preserve">да приложи </w:t>
      </w:r>
      <w:r w:rsidR="001667A5" w:rsidRPr="00EA0F0B">
        <w:rPr>
          <w:rFonts w:ascii="Times New Roman" w:eastAsiaTheme="minorHAnsi" w:hAnsi="Times New Roman"/>
          <w:sz w:val="24"/>
          <w:szCs w:val="24"/>
          <w:lang w:val="sr-Cyrl-BA"/>
        </w:rPr>
        <w:t>сљедеће</w:t>
      </w:r>
      <w:r w:rsidR="006D5732" w:rsidRPr="00EA0F0B">
        <w:rPr>
          <w:rFonts w:ascii="Times New Roman" w:eastAsiaTheme="minorHAnsi" w:hAnsi="Times New Roman"/>
          <w:sz w:val="24"/>
          <w:szCs w:val="24"/>
          <w:lang w:val="sr-Cyrl-BA"/>
        </w:rPr>
        <w:t>:</w:t>
      </w:r>
    </w:p>
    <w:p w14:paraId="14B2618B" w14:textId="30CB254B" w:rsidR="006D5732" w:rsidRPr="00EA0F0B" w:rsidRDefault="006D573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 оснивачки акт са уписаном дјелатношћу издавања електронског новца,</w:t>
      </w:r>
    </w:p>
    <w:p w14:paraId="70D636F5" w14:textId="3AC86849" w:rsidR="006D5732" w:rsidRPr="00EA0F0B" w:rsidRDefault="006D573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w:t>
      </w:r>
      <w:r w:rsidR="00306879"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одлуку о оснивању организацион</w:t>
      </w:r>
      <w:r w:rsidR="003B787A" w:rsidRPr="00EA0F0B">
        <w:rPr>
          <w:rFonts w:ascii="Times New Roman" w:eastAsiaTheme="minorHAnsi" w:hAnsi="Times New Roman"/>
          <w:sz w:val="24"/>
          <w:szCs w:val="24"/>
          <w:lang w:val="sr-Cyrl-BA"/>
        </w:rPr>
        <w:t xml:space="preserve">ог дијела </w:t>
      </w:r>
      <w:r w:rsidR="00306879" w:rsidRPr="00EA0F0B">
        <w:rPr>
          <w:rFonts w:ascii="Times New Roman" w:eastAsiaTheme="minorHAnsi" w:hAnsi="Times New Roman"/>
          <w:sz w:val="24"/>
          <w:szCs w:val="24"/>
          <w:lang w:val="sr-Cyrl-BA"/>
        </w:rPr>
        <w:t>за обављање послова издавања електронског новца,</w:t>
      </w:r>
    </w:p>
    <w:p w14:paraId="704EF864" w14:textId="0E5B6308" w:rsidR="00673045" w:rsidRPr="00EA0F0B" w:rsidRDefault="00306879"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1E45C1" w:rsidRPr="00EA0F0B">
        <w:rPr>
          <w:rFonts w:ascii="Times New Roman" w:eastAsiaTheme="minorHAnsi" w:hAnsi="Times New Roman"/>
          <w:sz w:val="24"/>
          <w:szCs w:val="24"/>
          <w:lang w:val="sr-Cyrl-BA"/>
        </w:rPr>
        <w:t>податке о лицима која су одговорна за вођење послова у вези са издавањем електронског новца, с</w:t>
      </w:r>
      <w:r w:rsidR="00C75AC4" w:rsidRPr="00EA0F0B">
        <w:rPr>
          <w:rFonts w:ascii="Times New Roman" w:eastAsiaTheme="minorHAnsi" w:hAnsi="Times New Roman"/>
          <w:sz w:val="24"/>
          <w:szCs w:val="24"/>
          <w:lang w:val="sr-Cyrl-BA"/>
        </w:rPr>
        <w:t xml:space="preserve">а подацима и доказима </w:t>
      </w:r>
      <w:r w:rsidR="001E45C1" w:rsidRPr="00EA0F0B">
        <w:rPr>
          <w:rFonts w:ascii="Times New Roman" w:eastAsiaTheme="minorHAnsi" w:hAnsi="Times New Roman"/>
          <w:sz w:val="24"/>
          <w:szCs w:val="24"/>
          <w:lang w:val="sr-Cyrl-BA"/>
        </w:rPr>
        <w:t>да ова лица имају добру пословну репутацију, одговарајуће стручне квалификације и искуство у складу с чланом 16. овог закона, те податке о лицима која су чланови органа управљања подносиоца захтјева</w:t>
      </w:r>
      <w:r w:rsidR="00C75AC4" w:rsidRPr="00EA0F0B">
        <w:rPr>
          <w:rFonts w:ascii="Times New Roman" w:eastAsiaTheme="minorHAnsi" w:hAnsi="Times New Roman"/>
          <w:sz w:val="24"/>
          <w:szCs w:val="24"/>
          <w:lang w:val="sr-Cyrl-BA"/>
        </w:rPr>
        <w:t>, са подацима и доказима</w:t>
      </w:r>
      <w:r w:rsidR="001E45C1" w:rsidRPr="00EA0F0B">
        <w:rPr>
          <w:rFonts w:ascii="Times New Roman" w:eastAsiaTheme="minorHAnsi" w:hAnsi="Times New Roman"/>
          <w:sz w:val="24"/>
          <w:szCs w:val="24"/>
          <w:lang w:val="sr-Cyrl-BA"/>
        </w:rPr>
        <w:t xml:space="preserve"> да </w:t>
      </w:r>
      <w:r w:rsidR="0040763A" w:rsidRPr="00EA0F0B">
        <w:rPr>
          <w:rFonts w:ascii="Times New Roman" w:eastAsiaTheme="minorHAnsi" w:hAnsi="Times New Roman"/>
          <w:sz w:val="24"/>
          <w:szCs w:val="24"/>
          <w:lang w:val="sr-Cyrl-BA"/>
        </w:rPr>
        <w:t xml:space="preserve">и </w:t>
      </w:r>
      <w:r w:rsidR="001E45C1" w:rsidRPr="00EA0F0B">
        <w:rPr>
          <w:rFonts w:ascii="Times New Roman" w:eastAsiaTheme="minorHAnsi" w:hAnsi="Times New Roman"/>
          <w:sz w:val="24"/>
          <w:szCs w:val="24"/>
          <w:lang w:val="sr-Cyrl-BA"/>
        </w:rPr>
        <w:t>ова лица имају добру пословну репутацију,</w:t>
      </w:r>
    </w:p>
    <w:p w14:paraId="623FB751" w14:textId="52B226F3" w:rsidR="001667A5" w:rsidRPr="00EA0F0B" w:rsidRDefault="0067304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4) рјешење о упису организационог д</w:t>
      </w:r>
      <w:r w:rsidR="00F93D18" w:rsidRPr="00EA0F0B">
        <w:rPr>
          <w:rFonts w:ascii="Times New Roman" w:eastAsiaTheme="minorHAnsi" w:hAnsi="Times New Roman"/>
          <w:sz w:val="24"/>
          <w:szCs w:val="24"/>
          <w:lang w:val="sr-Cyrl-BA"/>
        </w:rPr>
        <w:t xml:space="preserve">ијела друштва у </w:t>
      </w:r>
      <w:r w:rsidR="0046604E" w:rsidRPr="00EA0F0B">
        <w:rPr>
          <w:rFonts w:ascii="Times New Roman" w:eastAsiaTheme="minorHAnsi" w:hAnsi="Times New Roman"/>
          <w:sz w:val="24"/>
          <w:szCs w:val="24"/>
          <w:lang w:val="sr-Cyrl-BA"/>
        </w:rPr>
        <w:t>регистар пословних субјеката</w:t>
      </w:r>
      <w:r w:rsidR="001667A5" w:rsidRPr="00EA0F0B">
        <w:rPr>
          <w:rFonts w:ascii="Times New Roman" w:eastAsiaTheme="minorHAnsi" w:hAnsi="Times New Roman"/>
          <w:sz w:val="24"/>
          <w:szCs w:val="24"/>
          <w:lang w:val="sr-Cyrl-BA"/>
        </w:rPr>
        <w:t>,</w:t>
      </w:r>
    </w:p>
    <w:p w14:paraId="6CD32FE6" w14:textId="77777777" w:rsidR="00762FDD" w:rsidRPr="00EA0F0B" w:rsidRDefault="004660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5) </w:t>
      </w:r>
      <w:r w:rsidR="00531DDE" w:rsidRPr="00EA0F0B">
        <w:rPr>
          <w:rFonts w:ascii="Times New Roman" w:eastAsiaTheme="minorHAnsi" w:hAnsi="Times New Roman"/>
          <w:sz w:val="24"/>
          <w:szCs w:val="24"/>
          <w:lang w:val="sr-Cyrl-BA"/>
        </w:rPr>
        <w:t>осталу документацију сходно ставу 1. овог члана.</w:t>
      </w:r>
      <w:r w:rsidRPr="00EA0F0B">
        <w:rPr>
          <w:rFonts w:ascii="Times New Roman" w:eastAsiaTheme="minorHAnsi" w:hAnsi="Times New Roman"/>
          <w:sz w:val="24"/>
          <w:szCs w:val="24"/>
          <w:lang w:val="sr-Cyrl-BA"/>
        </w:rPr>
        <w:t xml:space="preserve"> </w:t>
      </w:r>
      <w:r w:rsidR="00531DDE" w:rsidRPr="00EA0F0B">
        <w:rPr>
          <w:rFonts w:ascii="Times New Roman" w:eastAsiaTheme="minorHAnsi" w:hAnsi="Times New Roman"/>
          <w:sz w:val="24"/>
          <w:szCs w:val="24"/>
          <w:lang w:val="sr-Cyrl-BA"/>
        </w:rPr>
        <w:tab/>
      </w:r>
    </w:p>
    <w:p w14:paraId="497199EA" w14:textId="71DDB6F4" w:rsidR="00C44E91" w:rsidRPr="00EA0F0B" w:rsidRDefault="00762FDD"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04435F" w:rsidRPr="00EA0F0B">
        <w:rPr>
          <w:rFonts w:ascii="Times New Roman" w:eastAsiaTheme="minorHAnsi" w:hAnsi="Times New Roman"/>
          <w:sz w:val="24"/>
          <w:szCs w:val="24"/>
          <w:lang w:val="sr-Cyrl-BA"/>
        </w:rPr>
        <w:t>(</w:t>
      </w:r>
      <w:r w:rsidR="008E4564" w:rsidRPr="00EA0F0B">
        <w:rPr>
          <w:rFonts w:ascii="Times New Roman" w:eastAsiaTheme="minorHAnsi" w:hAnsi="Times New Roman"/>
          <w:sz w:val="24"/>
          <w:szCs w:val="24"/>
          <w:lang w:val="sr-Cyrl-BA"/>
        </w:rPr>
        <w:t>3</w:t>
      </w:r>
      <w:r w:rsidR="0004435F" w:rsidRPr="00EA0F0B">
        <w:rPr>
          <w:rFonts w:ascii="Times New Roman" w:eastAsiaTheme="minorHAnsi" w:hAnsi="Times New Roman"/>
          <w:sz w:val="24"/>
          <w:szCs w:val="24"/>
          <w:lang w:val="sr-Cyrl-BA"/>
        </w:rPr>
        <w:t>)</w:t>
      </w:r>
      <w:r w:rsidR="00C44E91" w:rsidRPr="00EA0F0B">
        <w:rPr>
          <w:rFonts w:ascii="Times New Roman" w:eastAsiaTheme="minorHAnsi" w:hAnsi="Times New Roman"/>
          <w:sz w:val="24"/>
          <w:szCs w:val="24"/>
          <w:lang w:val="sr-Cyrl-BA"/>
        </w:rPr>
        <w:t xml:space="preserve"> У смислу </w:t>
      </w:r>
      <w:r w:rsidR="00A265DA" w:rsidRPr="00EA0F0B">
        <w:rPr>
          <w:rFonts w:ascii="Times New Roman" w:eastAsiaTheme="minorHAnsi" w:hAnsi="Times New Roman"/>
          <w:sz w:val="24"/>
          <w:szCs w:val="24"/>
          <w:lang w:val="sr-Cyrl-BA"/>
        </w:rPr>
        <w:t>овог закона</w:t>
      </w:r>
      <w:r w:rsidR="000F42D4" w:rsidRPr="00EA0F0B">
        <w:rPr>
          <w:rFonts w:ascii="Times New Roman" w:eastAsiaTheme="minorHAnsi" w:hAnsi="Times New Roman"/>
          <w:sz w:val="24"/>
          <w:szCs w:val="24"/>
          <w:lang w:val="sr-Cyrl-BA"/>
        </w:rPr>
        <w:t>,</w:t>
      </w:r>
      <w:r w:rsidR="00C44E91" w:rsidRPr="00EA0F0B">
        <w:rPr>
          <w:rFonts w:ascii="Times New Roman" w:eastAsiaTheme="minorHAnsi" w:hAnsi="Times New Roman"/>
          <w:sz w:val="24"/>
          <w:szCs w:val="24"/>
          <w:lang w:val="sr-Cyrl-BA"/>
        </w:rPr>
        <w:t xml:space="preserve"> блиска повезаност означава одно</w:t>
      </w:r>
      <w:r w:rsidR="00673C96" w:rsidRPr="00EA0F0B">
        <w:rPr>
          <w:rFonts w:ascii="Times New Roman" w:eastAsiaTheme="minorHAnsi" w:hAnsi="Times New Roman"/>
          <w:sz w:val="24"/>
          <w:szCs w:val="24"/>
          <w:lang w:val="sr-Cyrl-BA"/>
        </w:rPr>
        <w:t xml:space="preserve">с између два или више правних </w:t>
      </w:r>
      <w:r w:rsidR="00C44E91" w:rsidRPr="00EA0F0B">
        <w:rPr>
          <w:rFonts w:ascii="Times New Roman" w:eastAsiaTheme="minorHAnsi" w:hAnsi="Times New Roman"/>
          <w:sz w:val="24"/>
          <w:szCs w:val="24"/>
          <w:lang w:val="sr-Cyrl-BA"/>
        </w:rPr>
        <w:t>или физичких лица када:</w:t>
      </w:r>
      <w:r w:rsidR="00E726FD" w:rsidRPr="00EA0F0B">
        <w:rPr>
          <w:rFonts w:ascii="Times New Roman" w:eastAsiaTheme="minorHAnsi" w:hAnsi="Times New Roman"/>
          <w:sz w:val="24"/>
          <w:szCs w:val="24"/>
          <w:lang w:val="sr-Cyrl-BA"/>
        </w:rPr>
        <w:t xml:space="preserve"> </w:t>
      </w:r>
    </w:p>
    <w:p w14:paraId="2477B9C5" w14:textId="73BB9C23" w:rsidR="00620132" w:rsidRPr="00EA0F0B" w:rsidRDefault="00620132"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1) једно од њих, директно или индиректно преко учешћа у зависном друштву, има право или могућност да оствари најмање 20% гласачких права у правном лицу, односно власништво над најмање 20% капитала у правном лицу,</w:t>
      </w:r>
    </w:p>
    <w:p w14:paraId="7F61DF4D" w14:textId="0663D847" w:rsidR="00620132" w:rsidRPr="00EA0F0B" w:rsidRDefault="00620132"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2) једно од њих има контролно учешће у другом правном лицу,</w:t>
      </w:r>
    </w:p>
    <w:p w14:paraId="0B43C8CB" w14:textId="7A3671AA" w:rsidR="00C44E91" w:rsidRPr="00EA0F0B" w:rsidRDefault="00620132"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3) постоји трајна повезаност ових лица са истим трећим лицем на основу контролног учешћа.</w:t>
      </w:r>
    </w:p>
    <w:p w14:paraId="1C935E2B" w14:textId="251AB9CE" w:rsidR="0004435F" w:rsidRPr="00EA0F0B" w:rsidRDefault="00C44E9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w:t>
      </w:r>
      <w:r w:rsidR="0004435F" w:rsidRPr="00EA0F0B">
        <w:rPr>
          <w:rFonts w:ascii="Times New Roman" w:eastAsiaTheme="minorHAnsi" w:hAnsi="Times New Roman"/>
          <w:sz w:val="24"/>
          <w:szCs w:val="24"/>
          <w:lang w:val="sr-Cyrl-BA"/>
        </w:rPr>
        <w:t xml:space="preserve">Агенција доноси акт којим </w:t>
      </w:r>
      <w:r w:rsidR="0040763A" w:rsidRPr="00EA0F0B">
        <w:rPr>
          <w:rFonts w:ascii="Times New Roman" w:eastAsiaTheme="minorHAnsi" w:hAnsi="Times New Roman"/>
          <w:sz w:val="24"/>
          <w:szCs w:val="24"/>
          <w:lang w:val="sr-Cyrl-BA"/>
        </w:rPr>
        <w:t xml:space="preserve">детаљније </w:t>
      </w:r>
      <w:r w:rsidR="00A24342" w:rsidRPr="00EA0F0B">
        <w:rPr>
          <w:rFonts w:ascii="Times New Roman" w:eastAsiaTheme="minorHAnsi" w:hAnsi="Times New Roman"/>
          <w:sz w:val="24"/>
          <w:szCs w:val="24"/>
          <w:lang w:val="sr-Cyrl-BA"/>
        </w:rPr>
        <w:t>уређује</w:t>
      </w:r>
      <w:r w:rsidR="0004435F" w:rsidRPr="00EA0F0B">
        <w:rPr>
          <w:rFonts w:ascii="Times New Roman" w:eastAsiaTheme="minorHAnsi" w:hAnsi="Times New Roman"/>
          <w:sz w:val="24"/>
          <w:szCs w:val="24"/>
          <w:lang w:val="sr-Cyrl-BA"/>
        </w:rPr>
        <w:t xml:space="preserve"> услове и начин издавања дозволе.</w:t>
      </w:r>
    </w:p>
    <w:p w14:paraId="24DF1B19" w14:textId="77777777" w:rsidR="003242D7" w:rsidRPr="00EA0F0B" w:rsidRDefault="003242D7" w:rsidP="00AC1CE2">
      <w:pPr>
        <w:spacing w:after="0" w:line="240" w:lineRule="auto"/>
        <w:rPr>
          <w:rFonts w:ascii="Times New Roman" w:eastAsiaTheme="minorHAnsi" w:hAnsi="Times New Roman"/>
          <w:sz w:val="24"/>
          <w:szCs w:val="24"/>
          <w:lang w:val="sr-Cyrl-BA"/>
        </w:rPr>
      </w:pPr>
    </w:p>
    <w:p w14:paraId="1F13615D" w14:textId="57F297B7" w:rsidR="003B44BE" w:rsidRPr="00EA0F0B" w:rsidRDefault="003B44B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Одлучивање о захтјеву за </w:t>
      </w:r>
      <w:r w:rsidR="009A7F71" w:rsidRPr="00EA0F0B">
        <w:rPr>
          <w:rFonts w:ascii="Times New Roman" w:eastAsiaTheme="minorHAnsi" w:hAnsi="Times New Roman"/>
          <w:sz w:val="24"/>
          <w:szCs w:val="24"/>
          <w:lang w:val="sr-Cyrl-BA"/>
        </w:rPr>
        <w:t>добијање</w:t>
      </w:r>
      <w:r w:rsidRPr="00EA0F0B">
        <w:rPr>
          <w:rFonts w:ascii="Times New Roman" w:eastAsiaTheme="minorHAnsi" w:hAnsi="Times New Roman"/>
          <w:sz w:val="24"/>
          <w:szCs w:val="24"/>
          <w:lang w:val="sr-Cyrl-BA"/>
        </w:rPr>
        <w:t xml:space="preserve"> дозволе</w:t>
      </w:r>
    </w:p>
    <w:p w14:paraId="458AEDD3" w14:textId="10B33062" w:rsidR="003B44BE" w:rsidRPr="00EA0F0B" w:rsidRDefault="003B44B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2</w:t>
      </w:r>
      <w:r w:rsidR="00F50A36"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w:t>
      </w:r>
    </w:p>
    <w:p w14:paraId="7DD2849A" w14:textId="77777777" w:rsidR="003B44BE" w:rsidRPr="00EA0F0B" w:rsidRDefault="003B44BE" w:rsidP="00AC1CE2">
      <w:pPr>
        <w:spacing w:after="0" w:line="240" w:lineRule="auto"/>
        <w:ind w:firstLine="720"/>
        <w:rPr>
          <w:rFonts w:ascii="Times New Roman" w:eastAsiaTheme="minorHAnsi" w:hAnsi="Times New Roman"/>
          <w:sz w:val="24"/>
          <w:szCs w:val="24"/>
          <w:lang w:val="sr-Cyrl-BA"/>
        </w:rPr>
      </w:pPr>
    </w:p>
    <w:p w14:paraId="1035F6B1" w14:textId="449BD2B2" w:rsidR="003B44BE" w:rsidRPr="00EA0F0B" w:rsidRDefault="003B44B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Pr="00EA0F0B">
        <w:rPr>
          <w:rFonts w:ascii="Times New Roman" w:hAnsi="Times New Roman"/>
          <w:sz w:val="24"/>
          <w:szCs w:val="24"/>
          <w:lang w:val="sr-Cyrl-BA"/>
        </w:rPr>
        <w:t xml:space="preserve">Рјешење о давању дозволе по захтјеву </w:t>
      </w:r>
      <w:r w:rsidR="000225DF" w:rsidRPr="00EA0F0B">
        <w:rPr>
          <w:rFonts w:ascii="Times New Roman" w:hAnsi="Times New Roman"/>
          <w:sz w:val="24"/>
          <w:szCs w:val="24"/>
          <w:lang w:val="sr-Cyrl-BA"/>
        </w:rPr>
        <w:t>привредног друштва</w:t>
      </w:r>
      <w:r w:rsidRPr="00EA0F0B">
        <w:rPr>
          <w:rFonts w:ascii="Times New Roman" w:hAnsi="Times New Roman"/>
          <w:sz w:val="24"/>
          <w:szCs w:val="24"/>
          <w:lang w:val="sr-Cyrl-BA"/>
        </w:rPr>
        <w:t xml:space="preserve"> Агенција доноси у року од 60 дана од дана пријема уредног захтјева.</w:t>
      </w:r>
    </w:p>
    <w:p w14:paraId="4729F27F" w14:textId="29087838" w:rsidR="00F94163" w:rsidRPr="00EA0F0B" w:rsidRDefault="00F94163"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3B44BE" w:rsidRPr="00EA0F0B">
        <w:rPr>
          <w:rFonts w:ascii="Times New Roman" w:hAnsi="Times New Roman"/>
          <w:sz w:val="24"/>
          <w:szCs w:val="24"/>
          <w:lang w:val="sr-Cyrl-BA"/>
        </w:rPr>
        <w:t>(2) Ако захтјев садржи формалне недост</w:t>
      </w:r>
      <w:r w:rsidR="00B403FB" w:rsidRPr="00EA0F0B">
        <w:rPr>
          <w:rFonts w:ascii="Times New Roman" w:hAnsi="Times New Roman"/>
          <w:sz w:val="24"/>
          <w:szCs w:val="24"/>
          <w:lang w:val="sr-Cyrl-BA"/>
        </w:rPr>
        <w:t xml:space="preserve">атке који спречавају поступање </w:t>
      </w:r>
      <w:r w:rsidR="003B44BE" w:rsidRPr="00EA0F0B">
        <w:rPr>
          <w:rFonts w:ascii="Times New Roman" w:hAnsi="Times New Roman"/>
          <w:sz w:val="24"/>
          <w:szCs w:val="24"/>
          <w:lang w:val="sr-Cyrl-BA"/>
        </w:rPr>
        <w:t xml:space="preserve">или ако је захтјев неразумљив или непотпун, Агенција </w:t>
      </w:r>
      <w:r w:rsidR="009A7F71" w:rsidRPr="00EA0F0B">
        <w:rPr>
          <w:rFonts w:ascii="Times New Roman" w:hAnsi="Times New Roman"/>
          <w:sz w:val="24"/>
          <w:szCs w:val="24"/>
          <w:lang w:val="sr-Cyrl-BA"/>
        </w:rPr>
        <w:t xml:space="preserve">је дужна да </w:t>
      </w:r>
      <w:r w:rsidR="003B44BE" w:rsidRPr="00EA0F0B">
        <w:rPr>
          <w:rFonts w:ascii="Times New Roman" w:hAnsi="Times New Roman"/>
          <w:sz w:val="24"/>
          <w:szCs w:val="24"/>
          <w:lang w:val="sr-Cyrl-BA"/>
        </w:rPr>
        <w:t xml:space="preserve">од </w:t>
      </w:r>
      <w:r w:rsidR="000225DF" w:rsidRPr="00EA0F0B">
        <w:rPr>
          <w:rFonts w:ascii="Times New Roman" w:hAnsi="Times New Roman"/>
          <w:sz w:val="24"/>
          <w:szCs w:val="24"/>
          <w:lang w:val="sr-Cyrl-BA"/>
        </w:rPr>
        <w:t>привредног друштва</w:t>
      </w:r>
      <w:r w:rsidR="003B44BE" w:rsidRPr="00EA0F0B">
        <w:rPr>
          <w:rFonts w:ascii="Times New Roman" w:hAnsi="Times New Roman"/>
          <w:sz w:val="24"/>
          <w:szCs w:val="24"/>
          <w:lang w:val="sr-Cyrl-BA"/>
        </w:rPr>
        <w:t xml:space="preserve"> </w:t>
      </w:r>
      <w:r w:rsidR="009A7F71" w:rsidRPr="00EA0F0B">
        <w:rPr>
          <w:rFonts w:ascii="Times New Roman" w:hAnsi="Times New Roman"/>
          <w:sz w:val="24"/>
          <w:szCs w:val="24"/>
          <w:lang w:val="sr-Cyrl-BA"/>
        </w:rPr>
        <w:t xml:space="preserve">затражи </w:t>
      </w:r>
      <w:r w:rsidR="003B44BE" w:rsidRPr="00EA0F0B">
        <w:rPr>
          <w:rFonts w:ascii="Times New Roman" w:hAnsi="Times New Roman"/>
          <w:sz w:val="24"/>
          <w:szCs w:val="24"/>
          <w:lang w:val="sr-Cyrl-BA"/>
        </w:rPr>
        <w:t>да отклони недостатке</w:t>
      </w:r>
      <w:r w:rsidR="00B403FB" w:rsidRPr="00EA0F0B">
        <w:rPr>
          <w:rFonts w:ascii="Times New Roman" w:hAnsi="Times New Roman"/>
          <w:sz w:val="24"/>
          <w:szCs w:val="24"/>
          <w:lang w:val="sr-Cyrl-BA"/>
        </w:rPr>
        <w:t>,</w:t>
      </w:r>
      <w:r w:rsidR="003B44BE" w:rsidRPr="00EA0F0B">
        <w:rPr>
          <w:rFonts w:ascii="Times New Roman" w:hAnsi="Times New Roman"/>
          <w:sz w:val="24"/>
          <w:szCs w:val="24"/>
          <w:lang w:val="sr-Cyrl-BA"/>
        </w:rPr>
        <w:t xml:space="preserve"> најкасније у року од мјесец д</w:t>
      </w:r>
      <w:r w:rsidRPr="00EA0F0B">
        <w:rPr>
          <w:rFonts w:ascii="Times New Roman" w:hAnsi="Times New Roman"/>
          <w:sz w:val="24"/>
          <w:szCs w:val="24"/>
          <w:lang w:val="sr-Cyrl-BA"/>
        </w:rPr>
        <w:t>ана од дана подношења захтјева.</w:t>
      </w:r>
    </w:p>
    <w:p w14:paraId="6F30B6D2" w14:textId="77777777" w:rsidR="00F94163" w:rsidRPr="00EA0F0B" w:rsidRDefault="00F94163"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3B44BE" w:rsidRPr="00EA0F0B">
        <w:rPr>
          <w:rFonts w:ascii="Times New Roman" w:hAnsi="Times New Roman"/>
          <w:sz w:val="24"/>
          <w:szCs w:val="24"/>
          <w:lang w:val="sr-Cyrl-BA"/>
        </w:rPr>
        <w:t xml:space="preserve">(3) Ако </w:t>
      </w:r>
      <w:r w:rsidR="000225DF" w:rsidRPr="00EA0F0B">
        <w:rPr>
          <w:rFonts w:ascii="Times New Roman" w:hAnsi="Times New Roman"/>
          <w:sz w:val="24"/>
          <w:szCs w:val="24"/>
          <w:lang w:val="sr-Cyrl-BA"/>
        </w:rPr>
        <w:t xml:space="preserve">привредно друштво </w:t>
      </w:r>
      <w:r w:rsidR="003B44BE" w:rsidRPr="00EA0F0B">
        <w:rPr>
          <w:rFonts w:ascii="Times New Roman" w:hAnsi="Times New Roman"/>
          <w:sz w:val="24"/>
          <w:szCs w:val="24"/>
          <w:lang w:val="sr-Cyrl-BA"/>
        </w:rPr>
        <w:t>отклони недостатке у остављеном року, сматра</w:t>
      </w:r>
      <w:r w:rsidRPr="00EA0F0B">
        <w:rPr>
          <w:rFonts w:ascii="Times New Roman" w:hAnsi="Times New Roman"/>
          <w:sz w:val="24"/>
          <w:szCs w:val="24"/>
          <w:lang w:val="sr-Cyrl-BA"/>
        </w:rPr>
        <w:t xml:space="preserve"> се да је захтјев уредан.</w:t>
      </w:r>
    </w:p>
    <w:p w14:paraId="2896284E" w14:textId="0017F981" w:rsidR="00820D67" w:rsidRPr="00EA0F0B" w:rsidRDefault="00F94163"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3B44BE" w:rsidRPr="00EA0F0B">
        <w:rPr>
          <w:rFonts w:ascii="Times New Roman" w:hAnsi="Times New Roman"/>
          <w:sz w:val="24"/>
          <w:szCs w:val="24"/>
          <w:lang w:val="sr-Cyrl-BA"/>
        </w:rPr>
        <w:t xml:space="preserve">(4) Ако </w:t>
      </w:r>
      <w:r w:rsidR="000225DF" w:rsidRPr="00EA0F0B">
        <w:rPr>
          <w:rFonts w:ascii="Times New Roman" w:hAnsi="Times New Roman"/>
          <w:sz w:val="24"/>
          <w:szCs w:val="24"/>
          <w:lang w:val="sr-Cyrl-BA"/>
        </w:rPr>
        <w:t>привредно друштво</w:t>
      </w:r>
      <w:r w:rsidR="003B44BE" w:rsidRPr="00EA0F0B">
        <w:rPr>
          <w:rFonts w:ascii="Times New Roman" w:hAnsi="Times New Roman"/>
          <w:sz w:val="24"/>
          <w:szCs w:val="24"/>
          <w:lang w:val="sr-Cyrl-BA"/>
        </w:rPr>
        <w:t xml:space="preserve"> не отклони недостатке у остављеном року, Агенција о</w:t>
      </w:r>
      <w:r w:rsidRPr="00EA0F0B">
        <w:rPr>
          <w:rFonts w:ascii="Times New Roman" w:hAnsi="Times New Roman"/>
          <w:sz w:val="24"/>
          <w:szCs w:val="24"/>
          <w:lang w:val="sr-Cyrl-BA"/>
        </w:rPr>
        <w:t>дбацује захтјев као неуредан.</w:t>
      </w:r>
    </w:p>
    <w:p w14:paraId="5F88B2BF" w14:textId="77777777" w:rsidR="00397C29" w:rsidRPr="00EA0F0B" w:rsidRDefault="00397C29" w:rsidP="00AC1CE2">
      <w:pPr>
        <w:spacing w:after="0" w:line="240" w:lineRule="auto"/>
        <w:jc w:val="center"/>
        <w:rPr>
          <w:rFonts w:ascii="Times New Roman" w:eastAsiaTheme="minorHAnsi" w:hAnsi="Times New Roman"/>
          <w:sz w:val="24"/>
          <w:szCs w:val="24"/>
          <w:lang w:val="sr-Cyrl-BA"/>
        </w:rPr>
      </w:pPr>
    </w:p>
    <w:p w14:paraId="128E439F" w14:textId="0462DB6E" w:rsidR="00151321" w:rsidRPr="00EA0F0B" w:rsidRDefault="00151321"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Издавање дозволе</w:t>
      </w:r>
    </w:p>
    <w:p w14:paraId="57A18F21" w14:textId="191A5E6E" w:rsidR="00151321" w:rsidRPr="00EA0F0B" w:rsidRDefault="00FC2ADA"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2</w:t>
      </w:r>
      <w:r w:rsidR="00F50A36" w:rsidRPr="00EA0F0B">
        <w:rPr>
          <w:rFonts w:ascii="Times New Roman" w:eastAsiaTheme="minorHAnsi" w:hAnsi="Times New Roman"/>
          <w:sz w:val="24"/>
          <w:szCs w:val="24"/>
          <w:lang w:val="sr-Cyrl-BA"/>
        </w:rPr>
        <w:t>4</w:t>
      </w:r>
      <w:r w:rsidR="00151321" w:rsidRPr="00EA0F0B">
        <w:rPr>
          <w:rFonts w:ascii="Times New Roman" w:eastAsiaTheme="minorHAnsi" w:hAnsi="Times New Roman"/>
          <w:sz w:val="24"/>
          <w:szCs w:val="24"/>
          <w:lang w:val="sr-Cyrl-BA"/>
        </w:rPr>
        <w:t>.</w:t>
      </w:r>
    </w:p>
    <w:p w14:paraId="78B425A8" w14:textId="77777777" w:rsidR="00151321" w:rsidRPr="00EA0F0B" w:rsidRDefault="00151321" w:rsidP="00AC1CE2">
      <w:pPr>
        <w:spacing w:after="0" w:line="240" w:lineRule="auto"/>
        <w:ind w:firstLine="720"/>
        <w:jc w:val="both"/>
        <w:rPr>
          <w:rFonts w:ascii="Times New Roman" w:eastAsiaTheme="minorHAnsi" w:hAnsi="Times New Roman"/>
          <w:sz w:val="24"/>
          <w:szCs w:val="24"/>
          <w:lang w:val="sr-Cyrl-BA"/>
        </w:rPr>
      </w:pPr>
    </w:p>
    <w:p w14:paraId="3DC03A44" w14:textId="180DC3E6" w:rsidR="003F4086"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151321" w:rsidRPr="00EA0F0B">
        <w:rPr>
          <w:rFonts w:ascii="Times New Roman" w:eastAsiaTheme="minorHAnsi" w:hAnsi="Times New Roman"/>
          <w:sz w:val="24"/>
          <w:szCs w:val="24"/>
          <w:lang w:val="sr-Cyrl-BA"/>
        </w:rPr>
        <w:t>(1</w:t>
      </w:r>
      <w:r w:rsidR="003F4086" w:rsidRPr="00EA0F0B">
        <w:rPr>
          <w:rFonts w:ascii="Times New Roman" w:eastAsiaTheme="minorHAnsi" w:hAnsi="Times New Roman"/>
          <w:sz w:val="24"/>
          <w:szCs w:val="24"/>
          <w:lang w:val="sr-Cyrl-BA"/>
        </w:rPr>
        <w:t xml:space="preserve">) Дозвола </w:t>
      </w:r>
      <w:r w:rsidR="00237014" w:rsidRPr="00EA0F0B">
        <w:rPr>
          <w:rFonts w:ascii="Times New Roman" w:eastAsiaTheme="minorHAnsi" w:hAnsi="Times New Roman"/>
          <w:sz w:val="24"/>
          <w:szCs w:val="24"/>
          <w:lang w:val="sr-Cyrl-BA"/>
        </w:rPr>
        <w:t xml:space="preserve">се </w:t>
      </w:r>
      <w:r w:rsidR="003F4086" w:rsidRPr="00EA0F0B">
        <w:rPr>
          <w:rFonts w:ascii="Times New Roman" w:eastAsiaTheme="minorHAnsi" w:hAnsi="Times New Roman"/>
          <w:sz w:val="24"/>
          <w:szCs w:val="24"/>
          <w:lang w:val="sr-Cyrl-BA"/>
        </w:rPr>
        <w:t xml:space="preserve">издаје на неодређено вријеме и није преносива на друга лица. </w:t>
      </w:r>
    </w:p>
    <w:p w14:paraId="19D32AAC" w14:textId="3316A9BA" w:rsidR="00574C3C" w:rsidRPr="00EA0F0B" w:rsidRDefault="00151321"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Дозволом </w:t>
      </w:r>
      <w:r w:rsidR="00B403FB" w:rsidRPr="00EA0F0B">
        <w:rPr>
          <w:rFonts w:ascii="Times New Roman" w:eastAsiaTheme="minorHAnsi" w:hAnsi="Times New Roman"/>
          <w:sz w:val="24"/>
          <w:szCs w:val="24"/>
          <w:lang w:val="sr-Cyrl-BA"/>
        </w:rPr>
        <w:t xml:space="preserve">се </w:t>
      </w:r>
      <w:r w:rsidRPr="00EA0F0B">
        <w:rPr>
          <w:rFonts w:ascii="Times New Roman" w:eastAsiaTheme="minorHAnsi" w:hAnsi="Times New Roman"/>
          <w:sz w:val="24"/>
          <w:szCs w:val="24"/>
          <w:lang w:val="sr-Cyrl-BA"/>
        </w:rPr>
        <w:t xml:space="preserve">одређују послови које </w:t>
      </w:r>
      <w:r w:rsidR="00501927" w:rsidRPr="00EA0F0B">
        <w:rPr>
          <w:rFonts w:ascii="Times New Roman" w:eastAsiaTheme="minorHAnsi" w:hAnsi="Times New Roman"/>
          <w:sz w:val="24"/>
          <w:szCs w:val="24"/>
          <w:lang w:val="sr-Cyrl-BA"/>
        </w:rPr>
        <w:t>д</w:t>
      </w:r>
      <w:r w:rsidRPr="00EA0F0B">
        <w:rPr>
          <w:rFonts w:ascii="Times New Roman" w:eastAsiaTheme="minorHAnsi" w:hAnsi="Times New Roman"/>
          <w:sz w:val="24"/>
          <w:szCs w:val="24"/>
          <w:lang w:val="sr-Cyrl-BA"/>
        </w:rPr>
        <w:t>руштво може обављати</w:t>
      </w:r>
      <w:r w:rsidR="00237014" w:rsidRPr="00EA0F0B">
        <w:rPr>
          <w:rFonts w:ascii="Times New Roman" w:eastAsiaTheme="minorHAnsi" w:hAnsi="Times New Roman"/>
          <w:sz w:val="24"/>
          <w:szCs w:val="24"/>
          <w:lang w:val="sr-Cyrl-BA"/>
        </w:rPr>
        <w:t>.</w:t>
      </w:r>
    </w:p>
    <w:p w14:paraId="3F4D2FBC" w14:textId="31B8D4FD" w:rsidR="0090124E" w:rsidRPr="00EA0F0B" w:rsidRDefault="003F4086"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Друштво </w:t>
      </w:r>
      <w:r w:rsidR="00597764"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дужно да током свог пословања обезбјеђује испуњен</w:t>
      </w:r>
      <w:r w:rsidR="00597764" w:rsidRPr="00EA0F0B">
        <w:rPr>
          <w:rFonts w:ascii="Times New Roman" w:eastAsiaTheme="minorHAnsi" w:hAnsi="Times New Roman"/>
          <w:sz w:val="24"/>
          <w:szCs w:val="24"/>
          <w:lang w:val="sr-Cyrl-BA"/>
        </w:rPr>
        <w:t xml:space="preserve">ост свих услова под којима је </w:t>
      </w:r>
      <w:r w:rsidRPr="00EA0F0B">
        <w:rPr>
          <w:rFonts w:ascii="Times New Roman" w:eastAsiaTheme="minorHAnsi" w:hAnsi="Times New Roman"/>
          <w:sz w:val="24"/>
          <w:szCs w:val="24"/>
          <w:lang w:val="sr-Cyrl-BA"/>
        </w:rPr>
        <w:t>дата дозвола</w:t>
      </w:r>
      <w:r w:rsidR="00151321" w:rsidRPr="00EA0F0B">
        <w:rPr>
          <w:rFonts w:ascii="Times New Roman" w:eastAsiaTheme="minorHAnsi" w:hAnsi="Times New Roman"/>
          <w:sz w:val="24"/>
          <w:szCs w:val="24"/>
          <w:lang w:val="sr-Cyrl-BA"/>
        </w:rPr>
        <w:t>.</w:t>
      </w:r>
    </w:p>
    <w:p w14:paraId="5E41CB34" w14:textId="0DB11898" w:rsidR="00574C3C" w:rsidRPr="00EA0F0B"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151321" w:rsidRPr="00EA0F0B">
        <w:rPr>
          <w:rFonts w:ascii="Times New Roman" w:hAnsi="Times New Roman"/>
          <w:sz w:val="24"/>
          <w:szCs w:val="24"/>
          <w:lang w:val="sr-Cyrl-BA"/>
        </w:rPr>
        <w:t xml:space="preserve">(4) </w:t>
      </w:r>
      <w:r w:rsidR="0090124E" w:rsidRPr="00EA0F0B">
        <w:rPr>
          <w:rFonts w:ascii="Times New Roman" w:hAnsi="Times New Roman"/>
          <w:sz w:val="24"/>
          <w:szCs w:val="24"/>
          <w:lang w:val="sr-Cyrl-BA"/>
        </w:rPr>
        <w:t>Рјешење о давању дозволе објављује се на</w:t>
      </w:r>
      <w:r w:rsidR="00F94163" w:rsidRPr="00EA0F0B">
        <w:rPr>
          <w:rFonts w:ascii="Times New Roman" w:hAnsi="Times New Roman"/>
          <w:sz w:val="24"/>
          <w:szCs w:val="24"/>
          <w:lang w:val="sr-Cyrl-BA"/>
        </w:rPr>
        <w:t xml:space="preserve"> интернет страници Агенције.</w:t>
      </w:r>
    </w:p>
    <w:p w14:paraId="49E8E6EA" w14:textId="61C09777" w:rsidR="00574C3C" w:rsidRPr="00EA0F0B"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lastRenderedPageBreak/>
        <w:tab/>
      </w:r>
      <w:r w:rsidR="008E4564" w:rsidRPr="00EA0F0B">
        <w:rPr>
          <w:rFonts w:ascii="Times New Roman" w:hAnsi="Times New Roman"/>
          <w:sz w:val="24"/>
          <w:szCs w:val="24"/>
          <w:lang w:val="sr-Cyrl-BA"/>
        </w:rPr>
        <w:t>(5)</w:t>
      </w:r>
      <w:r w:rsidR="008E4564" w:rsidRPr="00EA0F0B">
        <w:rPr>
          <w:rFonts w:ascii="Times New Roman" w:eastAsiaTheme="minorHAnsi" w:hAnsi="Times New Roman"/>
          <w:sz w:val="24"/>
          <w:szCs w:val="24"/>
          <w:lang w:val="sr-Cyrl-BA"/>
        </w:rPr>
        <w:t xml:space="preserve"> Привредно друштво подноси пријаву за упис </w:t>
      </w:r>
      <w:r w:rsidR="00392FEE" w:rsidRPr="00EA0F0B">
        <w:rPr>
          <w:rFonts w:ascii="Times New Roman" w:eastAsiaTheme="minorHAnsi" w:hAnsi="Times New Roman"/>
          <w:sz w:val="24"/>
          <w:szCs w:val="24"/>
          <w:lang w:val="sr-Cyrl-BA"/>
        </w:rPr>
        <w:t xml:space="preserve">дјелатности </w:t>
      </w:r>
      <w:r w:rsidR="008E4564" w:rsidRPr="00EA0F0B">
        <w:rPr>
          <w:rFonts w:ascii="Times New Roman" w:eastAsiaTheme="minorHAnsi" w:hAnsi="Times New Roman"/>
          <w:sz w:val="24"/>
          <w:szCs w:val="24"/>
          <w:lang w:val="sr-Cyrl-BA"/>
        </w:rPr>
        <w:t xml:space="preserve">у регистар пословних субјеката код надлежног </w:t>
      </w:r>
      <w:r w:rsidR="00597764" w:rsidRPr="00EA0F0B">
        <w:rPr>
          <w:rFonts w:ascii="Times New Roman" w:eastAsiaTheme="minorHAnsi" w:hAnsi="Times New Roman"/>
          <w:sz w:val="24"/>
          <w:szCs w:val="24"/>
          <w:lang w:val="sr-Cyrl-BA"/>
        </w:rPr>
        <w:t>органа за регистрацију пословних субјеката</w:t>
      </w:r>
      <w:r w:rsidR="000F42D4" w:rsidRPr="00EA0F0B">
        <w:rPr>
          <w:rFonts w:ascii="Times New Roman" w:eastAsiaTheme="minorHAnsi" w:hAnsi="Times New Roman"/>
          <w:sz w:val="24"/>
          <w:szCs w:val="24"/>
          <w:lang w:val="sr-Cyrl-BA"/>
        </w:rPr>
        <w:t>,</w:t>
      </w:r>
      <w:r w:rsidR="008E4564" w:rsidRPr="00EA0F0B">
        <w:rPr>
          <w:rFonts w:ascii="Times New Roman" w:eastAsiaTheme="minorHAnsi" w:hAnsi="Times New Roman"/>
          <w:sz w:val="24"/>
          <w:szCs w:val="24"/>
          <w:lang w:val="sr-Cyrl-BA"/>
        </w:rPr>
        <w:t xml:space="preserve"> најкасније у року од 30 дана од добијања дозволе.</w:t>
      </w:r>
    </w:p>
    <w:p w14:paraId="11C4F3DC" w14:textId="7B805CD3" w:rsidR="008E4564" w:rsidRPr="00EA0F0B"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8E4564" w:rsidRPr="00EA0F0B">
        <w:rPr>
          <w:rFonts w:ascii="Times New Roman" w:eastAsiaTheme="minorHAnsi" w:hAnsi="Times New Roman"/>
          <w:sz w:val="24"/>
          <w:szCs w:val="24"/>
          <w:lang w:val="sr-Cyrl-BA"/>
        </w:rPr>
        <w:t xml:space="preserve">(6) </w:t>
      </w:r>
      <w:r w:rsidR="007010D2" w:rsidRPr="00EA0F0B">
        <w:rPr>
          <w:rFonts w:ascii="Times New Roman" w:eastAsiaTheme="minorHAnsi" w:hAnsi="Times New Roman"/>
          <w:sz w:val="24"/>
          <w:szCs w:val="24"/>
          <w:lang w:val="sr-Cyrl-BA"/>
        </w:rPr>
        <w:t>Друштв</w:t>
      </w:r>
      <w:r w:rsidR="00597764" w:rsidRPr="00EA0F0B">
        <w:rPr>
          <w:rFonts w:ascii="Times New Roman" w:eastAsiaTheme="minorHAnsi" w:hAnsi="Times New Roman"/>
          <w:sz w:val="24"/>
          <w:szCs w:val="24"/>
          <w:lang w:val="sr-Cyrl-BA"/>
        </w:rPr>
        <w:t>у</w:t>
      </w:r>
      <w:r w:rsidR="007010D2" w:rsidRPr="00EA0F0B">
        <w:rPr>
          <w:rFonts w:ascii="Times New Roman" w:eastAsiaTheme="minorHAnsi" w:hAnsi="Times New Roman"/>
          <w:sz w:val="24"/>
          <w:szCs w:val="24"/>
          <w:lang w:val="sr-Cyrl-BA"/>
        </w:rPr>
        <w:t xml:space="preserve"> </w:t>
      </w:r>
      <w:r w:rsidR="00597764" w:rsidRPr="00EA0F0B">
        <w:rPr>
          <w:rFonts w:ascii="Times New Roman" w:eastAsiaTheme="minorHAnsi" w:hAnsi="Times New Roman"/>
          <w:sz w:val="24"/>
          <w:szCs w:val="24"/>
          <w:lang w:val="sr-Cyrl-BA"/>
        </w:rPr>
        <w:t>је дозвољено да почне</w:t>
      </w:r>
      <w:r w:rsidR="008E4564" w:rsidRPr="00EA0F0B">
        <w:rPr>
          <w:rFonts w:ascii="Times New Roman" w:eastAsiaTheme="minorHAnsi" w:hAnsi="Times New Roman"/>
          <w:sz w:val="24"/>
          <w:szCs w:val="24"/>
          <w:lang w:val="sr-Cyrl-BA"/>
        </w:rPr>
        <w:t xml:space="preserve"> издавати електронски новац тек након уписа те услуге као дјелатност</w:t>
      </w:r>
      <w:r w:rsidR="00A460F0" w:rsidRPr="00EA0F0B">
        <w:rPr>
          <w:rFonts w:ascii="Times New Roman" w:eastAsiaTheme="minorHAnsi" w:hAnsi="Times New Roman"/>
          <w:sz w:val="24"/>
          <w:szCs w:val="24"/>
          <w:lang w:val="sr-Cyrl-BA"/>
        </w:rPr>
        <w:t>и</w:t>
      </w:r>
      <w:r w:rsidR="008E4564" w:rsidRPr="00EA0F0B">
        <w:rPr>
          <w:rFonts w:ascii="Times New Roman" w:eastAsiaTheme="minorHAnsi" w:hAnsi="Times New Roman"/>
          <w:sz w:val="24"/>
          <w:szCs w:val="24"/>
          <w:lang w:val="sr-Cyrl-BA"/>
        </w:rPr>
        <w:t xml:space="preserve"> у регистар пословних субјеката код надлежног </w:t>
      </w:r>
      <w:r w:rsidR="00597764" w:rsidRPr="00EA0F0B">
        <w:rPr>
          <w:rFonts w:ascii="Times New Roman" w:eastAsiaTheme="minorHAnsi" w:hAnsi="Times New Roman"/>
          <w:sz w:val="24"/>
          <w:szCs w:val="24"/>
          <w:lang w:val="sr-Cyrl-BA"/>
        </w:rPr>
        <w:t>органа за регистрацију пословних субјеката</w:t>
      </w:r>
      <w:r w:rsidR="008E4564" w:rsidRPr="00EA0F0B">
        <w:rPr>
          <w:rFonts w:ascii="Times New Roman" w:eastAsiaTheme="minorHAnsi" w:hAnsi="Times New Roman"/>
          <w:sz w:val="24"/>
          <w:szCs w:val="24"/>
          <w:lang w:val="sr-Cyrl-BA"/>
        </w:rPr>
        <w:t xml:space="preserve">. </w:t>
      </w:r>
    </w:p>
    <w:p w14:paraId="2E181BD6" w14:textId="2394F70E" w:rsidR="0090124E" w:rsidRPr="00EA0F0B" w:rsidRDefault="0090124E" w:rsidP="00AC1CE2">
      <w:pPr>
        <w:spacing w:after="0" w:line="240" w:lineRule="auto"/>
        <w:jc w:val="both"/>
        <w:rPr>
          <w:rFonts w:ascii="Times New Roman" w:eastAsiaTheme="minorHAnsi" w:hAnsi="Times New Roman"/>
          <w:sz w:val="24"/>
          <w:szCs w:val="24"/>
          <w:lang w:val="sr-Cyrl-BA"/>
        </w:rPr>
      </w:pPr>
    </w:p>
    <w:p w14:paraId="6DF0A6B9" w14:textId="2ED32DC9" w:rsidR="0090124E" w:rsidRPr="00EA0F0B" w:rsidRDefault="0090124E"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Одбијање захтјева за </w:t>
      </w:r>
      <w:r w:rsidR="007C58D5" w:rsidRPr="00EA0F0B">
        <w:rPr>
          <w:rFonts w:ascii="Times New Roman" w:hAnsi="Times New Roman"/>
          <w:sz w:val="24"/>
          <w:szCs w:val="24"/>
          <w:lang w:val="sr-Cyrl-BA"/>
        </w:rPr>
        <w:t>добијање</w:t>
      </w:r>
      <w:r w:rsidRPr="00EA0F0B">
        <w:rPr>
          <w:rFonts w:ascii="Times New Roman" w:hAnsi="Times New Roman"/>
          <w:sz w:val="24"/>
          <w:szCs w:val="24"/>
          <w:lang w:val="sr-Cyrl-BA"/>
        </w:rPr>
        <w:t xml:space="preserve"> дозволе</w:t>
      </w:r>
    </w:p>
    <w:p w14:paraId="4438FA12" w14:textId="30826334" w:rsidR="0090124E" w:rsidRPr="00EA0F0B" w:rsidRDefault="0090124E"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Члан </w:t>
      </w:r>
      <w:r w:rsidR="00FC2ADA" w:rsidRPr="00EA0F0B">
        <w:rPr>
          <w:rFonts w:ascii="Times New Roman" w:hAnsi="Times New Roman"/>
          <w:sz w:val="24"/>
          <w:szCs w:val="24"/>
          <w:lang w:val="sr-Cyrl-BA"/>
        </w:rPr>
        <w:t>2</w:t>
      </w:r>
      <w:r w:rsidR="00F50A36" w:rsidRPr="00EA0F0B">
        <w:rPr>
          <w:rFonts w:ascii="Times New Roman" w:hAnsi="Times New Roman"/>
          <w:sz w:val="24"/>
          <w:szCs w:val="24"/>
          <w:lang w:val="sr-Cyrl-BA"/>
        </w:rPr>
        <w:t>5</w:t>
      </w:r>
      <w:r w:rsidR="00FC2ADA" w:rsidRPr="00EA0F0B">
        <w:rPr>
          <w:rFonts w:ascii="Times New Roman" w:hAnsi="Times New Roman"/>
          <w:sz w:val="24"/>
          <w:szCs w:val="24"/>
          <w:lang w:val="sr-Cyrl-BA"/>
        </w:rPr>
        <w:t>.</w:t>
      </w:r>
    </w:p>
    <w:p w14:paraId="58DE6FE9" w14:textId="77777777" w:rsidR="0090124E" w:rsidRPr="00EA0F0B" w:rsidRDefault="0090124E"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p>
    <w:p w14:paraId="687822A5" w14:textId="401111AD" w:rsidR="0090124E"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(1) Агенција одбија захтјев за </w:t>
      </w:r>
      <w:r w:rsidR="00433754" w:rsidRPr="00EA0F0B">
        <w:rPr>
          <w:rFonts w:ascii="Times New Roman" w:hAnsi="Times New Roman"/>
          <w:sz w:val="24"/>
          <w:szCs w:val="24"/>
          <w:lang w:val="sr-Cyrl-BA"/>
        </w:rPr>
        <w:t>добијање</w:t>
      </w:r>
      <w:r w:rsidR="00B403FB" w:rsidRPr="00EA0F0B">
        <w:rPr>
          <w:rFonts w:ascii="Times New Roman" w:hAnsi="Times New Roman"/>
          <w:sz w:val="24"/>
          <w:szCs w:val="24"/>
          <w:lang w:val="sr-Cyrl-BA"/>
        </w:rPr>
        <w:t xml:space="preserve"> дозволе</w:t>
      </w:r>
      <w:r w:rsidRPr="00EA0F0B">
        <w:rPr>
          <w:rFonts w:ascii="Times New Roman" w:hAnsi="Times New Roman"/>
          <w:sz w:val="24"/>
          <w:szCs w:val="24"/>
          <w:lang w:val="sr-Cyrl-BA"/>
        </w:rPr>
        <w:t xml:space="preserve"> ако утврди да подносилац тог захтјева не испуњава услове и није доставио документацију за издавање дозволе</w:t>
      </w:r>
      <w:r w:rsidR="00B403FB" w:rsidRPr="00EA0F0B">
        <w:rPr>
          <w:rFonts w:ascii="Times New Roman" w:hAnsi="Times New Roman"/>
          <w:sz w:val="24"/>
          <w:szCs w:val="24"/>
          <w:lang w:val="sr-Cyrl-BA"/>
        </w:rPr>
        <w:t>, који су</w:t>
      </w:r>
      <w:r w:rsidRPr="00EA0F0B">
        <w:rPr>
          <w:rFonts w:ascii="Times New Roman" w:hAnsi="Times New Roman"/>
          <w:sz w:val="24"/>
          <w:szCs w:val="24"/>
          <w:lang w:val="sr-Cyrl-BA"/>
        </w:rPr>
        <w:t xml:space="preserve"> прописан</w:t>
      </w:r>
      <w:r w:rsidR="00B403FB" w:rsidRPr="00EA0F0B">
        <w:rPr>
          <w:rFonts w:ascii="Times New Roman" w:hAnsi="Times New Roman"/>
          <w:sz w:val="24"/>
          <w:szCs w:val="24"/>
          <w:lang w:val="sr-Cyrl-BA"/>
        </w:rPr>
        <w:t>и</w:t>
      </w:r>
      <w:r w:rsidRPr="00EA0F0B">
        <w:rPr>
          <w:rFonts w:ascii="Times New Roman" w:hAnsi="Times New Roman"/>
          <w:sz w:val="24"/>
          <w:szCs w:val="24"/>
          <w:lang w:val="sr-Cyrl-BA"/>
        </w:rPr>
        <w:t xml:space="preserve"> овим законом.</w:t>
      </w:r>
    </w:p>
    <w:p w14:paraId="3B698CAA" w14:textId="77777777" w:rsidR="00574C3C"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(2) Агенција одбија захтјев за </w:t>
      </w:r>
      <w:r w:rsidR="007C58D5" w:rsidRPr="00EA0F0B">
        <w:rPr>
          <w:rFonts w:ascii="Times New Roman" w:hAnsi="Times New Roman"/>
          <w:sz w:val="24"/>
          <w:szCs w:val="24"/>
          <w:lang w:val="sr-Cyrl-BA"/>
        </w:rPr>
        <w:t>добијање</w:t>
      </w:r>
      <w:r w:rsidRPr="00EA0F0B">
        <w:rPr>
          <w:rFonts w:ascii="Times New Roman" w:hAnsi="Times New Roman"/>
          <w:sz w:val="24"/>
          <w:szCs w:val="24"/>
          <w:lang w:val="sr-Cyrl-BA"/>
        </w:rPr>
        <w:t xml:space="preserve"> дозволе и ако оцијени:</w:t>
      </w:r>
    </w:p>
    <w:p w14:paraId="3A06C83A" w14:textId="77777777" w:rsidR="00574C3C"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1) да би због блиске повезаности подносиоца захтјева с другим лицима вршење надзора над </w:t>
      </w:r>
      <w:r w:rsidR="00501927" w:rsidRPr="00EA0F0B">
        <w:rPr>
          <w:rFonts w:ascii="Times New Roman" w:hAnsi="Times New Roman"/>
          <w:sz w:val="24"/>
          <w:szCs w:val="24"/>
          <w:lang w:val="sr-Cyrl-BA"/>
        </w:rPr>
        <w:t>д</w:t>
      </w:r>
      <w:r w:rsidR="00D16DFA" w:rsidRPr="00EA0F0B">
        <w:rPr>
          <w:rFonts w:ascii="Times New Roman" w:hAnsi="Times New Roman"/>
          <w:sz w:val="24"/>
          <w:szCs w:val="24"/>
          <w:lang w:val="sr-Cyrl-BA"/>
        </w:rPr>
        <w:t xml:space="preserve">руштвом </w:t>
      </w:r>
      <w:r w:rsidRPr="00EA0F0B">
        <w:rPr>
          <w:rFonts w:ascii="Times New Roman" w:hAnsi="Times New Roman"/>
          <w:sz w:val="24"/>
          <w:szCs w:val="24"/>
          <w:lang w:val="sr-Cyrl-BA"/>
        </w:rPr>
        <w:t>у складу са овим законом било онем</w:t>
      </w:r>
      <w:r w:rsidR="00574C3C" w:rsidRPr="00EA0F0B">
        <w:rPr>
          <w:rFonts w:ascii="Times New Roman" w:hAnsi="Times New Roman"/>
          <w:sz w:val="24"/>
          <w:szCs w:val="24"/>
          <w:lang w:val="sr-Cyrl-BA"/>
        </w:rPr>
        <w:t>огућено или знатно отежано, или</w:t>
      </w:r>
    </w:p>
    <w:p w14:paraId="7C647FA4" w14:textId="77777777" w:rsidR="00574C3C"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2) да би обављање надзорне функције Агенције било отежано или онемогућено због повезаности </w:t>
      </w:r>
      <w:r w:rsidR="00501927" w:rsidRPr="00EA0F0B">
        <w:rPr>
          <w:rFonts w:ascii="Times New Roman" w:hAnsi="Times New Roman"/>
          <w:sz w:val="24"/>
          <w:szCs w:val="24"/>
          <w:lang w:val="sr-Cyrl-BA"/>
        </w:rPr>
        <w:t>д</w:t>
      </w:r>
      <w:r w:rsidR="00D16DFA" w:rsidRPr="00EA0F0B">
        <w:rPr>
          <w:rFonts w:ascii="Times New Roman" w:hAnsi="Times New Roman"/>
          <w:sz w:val="24"/>
          <w:szCs w:val="24"/>
          <w:lang w:val="sr-Cyrl-BA"/>
        </w:rPr>
        <w:t xml:space="preserve">руштва </w:t>
      </w:r>
      <w:r w:rsidRPr="00EA0F0B">
        <w:rPr>
          <w:rFonts w:ascii="Times New Roman" w:hAnsi="Times New Roman"/>
          <w:sz w:val="24"/>
          <w:szCs w:val="24"/>
          <w:lang w:val="sr-Cyrl-BA"/>
        </w:rPr>
        <w:t>са другим правним или физичким лицима са сједиштем, односно пребивалиштем или боравиштем у другој земљи или ако постоје други разлози због којих није могуће спроводити надзорну функцију</w:t>
      </w:r>
      <w:r w:rsidR="00574C3C" w:rsidRPr="00EA0F0B">
        <w:rPr>
          <w:rFonts w:ascii="Times New Roman" w:hAnsi="Times New Roman"/>
          <w:sz w:val="24"/>
          <w:szCs w:val="24"/>
          <w:lang w:val="sr-Cyrl-BA"/>
        </w:rPr>
        <w:t xml:space="preserve"> Агенције у складу са законом, </w:t>
      </w:r>
    </w:p>
    <w:p w14:paraId="64EFB8E9" w14:textId="2E4DDEAE" w:rsidR="0090124E"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3) да би због пословних активности подносиоца захтјева које нису повезане с издавањем електронског новца стабилност и сигурност пословања </w:t>
      </w:r>
      <w:r w:rsidR="00501927" w:rsidRPr="00EA0F0B">
        <w:rPr>
          <w:rFonts w:ascii="Times New Roman" w:hAnsi="Times New Roman"/>
          <w:sz w:val="24"/>
          <w:szCs w:val="24"/>
          <w:lang w:val="sr-Cyrl-BA"/>
        </w:rPr>
        <w:t>д</w:t>
      </w:r>
      <w:r w:rsidR="00D16DFA" w:rsidRPr="00EA0F0B">
        <w:rPr>
          <w:rFonts w:ascii="Times New Roman" w:hAnsi="Times New Roman"/>
          <w:sz w:val="24"/>
          <w:szCs w:val="24"/>
          <w:lang w:val="sr-Cyrl-BA"/>
        </w:rPr>
        <w:t xml:space="preserve">руштва </w:t>
      </w:r>
      <w:r w:rsidRPr="00EA0F0B">
        <w:rPr>
          <w:rFonts w:ascii="Times New Roman" w:hAnsi="Times New Roman"/>
          <w:sz w:val="24"/>
          <w:szCs w:val="24"/>
          <w:lang w:val="sr-Cyrl-BA"/>
        </w:rPr>
        <w:t xml:space="preserve">биле угрожене или да би, због тих активности, вршење надзора над </w:t>
      </w:r>
      <w:r w:rsidR="00501927" w:rsidRPr="00EA0F0B">
        <w:rPr>
          <w:rFonts w:ascii="Times New Roman" w:hAnsi="Times New Roman"/>
          <w:sz w:val="24"/>
          <w:szCs w:val="24"/>
          <w:lang w:val="sr-Cyrl-BA"/>
        </w:rPr>
        <w:t>д</w:t>
      </w:r>
      <w:r w:rsidR="00D16DFA" w:rsidRPr="00EA0F0B">
        <w:rPr>
          <w:rFonts w:ascii="Times New Roman" w:hAnsi="Times New Roman"/>
          <w:sz w:val="24"/>
          <w:szCs w:val="24"/>
          <w:lang w:val="sr-Cyrl-BA"/>
        </w:rPr>
        <w:t xml:space="preserve">руштвом </w:t>
      </w:r>
      <w:r w:rsidRPr="00EA0F0B">
        <w:rPr>
          <w:rFonts w:ascii="Times New Roman" w:hAnsi="Times New Roman"/>
          <w:sz w:val="24"/>
          <w:szCs w:val="24"/>
          <w:lang w:val="sr-Cyrl-BA"/>
        </w:rPr>
        <w:t>у складу са овим законом било знатно отежано.</w:t>
      </w:r>
    </w:p>
    <w:p w14:paraId="4529041F" w14:textId="36A7ACDD" w:rsidR="0090124E" w:rsidRPr="00EA0F0B" w:rsidRDefault="0090124E"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w:t>
      </w:r>
      <w:r w:rsidR="00CD06BD" w:rsidRPr="00EA0F0B">
        <w:rPr>
          <w:rFonts w:ascii="Times New Roman" w:hAnsi="Times New Roman"/>
          <w:sz w:val="24"/>
          <w:szCs w:val="24"/>
          <w:lang w:val="sr-Cyrl-BA"/>
        </w:rPr>
        <w:t>3</w:t>
      </w:r>
      <w:r w:rsidRPr="00EA0F0B">
        <w:rPr>
          <w:rFonts w:ascii="Times New Roman" w:hAnsi="Times New Roman"/>
          <w:sz w:val="24"/>
          <w:szCs w:val="24"/>
          <w:lang w:val="sr-Cyrl-BA"/>
        </w:rPr>
        <w:t xml:space="preserve">) Агенција доноси акт којим </w:t>
      </w:r>
      <w:r w:rsidR="00433754" w:rsidRPr="00EA0F0B">
        <w:rPr>
          <w:rFonts w:ascii="Times New Roman" w:hAnsi="Times New Roman"/>
          <w:sz w:val="24"/>
          <w:szCs w:val="24"/>
          <w:lang w:val="sr-Cyrl-BA"/>
        </w:rPr>
        <w:t xml:space="preserve">детаљније </w:t>
      </w:r>
      <w:r w:rsidR="00A24342" w:rsidRPr="00EA0F0B">
        <w:rPr>
          <w:rFonts w:ascii="Times New Roman" w:hAnsi="Times New Roman"/>
          <w:sz w:val="24"/>
          <w:szCs w:val="24"/>
          <w:lang w:val="sr-Cyrl-BA"/>
        </w:rPr>
        <w:t>уређује</w:t>
      </w:r>
      <w:r w:rsidR="00433754" w:rsidRPr="00EA0F0B">
        <w:rPr>
          <w:rFonts w:ascii="Times New Roman" w:hAnsi="Times New Roman"/>
          <w:sz w:val="24"/>
          <w:szCs w:val="24"/>
          <w:lang w:val="sr-Cyrl-BA"/>
        </w:rPr>
        <w:t xml:space="preserve"> поступак</w:t>
      </w:r>
      <w:r w:rsidRPr="00EA0F0B">
        <w:rPr>
          <w:rFonts w:ascii="Times New Roman" w:hAnsi="Times New Roman"/>
          <w:sz w:val="24"/>
          <w:szCs w:val="24"/>
          <w:lang w:val="sr-Cyrl-BA"/>
        </w:rPr>
        <w:t xml:space="preserve"> одбијања захтјева за </w:t>
      </w:r>
      <w:r w:rsidR="00433754" w:rsidRPr="00EA0F0B">
        <w:rPr>
          <w:rFonts w:ascii="Times New Roman" w:hAnsi="Times New Roman"/>
          <w:sz w:val="24"/>
          <w:szCs w:val="24"/>
          <w:lang w:val="sr-Cyrl-BA"/>
        </w:rPr>
        <w:t>добијањ</w:t>
      </w:r>
      <w:r w:rsidR="007C58D5" w:rsidRPr="00EA0F0B">
        <w:rPr>
          <w:rFonts w:ascii="Times New Roman" w:hAnsi="Times New Roman"/>
          <w:sz w:val="24"/>
          <w:szCs w:val="24"/>
          <w:lang w:val="sr-Cyrl-BA"/>
        </w:rPr>
        <w:t>е</w:t>
      </w:r>
      <w:r w:rsidRPr="00EA0F0B">
        <w:rPr>
          <w:rFonts w:ascii="Times New Roman" w:hAnsi="Times New Roman"/>
          <w:sz w:val="24"/>
          <w:szCs w:val="24"/>
          <w:lang w:val="sr-Cyrl-BA"/>
        </w:rPr>
        <w:t xml:space="preserve"> дозволе.</w:t>
      </w:r>
      <w:bookmarkStart w:id="14" w:name="_Toc28347803"/>
    </w:p>
    <w:p w14:paraId="599F6C08" w14:textId="77777777" w:rsidR="003F20C7" w:rsidRPr="00EA0F0B" w:rsidRDefault="003F20C7" w:rsidP="00AC1CE2">
      <w:pPr>
        <w:spacing w:after="0" w:line="240" w:lineRule="auto"/>
        <w:ind w:firstLine="720"/>
        <w:jc w:val="both"/>
        <w:rPr>
          <w:rFonts w:ascii="Times New Roman" w:hAnsi="Times New Roman"/>
          <w:sz w:val="24"/>
          <w:szCs w:val="24"/>
          <w:lang w:val="sr-Cyrl-BA"/>
        </w:rPr>
      </w:pPr>
    </w:p>
    <w:p w14:paraId="518FE949" w14:textId="155ADEF5" w:rsidR="0090124E" w:rsidRPr="00EA0F0B" w:rsidRDefault="0090124E" w:rsidP="00AC1CE2">
      <w:pPr>
        <w:pStyle w:val="Heading2"/>
        <w:widowControl w:val="0"/>
        <w:spacing w:before="0" w:line="240" w:lineRule="auto"/>
        <w:rPr>
          <w:rFonts w:ascii="Times New Roman" w:hAnsi="Times New Roman" w:cs="Times New Roman"/>
          <w:color w:val="auto"/>
          <w:sz w:val="24"/>
          <w:szCs w:val="24"/>
          <w:lang w:val="sr-Cyrl-BA"/>
        </w:rPr>
      </w:pPr>
      <w:r w:rsidRPr="00EA0F0B">
        <w:rPr>
          <w:rFonts w:ascii="Times New Roman" w:hAnsi="Times New Roman" w:cs="Times New Roman"/>
          <w:color w:val="auto"/>
          <w:sz w:val="24"/>
          <w:szCs w:val="24"/>
          <w:lang w:val="sr-Cyrl-BA"/>
        </w:rPr>
        <w:t>Престанак важења дозволе</w:t>
      </w:r>
      <w:bookmarkEnd w:id="14"/>
    </w:p>
    <w:p w14:paraId="18F56F10" w14:textId="395A3C64" w:rsidR="0090124E" w:rsidRPr="00EA0F0B" w:rsidRDefault="0090124E" w:rsidP="00AC1CE2">
      <w:pPr>
        <w:pStyle w:val="Heading2"/>
        <w:widowControl w:val="0"/>
        <w:spacing w:before="0" w:line="240" w:lineRule="auto"/>
        <w:rPr>
          <w:rFonts w:ascii="Times New Roman" w:hAnsi="Times New Roman" w:cs="Times New Roman"/>
          <w:color w:val="auto"/>
          <w:sz w:val="24"/>
          <w:szCs w:val="24"/>
          <w:lang w:val="sr-Cyrl-BA"/>
        </w:rPr>
      </w:pPr>
      <w:bookmarkStart w:id="15" w:name="_Toc26427746"/>
      <w:bookmarkStart w:id="16" w:name="_Toc26539202"/>
      <w:bookmarkStart w:id="17" w:name="_Toc26799816"/>
      <w:bookmarkStart w:id="18" w:name="_Toc26880597"/>
      <w:bookmarkStart w:id="19" w:name="_Toc28347804"/>
      <w:r w:rsidRPr="00EA0F0B">
        <w:rPr>
          <w:rFonts w:ascii="Times New Roman" w:hAnsi="Times New Roman" w:cs="Times New Roman"/>
          <w:color w:val="auto"/>
          <w:sz w:val="24"/>
          <w:szCs w:val="24"/>
          <w:lang w:val="sr-Cyrl-BA"/>
        </w:rPr>
        <w:t xml:space="preserve">Члан </w:t>
      </w:r>
      <w:bookmarkEnd w:id="15"/>
      <w:bookmarkEnd w:id="16"/>
      <w:bookmarkEnd w:id="17"/>
      <w:bookmarkEnd w:id="18"/>
      <w:bookmarkEnd w:id="19"/>
      <w:r w:rsidR="00C337A1" w:rsidRPr="00EA0F0B">
        <w:rPr>
          <w:rFonts w:ascii="Times New Roman" w:hAnsi="Times New Roman" w:cs="Times New Roman"/>
          <w:color w:val="auto"/>
          <w:sz w:val="24"/>
          <w:szCs w:val="24"/>
          <w:lang w:val="sr-Cyrl-BA"/>
        </w:rPr>
        <w:t>2</w:t>
      </w:r>
      <w:r w:rsidR="00F50A36" w:rsidRPr="00EA0F0B">
        <w:rPr>
          <w:rFonts w:ascii="Times New Roman" w:hAnsi="Times New Roman" w:cs="Times New Roman"/>
          <w:color w:val="auto"/>
          <w:sz w:val="24"/>
          <w:szCs w:val="24"/>
          <w:lang w:val="sr-Cyrl-BA"/>
        </w:rPr>
        <w:t>6</w:t>
      </w:r>
      <w:r w:rsidR="00C337A1" w:rsidRPr="00EA0F0B">
        <w:rPr>
          <w:rFonts w:ascii="Times New Roman" w:hAnsi="Times New Roman" w:cs="Times New Roman"/>
          <w:color w:val="auto"/>
          <w:sz w:val="24"/>
          <w:szCs w:val="24"/>
          <w:lang w:val="sr-Cyrl-BA"/>
        </w:rPr>
        <w:t>.</w:t>
      </w:r>
    </w:p>
    <w:p w14:paraId="1AB26E9D" w14:textId="77777777" w:rsidR="0090124E" w:rsidRPr="00EA0F0B" w:rsidRDefault="0090124E" w:rsidP="00AC1CE2">
      <w:pPr>
        <w:widowControl w:val="0"/>
        <w:spacing w:after="0" w:line="240" w:lineRule="auto"/>
        <w:ind w:firstLine="720"/>
        <w:jc w:val="center"/>
        <w:rPr>
          <w:rFonts w:ascii="Times New Roman" w:hAnsi="Times New Roman"/>
          <w:sz w:val="24"/>
          <w:szCs w:val="24"/>
          <w:lang w:val="sr-Cyrl-BA"/>
        </w:rPr>
      </w:pPr>
    </w:p>
    <w:p w14:paraId="4A4A408C" w14:textId="0F06446D" w:rsidR="0090124E" w:rsidRPr="00EA0F0B" w:rsidRDefault="00574C3C" w:rsidP="00AC1CE2">
      <w:pPr>
        <w:widowControl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(1) Дозвола престаје да важи:</w:t>
      </w:r>
    </w:p>
    <w:p w14:paraId="1D9B0797" w14:textId="6B819A0A" w:rsidR="0090124E" w:rsidRPr="00EA0F0B" w:rsidRDefault="00574C3C" w:rsidP="00AC1CE2">
      <w:pPr>
        <w:widowControl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1) одузимањем дозволе,</w:t>
      </w:r>
    </w:p>
    <w:p w14:paraId="61310042" w14:textId="66199C67" w:rsidR="0090124E" w:rsidRPr="00EA0F0B" w:rsidRDefault="00574C3C" w:rsidP="00AC1CE2">
      <w:pPr>
        <w:widowControl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 xml:space="preserve">2) ако </w:t>
      </w:r>
      <w:r w:rsidR="00501927" w:rsidRPr="00EA0F0B">
        <w:rPr>
          <w:rFonts w:ascii="Times New Roman" w:hAnsi="Times New Roman"/>
          <w:sz w:val="24"/>
          <w:szCs w:val="24"/>
          <w:lang w:val="sr-Cyrl-BA"/>
        </w:rPr>
        <w:t>д</w:t>
      </w:r>
      <w:r w:rsidR="00FC2D6A" w:rsidRPr="00EA0F0B">
        <w:rPr>
          <w:rFonts w:ascii="Times New Roman" w:hAnsi="Times New Roman"/>
          <w:sz w:val="24"/>
          <w:szCs w:val="24"/>
          <w:lang w:val="sr-Cyrl-BA"/>
        </w:rPr>
        <w:t xml:space="preserve">руштво </w:t>
      </w:r>
      <w:r w:rsidR="0090124E" w:rsidRPr="00EA0F0B">
        <w:rPr>
          <w:rFonts w:ascii="Times New Roman" w:hAnsi="Times New Roman"/>
          <w:sz w:val="24"/>
          <w:szCs w:val="24"/>
          <w:lang w:val="sr-Cyrl-BA"/>
        </w:rPr>
        <w:t>није поднијел</w:t>
      </w:r>
      <w:r w:rsidR="005817F6" w:rsidRPr="00EA0F0B">
        <w:rPr>
          <w:rFonts w:ascii="Times New Roman" w:hAnsi="Times New Roman"/>
          <w:sz w:val="24"/>
          <w:szCs w:val="24"/>
          <w:lang w:val="sr-Cyrl-BA"/>
        </w:rPr>
        <w:t>о</w:t>
      </w:r>
      <w:r w:rsidR="0090124E" w:rsidRPr="00EA0F0B">
        <w:rPr>
          <w:rFonts w:ascii="Times New Roman" w:hAnsi="Times New Roman"/>
          <w:sz w:val="24"/>
          <w:szCs w:val="24"/>
          <w:lang w:val="sr-Cyrl-BA"/>
        </w:rPr>
        <w:t xml:space="preserve"> пријаву за упис </w:t>
      </w:r>
      <w:r w:rsidR="004F03AC" w:rsidRPr="00EA0F0B">
        <w:rPr>
          <w:rFonts w:ascii="Times New Roman" w:hAnsi="Times New Roman"/>
          <w:sz w:val="24"/>
          <w:szCs w:val="24"/>
          <w:lang w:val="sr-Cyrl-BA"/>
        </w:rPr>
        <w:t xml:space="preserve">дјелатности </w:t>
      </w:r>
      <w:r w:rsidR="0090124E" w:rsidRPr="00EA0F0B">
        <w:rPr>
          <w:rFonts w:ascii="Times New Roman" w:hAnsi="Times New Roman"/>
          <w:sz w:val="24"/>
          <w:szCs w:val="24"/>
          <w:lang w:val="sr-Cyrl-BA"/>
        </w:rPr>
        <w:t>у регистар пословних субјеката у року од 30 дана од дана добијања дозволе,</w:t>
      </w:r>
    </w:p>
    <w:p w14:paraId="2FE3D618" w14:textId="74FB4C29" w:rsidR="0090124E" w:rsidRPr="00EA0F0B" w:rsidRDefault="00574C3C"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BF78A9" w:rsidRPr="00EA0F0B">
        <w:rPr>
          <w:rFonts w:ascii="Times New Roman" w:hAnsi="Times New Roman"/>
          <w:sz w:val="24"/>
          <w:szCs w:val="24"/>
          <w:lang w:val="sr-Cyrl-BA"/>
        </w:rPr>
        <w:t>3</w:t>
      </w:r>
      <w:r w:rsidR="0090124E" w:rsidRPr="00EA0F0B">
        <w:rPr>
          <w:rFonts w:ascii="Times New Roman" w:hAnsi="Times New Roman"/>
          <w:sz w:val="24"/>
          <w:szCs w:val="24"/>
          <w:lang w:val="sr-Cyrl-BA"/>
        </w:rPr>
        <w:t xml:space="preserve">) отварањем стечајног, односно ликвидационог поступка над </w:t>
      </w:r>
      <w:r w:rsidR="00501927" w:rsidRPr="00EA0F0B">
        <w:rPr>
          <w:rFonts w:ascii="Times New Roman" w:hAnsi="Times New Roman"/>
          <w:sz w:val="24"/>
          <w:szCs w:val="24"/>
          <w:lang w:val="sr-Cyrl-BA"/>
        </w:rPr>
        <w:t>д</w:t>
      </w:r>
      <w:r w:rsidR="00992326" w:rsidRPr="00EA0F0B">
        <w:rPr>
          <w:rFonts w:ascii="Times New Roman" w:hAnsi="Times New Roman"/>
          <w:sz w:val="24"/>
          <w:szCs w:val="24"/>
          <w:lang w:val="sr-Cyrl-BA"/>
        </w:rPr>
        <w:t>руштвом.</w:t>
      </w:r>
    </w:p>
    <w:p w14:paraId="529922B2" w14:textId="5B809E2D" w:rsidR="0090124E" w:rsidRPr="00EA0F0B" w:rsidRDefault="00574C3C" w:rsidP="00AC1CE2">
      <w:pPr>
        <w:pStyle w:val="ListParagraph"/>
        <w:spacing w:after="0" w:line="240" w:lineRule="auto"/>
        <w:ind w:left="0"/>
        <w:jc w:val="both"/>
        <w:rPr>
          <w:rFonts w:ascii="Times New Roman" w:hAnsi="Times New Roman" w:cs="Times New Roman"/>
          <w:sz w:val="24"/>
          <w:szCs w:val="24"/>
          <w:lang w:val="sr-Cyrl-BA"/>
        </w:rPr>
      </w:pPr>
      <w:r w:rsidRPr="00EA0F0B">
        <w:rPr>
          <w:rFonts w:ascii="Times New Roman" w:hAnsi="Times New Roman" w:cs="Times New Roman"/>
          <w:sz w:val="24"/>
          <w:szCs w:val="24"/>
          <w:lang w:val="sr-Cyrl-BA"/>
        </w:rPr>
        <w:tab/>
      </w:r>
      <w:r w:rsidR="0090124E" w:rsidRPr="00EA0F0B">
        <w:rPr>
          <w:rFonts w:ascii="Times New Roman" w:hAnsi="Times New Roman" w:cs="Times New Roman"/>
          <w:sz w:val="24"/>
          <w:szCs w:val="24"/>
          <w:lang w:val="sr-Cyrl-BA"/>
        </w:rPr>
        <w:t xml:space="preserve">(2) Ако наступе разлози за престанак важења дозволе из става 1. т. 2) </w:t>
      </w:r>
      <w:r w:rsidR="00BF78A9" w:rsidRPr="00EA0F0B">
        <w:rPr>
          <w:rFonts w:ascii="Times New Roman" w:hAnsi="Times New Roman" w:cs="Times New Roman"/>
          <w:sz w:val="24"/>
          <w:szCs w:val="24"/>
          <w:lang w:val="sr-Cyrl-BA"/>
        </w:rPr>
        <w:t>и</w:t>
      </w:r>
      <w:r w:rsidR="0090124E" w:rsidRPr="00EA0F0B">
        <w:rPr>
          <w:rFonts w:ascii="Times New Roman" w:hAnsi="Times New Roman" w:cs="Times New Roman"/>
          <w:sz w:val="24"/>
          <w:szCs w:val="24"/>
          <w:lang w:val="sr-Cyrl-BA"/>
        </w:rPr>
        <w:t xml:space="preserve"> </w:t>
      </w:r>
      <w:r w:rsidR="00BF78A9" w:rsidRPr="00EA0F0B">
        <w:rPr>
          <w:rFonts w:ascii="Times New Roman" w:hAnsi="Times New Roman" w:cs="Times New Roman"/>
          <w:sz w:val="24"/>
          <w:szCs w:val="24"/>
          <w:lang w:val="sr-Cyrl-BA"/>
        </w:rPr>
        <w:t>3</w:t>
      </w:r>
      <w:r w:rsidR="0090124E" w:rsidRPr="00EA0F0B">
        <w:rPr>
          <w:rFonts w:ascii="Times New Roman" w:hAnsi="Times New Roman" w:cs="Times New Roman"/>
          <w:sz w:val="24"/>
          <w:szCs w:val="24"/>
          <w:lang w:val="sr-Cyrl-BA"/>
        </w:rPr>
        <w:t>) овог члана, Агенција доноси рјешење којим се утврђује да је дозвола престала да важи.</w:t>
      </w:r>
    </w:p>
    <w:p w14:paraId="250D8F62" w14:textId="6ABD4288" w:rsidR="00005F3F" w:rsidRPr="00EA0F0B" w:rsidRDefault="00005F3F" w:rsidP="00AC1CE2">
      <w:pPr>
        <w:pStyle w:val="ListParagraph"/>
        <w:spacing w:after="0" w:line="240" w:lineRule="auto"/>
        <w:ind w:left="0"/>
        <w:jc w:val="both"/>
        <w:rPr>
          <w:rFonts w:ascii="Times New Roman" w:hAnsi="Times New Roman" w:cs="Times New Roman"/>
          <w:sz w:val="24"/>
          <w:szCs w:val="24"/>
          <w:lang w:val="sr-Cyrl-BA"/>
        </w:rPr>
      </w:pPr>
    </w:p>
    <w:p w14:paraId="541EE28F" w14:textId="6D2A2B62" w:rsidR="00462126" w:rsidRPr="00EA0F0B" w:rsidRDefault="00462126" w:rsidP="00AC1CE2">
      <w:pPr>
        <w:spacing w:after="0" w:line="240" w:lineRule="auto"/>
        <w:jc w:val="center"/>
        <w:rPr>
          <w:rFonts w:ascii="Times New Roman" w:eastAsiaTheme="minorHAnsi" w:hAnsi="Times New Roman"/>
          <w:sz w:val="24"/>
          <w:szCs w:val="24"/>
          <w:lang w:val="sr-Cyrl-BA"/>
        </w:rPr>
      </w:pPr>
      <w:bookmarkStart w:id="20" w:name="str_181"/>
      <w:bookmarkEnd w:id="20"/>
      <w:r w:rsidRPr="00EA0F0B">
        <w:rPr>
          <w:rFonts w:ascii="Times New Roman" w:eastAsiaTheme="minorHAnsi" w:hAnsi="Times New Roman"/>
          <w:sz w:val="24"/>
          <w:szCs w:val="24"/>
          <w:lang w:val="sr-Cyrl-BA"/>
        </w:rPr>
        <w:t xml:space="preserve">Пословање </w:t>
      </w:r>
      <w:r w:rsidR="00501927" w:rsidRPr="00EA0F0B">
        <w:rPr>
          <w:rFonts w:ascii="Times New Roman" w:eastAsia="Arial" w:hAnsi="Times New Roman"/>
          <w:sz w:val="24"/>
          <w:szCs w:val="24"/>
          <w:lang w:val="sr-Cyrl-BA" w:eastAsia="ar-SA"/>
        </w:rPr>
        <w:t>д</w:t>
      </w:r>
      <w:r w:rsidRPr="00EA0F0B">
        <w:rPr>
          <w:rFonts w:ascii="Times New Roman" w:eastAsia="Arial" w:hAnsi="Times New Roman"/>
          <w:sz w:val="24"/>
          <w:szCs w:val="24"/>
          <w:lang w:val="sr-Cyrl-BA" w:eastAsia="ar-SA"/>
        </w:rPr>
        <w:t xml:space="preserve">руштва </w:t>
      </w:r>
    </w:p>
    <w:p w14:paraId="3FE65A12" w14:textId="7D3C1E45" w:rsidR="00462126" w:rsidRPr="00EA0F0B" w:rsidRDefault="00462126" w:rsidP="00AC1CE2">
      <w:pPr>
        <w:spacing w:after="0" w:line="240" w:lineRule="auto"/>
        <w:jc w:val="center"/>
        <w:rPr>
          <w:rFonts w:ascii="Times New Roman" w:eastAsiaTheme="minorHAnsi" w:hAnsi="Times New Roman"/>
          <w:sz w:val="24"/>
          <w:szCs w:val="24"/>
          <w:lang w:val="sr-Cyrl-BA"/>
        </w:rPr>
      </w:pPr>
      <w:bookmarkStart w:id="21" w:name="str_183"/>
      <w:bookmarkStart w:id="22" w:name="clan_129"/>
      <w:bookmarkEnd w:id="21"/>
      <w:bookmarkEnd w:id="22"/>
      <w:r w:rsidRPr="00EA0F0B">
        <w:rPr>
          <w:rFonts w:ascii="Times New Roman" w:eastAsiaTheme="minorHAnsi" w:hAnsi="Times New Roman"/>
          <w:sz w:val="24"/>
          <w:szCs w:val="24"/>
          <w:lang w:val="sr-Cyrl-BA"/>
        </w:rPr>
        <w:t xml:space="preserve">Члан </w:t>
      </w:r>
      <w:r w:rsidR="00C337A1"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7</w:t>
      </w:r>
      <w:r w:rsidR="00C337A1" w:rsidRPr="00EA0F0B">
        <w:rPr>
          <w:rFonts w:ascii="Times New Roman" w:eastAsiaTheme="minorHAnsi" w:hAnsi="Times New Roman"/>
          <w:sz w:val="24"/>
          <w:szCs w:val="24"/>
          <w:lang w:val="sr-Cyrl-BA"/>
        </w:rPr>
        <w:t>.</w:t>
      </w:r>
    </w:p>
    <w:p w14:paraId="031A4161" w14:textId="77777777" w:rsidR="00462126" w:rsidRPr="00EA0F0B" w:rsidRDefault="00462126" w:rsidP="00AC1CE2">
      <w:pPr>
        <w:spacing w:after="0" w:line="240" w:lineRule="auto"/>
        <w:jc w:val="both"/>
        <w:rPr>
          <w:rFonts w:ascii="Times New Roman" w:eastAsiaTheme="minorHAnsi" w:hAnsi="Times New Roman"/>
          <w:sz w:val="24"/>
          <w:szCs w:val="24"/>
          <w:lang w:val="sr-Cyrl-BA"/>
        </w:rPr>
      </w:pPr>
    </w:p>
    <w:p w14:paraId="214ADBBD" w14:textId="03E80577" w:rsidR="00462126" w:rsidRPr="00EA0F0B" w:rsidRDefault="00462126"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Друштво </w:t>
      </w:r>
      <w:r w:rsidR="00E21066"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дужно да у сваком тренутку послује у складу са организационим, кадровским, техничким и другим захтјевима утврђеним овим законом и другим прописима.</w:t>
      </w:r>
    </w:p>
    <w:p w14:paraId="4FDCAFAA" w14:textId="29BCCF3F" w:rsidR="00462126" w:rsidRPr="00EA0F0B" w:rsidRDefault="00462126" w:rsidP="00AC1CE2">
      <w:pPr>
        <w:spacing w:after="0" w:line="240" w:lineRule="auto"/>
        <w:ind w:firstLine="720"/>
        <w:jc w:val="both"/>
        <w:rPr>
          <w:rFonts w:ascii="Times New Roman" w:eastAsia="TimesNewRomanPSMT" w:hAnsi="Times New Roman"/>
          <w:sz w:val="24"/>
          <w:szCs w:val="24"/>
          <w:lang w:val="sr-Cyrl-BA"/>
        </w:rPr>
      </w:pPr>
      <w:r w:rsidRPr="00EA0F0B">
        <w:rPr>
          <w:rFonts w:ascii="Times New Roman" w:eastAsiaTheme="minorHAnsi" w:hAnsi="Times New Roman"/>
          <w:sz w:val="24"/>
          <w:szCs w:val="24"/>
          <w:lang w:val="sr-Cyrl-BA"/>
        </w:rPr>
        <w:t>(2) Д</w:t>
      </w:r>
      <w:r w:rsidRPr="00EA0F0B">
        <w:rPr>
          <w:rFonts w:ascii="Times New Roman" w:eastAsia="TimesNewRomanPSMT" w:hAnsi="Times New Roman"/>
          <w:sz w:val="24"/>
          <w:szCs w:val="24"/>
          <w:lang w:val="sr-Cyrl-BA"/>
        </w:rPr>
        <w:t xml:space="preserve">руштво </w:t>
      </w:r>
      <w:r w:rsidR="00E21066" w:rsidRPr="00EA0F0B">
        <w:rPr>
          <w:rFonts w:ascii="Times New Roman" w:eastAsia="TimesNewRomanPSMT" w:hAnsi="Times New Roman"/>
          <w:sz w:val="24"/>
          <w:szCs w:val="24"/>
          <w:lang w:val="sr-Cyrl-BA"/>
        </w:rPr>
        <w:t xml:space="preserve">је </w:t>
      </w:r>
      <w:r w:rsidRPr="00EA0F0B">
        <w:rPr>
          <w:rFonts w:ascii="Times New Roman" w:eastAsia="TimesNewRomanPSMT" w:hAnsi="Times New Roman"/>
          <w:sz w:val="24"/>
          <w:szCs w:val="24"/>
          <w:lang w:val="sr-Cyrl-BA"/>
        </w:rPr>
        <w:t xml:space="preserve">дужно да успостави, одржава и унапређује поуздане, ефикасне и свеобухватне системе управљања и унутрашњих контрола који обезбјеђују одговорно и поуздано управљање </w:t>
      </w:r>
      <w:r w:rsidR="00501927" w:rsidRPr="00EA0F0B">
        <w:rPr>
          <w:rFonts w:ascii="Times New Roman" w:eastAsia="TimesNewRomanPSMT" w:hAnsi="Times New Roman"/>
          <w:sz w:val="24"/>
          <w:szCs w:val="24"/>
          <w:lang w:val="sr-Cyrl-BA"/>
        </w:rPr>
        <w:t>д</w:t>
      </w:r>
      <w:r w:rsidRPr="00EA0F0B">
        <w:rPr>
          <w:rFonts w:ascii="Times New Roman" w:eastAsia="Times New Roman" w:hAnsi="Times New Roman"/>
          <w:sz w:val="24"/>
          <w:szCs w:val="24"/>
          <w:lang w:val="sr-Cyrl-BA" w:eastAsia="en-GB"/>
        </w:rPr>
        <w:t>руштв</w:t>
      </w:r>
      <w:r w:rsidR="00433754" w:rsidRPr="00EA0F0B">
        <w:rPr>
          <w:rFonts w:ascii="Times New Roman" w:eastAsia="Times New Roman" w:hAnsi="Times New Roman"/>
          <w:sz w:val="24"/>
          <w:szCs w:val="24"/>
          <w:lang w:val="sr-Cyrl-BA" w:eastAsia="en-GB"/>
        </w:rPr>
        <w:t>ом</w:t>
      </w:r>
      <w:r w:rsidR="00E21066" w:rsidRPr="00EA0F0B">
        <w:rPr>
          <w:rFonts w:ascii="Times New Roman" w:eastAsia="TimesNewRomanPSMT" w:hAnsi="Times New Roman"/>
          <w:sz w:val="24"/>
          <w:szCs w:val="24"/>
          <w:lang w:val="sr-Cyrl-BA"/>
        </w:rPr>
        <w:t>.</w:t>
      </w:r>
    </w:p>
    <w:p w14:paraId="604BDA9B" w14:textId="5C1DC0EA" w:rsidR="00462126" w:rsidRPr="00EA0F0B"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(3) Систем</w:t>
      </w:r>
      <w:r w:rsidR="00B5549A" w:rsidRPr="00EA0F0B">
        <w:rPr>
          <w:rFonts w:ascii="Times New Roman" w:eastAsia="TimesNewRomanPSMT" w:hAnsi="Times New Roman"/>
          <w:sz w:val="24"/>
          <w:szCs w:val="24"/>
          <w:lang w:val="sr-Cyrl-BA"/>
        </w:rPr>
        <w:t xml:space="preserve"> управљања и систем унутрашњих контрола</w:t>
      </w:r>
      <w:r w:rsidRPr="00EA0F0B">
        <w:rPr>
          <w:rFonts w:ascii="Times New Roman" w:eastAsia="TimesNewRomanPSMT" w:hAnsi="Times New Roman"/>
          <w:sz w:val="24"/>
          <w:szCs w:val="24"/>
          <w:lang w:val="sr-Cyrl-BA"/>
        </w:rPr>
        <w:t xml:space="preserve"> </w:t>
      </w:r>
      <w:r w:rsidR="00433754" w:rsidRPr="00EA0F0B">
        <w:rPr>
          <w:rFonts w:ascii="Times New Roman" w:eastAsia="TimesNewRomanPSMT" w:hAnsi="Times New Roman"/>
          <w:sz w:val="24"/>
          <w:szCs w:val="24"/>
          <w:lang w:val="sr-Cyrl-BA"/>
        </w:rPr>
        <w:t>обавезно су</w:t>
      </w:r>
      <w:r w:rsidRPr="00EA0F0B">
        <w:rPr>
          <w:rFonts w:ascii="Times New Roman" w:eastAsia="TimesNewRomanPSMT" w:hAnsi="Times New Roman"/>
          <w:sz w:val="24"/>
          <w:szCs w:val="24"/>
          <w:lang w:val="sr-Cyrl-BA"/>
        </w:rPr>
        <w:t xml:space="preserve"> сразмјерни природи, обиму и сложености</w:t>
      </w:r>
      <w:r w:rsidR="00F94163" w:rsidRPr="00EA0F0B">
        <w:rPr>
          <w:rFonts w:ascii="Times New Roman" w:eastAsia="TimesNewRomanPSMT" w:hAnsi="Times New Roman"/>
          <w:sz w:val="24"/>
          <w:szCs w:val="24"/>
          <w:lang w:val="sr-Cyrl-BA"/>
        </w:rPr>
        <w:t xml:space="preserve"> </w:t>
      </w:r>
      <w:r w:rsidRPr="00EA0F0B">
        <w:rPr>
          <w:rFonts w:ascii="Times New Roman" w:eastAsia="TimesNewRomanPSMT" w:hAnsi="Times New Roman"/>
          <w:sz w:val="24"/>
          <w:szCs w:val="24"/>
          <w:lang w:val="sr-Cyrl-BA"/>
        </w:rPr>
        <w:t xml:space="preserve">услуга које </w:t>
      </w:r>
      <w:r w:rsidR="00501927" w:rsidRPr="00EA0F0B">
        <w:rPr>
          <w:rFonts w:ascii="Times New Roman" w:eastAsia="TimesNewRomanPSMT" w:hAnsi="Times New Roman"/>
          <w:sz w:val="24"/>
          <w:szCs w:val="24"/>
          <w:lang w:val="sr-Cyrl-BA"/>
        </w:rPr>
        <w:t>д</w:t>
      </w:r>
      <w:r w:rsidRPr="00EA0F0B">
        <w:rPr>
          <w:rFonts w:ascii="Times New Roman" w:eastAsia="TimesNewRomanPSMT" w:hAnsi="Times New Roman"/>
          <w:sz w:val="24"/>
          <w:szCs w:val="24"/>
          <w:lang w:val="sr-Cyrl-BA"/>
        </w:rPr>
        <w:t>руштво пружа.</w:t>
      </w:r>
    </w:p>
    <w:p w14:paraId="590E61F2" w14:textId="270D6339" w:rsidR="00462126" w:rsidRPr="00EA0F0B"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lastRenderedPageBreak/>
        <w:t>(4) Систем управљањ</w:t>
      </w:r>
      <w:r w:rsidR="00F94163" w:rsidRPr="00EA0F0B">
        <w:rPr>
          <w:rFonts w:ascii="Times New Roman" w:eastAsia="TimesNewRomanPSMT" w:hAnsi="Times New Roman"/>
          <w:sz w:val="24"/>
          <w:szCs w:val="24"/>
          <w:lang w:val="sr-Cyrl-BA"/>
        </w:rPr>
        <w:t xml:space="preserve">а и систем унутрашњих контрола </w:t>
      </w:r>
      <w:r w:rsidRPr="00EA0F0B">
        <w:rPr>
          <w:rFonts w:ascii="Times New Roman" w:eastAsia="TimesNewRomanPSMT" w:hAnsi="Times New Roman"/>
          <w:sz w:val="24"/>
          <w:szCs w:val="24"/>
          <w:lang w:val="sr-Cyrl-BA"/>
        </w:rPr>
        <w:t>нарочито обухватају:</w:t>
      </w:r>
    </w:p>
    <w:p w14:paraId="17D06180" w14:textId="4B677DE0" w:rsidR="00462126" w:rsidRPr="00EA0F0B"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1) организациону структуру с</w:t>
      </w:r>
      <w:r w:rsidR="00E21066" w:rsidRPr="00EA0F0B">
        <w:rPr>
          <w:rFonts w:ascii="Times New Roman" w:eastAsia="TimesNewRomanPSMT" w:hAnsi="Times New Roman"/>
          <w:sz w:val="24"/>
          <w:szCs w:val="24"/>
          <w:lang w:val="sr-Cyrl-BA"/>
        </w:rPr>
        <w:t>а</w:t>
      </w:r>
      <w:r w:rsidRPr="00EA0F0B">
        <w:rPr>
          <w:rFonts w:ascii="Times New Roman" w:eastAsia="TimesNewRomanPSMT" w:hAnsi="Times New Roman"/>
          <w:sz w:val="24"/>
          <w:szCs w:val="24"/>
          <w:lang w:val="sr-Cyrl-BA"/>
        </w:rPr>
        <w:t xml:space="preserve"> прецизно и јасно утврђеним, транспарентним и досљедним подјелама и разграничењима послова, као и дужностима и одговорностима које се односе на издавање електронског новца,</w:t>
      </w:r>
    </w:p>
    <w:p w14:paraId="30392426" w14:textId="500585B5" w:rsidR="00462126" w:rsidRPr="00EA0F0B"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 xml:space="preserve">2) ефективне и ефикасне процедуре за идентификовање, мјерење и праћење ризика којима је </w:t>
      </w:r>
      <w:r w:rsidR="00770E78" w:rsidRPr="00EA0F0B">
        <w:rPr>
          <w:rFonts w:ascii="Times New Roman" w:eastAsia="TimesNewRomanPSMT" w:hAnsi="Times New Roman"/>
          <w:sz w:val="24"/>
          <w:szCs w:val="24"/>
          <w:lang w:val="sr-Cyrl-BA"/>
        </w:rPr>
        <w:t>д</w:t>
      </w:r>
      <w:r w:rsidRPr="00EA0F0B">
        <w:rPr>
          <w:rFonts w:ascii="Times New Roman" w:eastAsia="TimesNewRomanPSMT" w:hAnsi="Times New Roman"/>
          <w:sz w:val="24"/>
          <w:szCs w:val="24"/>
          <w:lang w:val="sr-Cyrl-BA"/>
        </w:rPr>
        <w:t xml:space="preserve">руштво изложено или би могло да буде изложено, као и за управљање овим ризицима, односно извјештавање о </w:t>
      </w:r>
      <w:r w:rsidR="00433754" w:rsidRPr="00EA0F0B">
        <w:rPr>
          <w:rFonts w:ascii="Times New Roman" w:eastAsia="TimesNewRomanPSMT" w:hAnsi="Times New Roman"/>
          <w:sz w:val="24"/>
          <w:szCs w:val="24"/>
          <w:lang w:val="sr-Cyrl-BA"/>
        </w:rPr>
        <w:t>њима</w:t>
      </w:r>
      <w:r w:rsidRPr="00EA0F0B">
        <w:rPr>
          <w:rFonts w:ascii="Times New Roman" w:eastAsia="TimesNewRomanPSMT" w:hAnsi="Times New Roman"/>
          <w:sz w:val="24"/>
          <w:szCs w:val="24"/>
          <w:lang w:val="sr-Cyrl-BA"/>
        </w:rPr>
        <w:t>,</w:t>
      </w:r>
    </w:p>
    <w:p w14:paraId="4F7F290B" w14:textId="27081F2E" w:rsidR="006801A3" w:rsidRPr="00EA0F0B" w:rsidRDefault="006801A3"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 xml:space="preserve">3) одговарајуће механизме унутрашњих контрола који обухватају </w:t>
      </w:r>
      <w:r w:rsidR="00AA28ED" w:rsidRPr="00EA0F0B">
        <w:rPr>
          <w:rFonts w:ascii="Times New Roman" w:eastAsia="TimesNewRomanPSMT" w:hAnsi="Times New Roman"/>
          <w:sz w:val="24"/>
          <w:szCs w:val="24"/>
          <w:lang w:val="sr-Cyrl-BA"/>
        </w:rPr>
        <w:t>најмање</w:t>
      </w:r>
      <w:r w:rsidRPr="00EA0F0B">
        <w:rPr>
          <w:rFonts w:ascii="Times New Roman" w:eastAsia="TimesNewRomanPSMT" w:hAnsi="Times New Roman"/>
          <w:sz w:val="24"/>
          <w:szCs w:val="24"/>
          <w:lang w:val="sr-Cyrl-BA"/>
        </w:rPr>
        <w:t xml:space="preserve"> функције контроле ризика,</w:t>
      </w:r>
    </w:p>
    <w:p w14:paraId="5525426D" w14:textId="38AF722D" w:rsidR="00574C3C" w:rsidRPr="00EA0F0B" w:rsidRDefault="006801A3"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4</w:t>
      </w:r>
      <w:r w:rsidR="00462126" w:rsidRPr="00EA0F0B">
        <w:rPr>
          <w:rFonts w:ascii="Times New Roman" w:eastAsia="TimesNewRomanPSMT" w:hAnsi="Times New Roman"/>
          <w:sz w:val="24"/>
          <w:szCs w:val="24"/>
          <w:lang w:val="sr-Cyrl-BA"/>
        </w:rPr>
        <w:t>) одговарајуће рачуноводствене процедуре</w:t>
      </w:r>
      <w:r w:rsidR="00433754" w:rsidRPr="00EA0F0B">
        <w:rPr>
          <w:rFonts w:ascii="Times New Roman" w:eastAsia="TimesNewRomanPSMT" w:hAnsi="Times New Roman"/>
          <w:sz w:val="24"/>
          <w:szCs w:val="24"/>
          <w:lang w:val="sr-Cyrl-BA"/>
        </w:rPr>
        <w:t>, процедуре унутрашње (</w:t>
      </w:r>
      <w:r w:rsidRPr="00EA0F0B">
        <w:rPr>
          <w:rFonts w:ascii="Times New Roman" w:eastAsia="TimesNewRomanPSMT" w:hAnsi="Times New Roman"/>
          <w:sz w:val="24"/>
          <w:szCs w:val="24"/>
          <w:lang w:val="sr-Cyrl-BA"/>
        </w:rPr>
        <w:t>интерне</w:t>
      </w:r>
      <w:r w:rsidR="00433754" w:rsidRPr="00EA0F0B">
        <w:rPr>
          <w:rFonts w:ascii="Times New Roman" w:eastAsia="TimesNewRomanPSMT" w:hAnsi="Times New Roman"/>
          <w:sz w:val="24"/>
          <w:szCs w:val="24"/>
          <w:lang w:val="sr-Cyrl-BA"/>
        </w:rPr>
        <w:t>)</w:t>
      </w:r>
      <w:r w:rsidRPr="00EA0F0B">
        <w:rPr>
          <w:rFonts w:ascii="Times New Roman" w:eastAsia="TimesNewRomanPSMT" w:hAnsi="Times New Roman"/>
          <w:sz w:val="24"/>
          <w:szCs w:val="24"/>
          <w:lang w:val="sr-Cyrl-BA"/>
        </w:rPr>
        <w:t xml:space="preserve"> ревизије</w:t>
      </w:r>
      <w:r w:rsidR="00462126" w:rsidRPr="00EA0F0B">
        <w:rPr>
          <w:rFonts w:ascii="Times New Roman" w:eastAsia="TimesNewRomanPSMT" w:hAnsi="Times New Roman"/>
          <w:sz w:val="24"/>
          <w:szCs w:val="24"/>
          <w:lang w:val="sr-Cyrl-BA"/>
        </w:rPr>
        <w:t xml:space="preserve"> и процедуре </w:t>
      </w:r>
      <w:r w:rsidRPr="00EA0F0B">
        <w:rPr>
          <w:rFonts w:ascii="Times New Roman" w:eastAsia="TimesNewRomanPSMT" w:hAnsi="Times New Roman"/>
          <w:sz w:val="24"/>
          <w:szCs w:val="24"/>
          <w:lang w:val="sr-Cyrl-BA"/>
        </w:rPr>
        <w:t>за праћење законитости пословања (функција усклађености пословања)</w:t>
      </w:r>
      <w:r w:rsidR="00462126" w:rsidRPr="00EA0F0B">
        <w:rPr>
          <w:rFonts w:ascii="Times New Roman" w:eastAsia="TimesNewRomanPSMT" w:hAnsi="Times New Roman"/>
          <w:sz w:val="24"/>
          <w:szCs w:val="24"/>
          <w:lang w:val="sr-Cyrl-BA"/>
        </w:rPr>
        <w:t>, као и друге процедуре.</w:t>
      </w:r>
    </w:p>
    <w:p w14:paraId="3DBC08C8" w14:textId="761036C2" w:rsidR="00A20A2E" w:rsidRPr="00EA0F0B" w:rsidRDefault="00A20A2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 xml:space="preserve">(5) Друштво </w:t>
      </w:r>
      <w:r w:rsidR="00BA0C6C" w:rsidRPr="00EA0F0B">
        <w:rPr>
          <w:rFonts w:ascii="Times New Roman" w:eastAsia="TimesNewRomanPSMT" w:hAnsi="Times New Roman"/>
          <w:sz w:val="24"/>
          <w:szCs w:val="24"/>
          <w:lang w:val="sr-Cyrl-BA"/>
        </w:rPr>
        <w:t>је дужно</w:t>
      </w:r>
      <w:r w:rsidRPr="00EA0F0B">
        <w:rPr>
          <w:rFonts w:ascii="Times New Roman" w:eastAsia="TimesNewRomanPSMT" w:hAnsi="Times New Roman"/>
          <w:sz w:val="24"/>
          <w:szCs w:val="24"/>
          <w:lang w:val="sr-Cyrl-BA"/>
        </w:rPr>
        <w:t xml:space="preserve"> </w:t>
      </w:r>
      <w:r w:rsidR="00856D59" w:rsidRPr="00EA0F0B">
        <w:rPr>
          <w:rFonts w:ascii="Times New Roman" w:eastAsia="TimesNewRomanPSMT" w:hAnsi="Times New Roman"/>
          <w:sz w:val="24"/>
          <w:szCs w:val="24"/>
          <w:lang w:val="sr-Cyrl-BA"/>
        </w:rPr>
        <w:t xml:space="preserve">да </w:t>
      </w:r>
      <w:r w:rsidR="002012F1" w:rsidRPr="00EA0F0B">
        <w:rPr>
          <w:rFonts w:ascii="Times New Roman" w:eastAsia="TimesNewRomanPSMT" w:hAnsi="Times New Roman"/>
          <w:sz w:val="24"/>
          <w:szCs w:val="24"/>
          <w:lang w:val="sr-Cyrl-BA"/>
        </w:rPr>
        <w:t>организује рад и води пословање у сједишту друштва и да</w:t>
      </w:r>
      <w:r w:rsidR="00EB0E76" w:rsidRPr="00EA0F0B">
        <w:rPr>
          <w:rFonts w:ascii="Times New Roman" w:eastAsia="TimesNewRomanPSMT" w:hAnsi="Times New Roman"/>
          <w:sz w:val="24"/>
          <w:szCs w:val="24"/>
          <w:lang w:val="sr-Cyrl-BA"/>
        </w:rPr>
        <w:t xml:space="preserve"> најмање дио услуга издавања електронског новца пружа у Републици Српској.</w:t>
      </w:r>
    </w:p>
    <w:p w14:paraId="547CD5B2" w14:textId="42CE076F" w:rsidR="00462126" w:rsidRPr="00EA0F0B"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w:t>
      </w:r>
      <w:r w:rsidR="00A20A2E" w:rsidRPr="00EA0F0B">
        <w:rPr>
          <w:rFonts w:ascii="Times New Roman" w:eastAsia="TimesNewRomanPSMT" w:hAnsi="Times New Roman"/>
          <w:sz w:val="24"/>
          <w:szCs w:val="24"/>
          <w:lang w:val="sr-Cyrl-BA"/>
        </w:rPr>
        <w:t>6</w:t>
      </w:r>
      <w:r w:rsidRPr="00EA0F0B">
        <w:rPr>
          <w:rFonts w:ascii="Times New Roman" w:eastAsia="TimesNewRomanPSMT" w:hAnsi="Times New Roman"/>
          <w:sz w:val="24"/>
          <w:szCs w:val="24"/>
          <w:lang w:val="sr-Cyrl-BA"/>
        </w:rPr>
        <w:t xml:space="preserve">) Агенција </w:t>
      </w:r>
      <w:r w:rsidR="00AA28ED" w:rsidRPr="00EA0F0B">
        <w:rPr>
          <w:rFonts w:ascii="Times New Roman" w:eastAsia="TimesNewRomanPSMT" w:hAnsi="Times New Roman"/>
          <w:sz w:val="24"/>
          <w:szCs w:val="24"/>
          <w:lang w:val="sr-Cyrl-BA"/>
        </w:rPr>
        <w:t>прописује</w:t>
      </w:r>
      <w:r w:rsidRPr="00EA0F0B">
        <w:rPr>
          <w:rFonts w:ascii="Times New Roman" w:eastAsia="TimesNewRomanPSMT" w:hAnsi="Times New Roman"/>
          <w:sz w:val="24"/>
          <w:szCs w:val="24"/>
          <w:lang w:val="sr-Cyrl-BA"/>
        </w:rPr>
        <w:t xml:space="preserve"> начин и услове успостављања, одржавања и унапређења система </w:t>
      </w:r>
      <w:r w:rsidR="00D87468" w:rsidRPr="00EA0F0B">
        <w:rPr>
          <w:rFonts w:ascii="Times New Roman" w:eastAsia="TimesNewRomanPSMT" w:hAnsi="Times New Roman"/>
          <w:sz w:val="24"/>
          <w:szCs w:val="24"/>
          <w:lang w:val="sr-Cyrl-BA"/>
        </w:rPr>
        <w:t>управљања и унутрашњих контрола</w:t>
      </w:r>
      <w:r w:rsidRPr="00EA0F0B">
        <w:rPr>
          <w:rFonts w:ascii="Times New Roman" w:eastAsia="TimesNewRomanPSMT" w:hAnsi="Times New Roman"/>
          <w:sz w:val="24"/>
          <w:szCs w:val="24"/>
          <w:lang w:val="sr-Cyrl-BA"/>
        </w:rPr>
        <w:t>.</w:t>
      </w:r>
    </w:p>
    <w:p w14:paraId="2C8534D1" w14:textId="43908F0F" w:rsidR="00673C96" w:rsidRPr="00EA0F0B" w:rsidRDefault="00673C96" w:rsidP="00AC1CE2">
      <w:pPr>
        <w:spacing w:after="0" w:line="240" w:lineRule="auto"/>
        <w:jc w:val="center"/>
        <w:rPr>
          <w:rFonts w:ascii="Times New Roman" w:eastAsiaTheme="minorHAnsi" w:hAnsi="Times New Roman"/>
          <w:sz w:val="24"/>
          <w:szCs w:val="24"/>
          <w:lang w:val="sr-Cyrl-BA"/>
        </w:rPr>
      </w:pPr>
    </w:p>
    <w:p w14:paraId="78D1F0E1" w14:textId="79AE3DC9"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Основни капитал</w:t>
      </w:r>
    </w:p>
    <w:p w14:paraId="2912D92E" w14:textId="7E461AE2"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23" w:name="clan_128"/>
      <w:bookmarkEnd w:id="23"/>
      <w:r w:rsidRPr="00EA0F0B">
        <w:rPr>
          <w:rFonts w:ascii="Times New Roman" w:eastAsiaTheme="minorHAnsi" w:hAnsi="Times New Roman"/>
          <w:sz w:val="24"/>
          <w:szCs w:val="24"/>
          <w:lang w:val="sr-Cyrl-BA"/>
        </w:rPr>
        <w:t xml:space="preserve">Члан </w:t>
      </w:r>
      <w:r w:rsidR="00C337A1"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8</w:t>
      </w:r>
      <w:r w:rsidR="00C337A1" w:rsidRPr="00EA0F0B">
        <w:rPr>
          <w:rFonts w:ascii="Times New Roman" w:eastAsiaTheme="minorHAnsi" w:hAnsi="Times New Roman"/>
          <w:sz w:val="24"/>
          <w:szCs w:val="24"/>
          <w:lang w:val="sr-Cyrl-BA"/>
        </w:rPr>
        <w:t>.</w:t>
      </w:r>
    </w:p>
    <w:p w14:paraId="532293D9"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708ED960" w14:textId="5D1E61D7" w:rsidR="0090124E" w:rsidRPr="00EA0F0B" w:rsidRDefault="00C337A1" w:rsidP="00AC1CE2">
      <w:pPr>
        <w:widowControl w:val="0"/>
        <w:tabs>
          <w:tab w:val="left" w:pos="720"/>
        </w:tabs>
        <w:suppressAutoHyphens/>
        <w:spacing w:after="0" w:line="240" w:lineRule="auto"/>
        <w:jc w:val="both"/>
        <w:rPr>
          <w:rFonts w:ascii="Times New Roman" w:eastAsia="Arial" w:hAnsi="Times New Roman"/>
          <w:sz w:val="24"/>
          <w:szCs w:val="24"/>
          <w:lang w:val="sr-Cyrl-BA" w:eastAsia="ar-SA"/>
        </w:rPr>
      </w:pPr>
      <w:r w:rsidRPr="00EA0F0B">
        <w:rPr>
          <w:rFonts w:ascii="Times New Roman" w:eastAsia="Arial" w:hAnsi="Times New Roman"/>
          <w:sz w:val="24"/>
          <w:szCs w:val="24"/>
          <w:lang w:val="sr-Cyrl-BA" w:eastAsia="ar-SA"/>
        </w:rPr>
        <w:tab/>
        <w:t xml:space="preserve">(1) </w:t>
      </w:r>
      <w:r w:rsidR="0090124E" w:rsidRPr="00EA0F0B">
        <w:rPr>
          <w:rFonts w:ascii="Times New Roman" w:eastAsia="Arial" w:hAnsi="Times New Roman"/>
          <w:sz w:val="24"/>
          <w:szCs w:val="24"/>
          <w:lang w:val="sr-Cyrl-BA" w:eastAsia="ar-SA"/>
        </w:rPr>
        <w:t xml:space="preserve">Износ уплаћеног основног капитала </w:t>
      </w:r>
      <w:r w:rsidR="00501927" w:rsidRPr="00EA0F0B">
        <w:rPr>
          <w:rFonts w:ascii="Times New Roman" w:eastAsia="Arial" w:hAnsi="Times New Roman"/>
          <w:sz w:val="24"/>
          <w:szCs w:val="24"/>
          <w:lang w:val="sr-Cyrl-BA" w:eastAsia="ar-SA"/>
        </w:rPr>
        <w:t>д</w:t>
      </w:r>
      <w:r w:rsidR="00227DEE" w:rsidRPr="00EA0F0B">
        <w:rPr>
          <w:rFonts w:ascii="Times New Roman" w:eastAsia="Arial" w:hAnsi="Times New Roman"/>
          <w:sz w:val="24"/>
          <w:szCs w:val="24"/>
          <w:lang w:val="sr-Cyrl-BA" w:eastAsia="ar-SA"/>
        </w:rPr>
        <w:t xml:space="preserve">руштва </w:t>
      </w:r>
      <w:r w:rsidR="0090124E" w:rsidRPr="00EA0F0B">
        <w:rPr>
          <w:rFonts w:ascii="Times New Roman" w:eastAsia="Arial" w:hAnsi="Times New Roman"/>
          <w:sz w:val="24"/>
          <w:szCs w:val="24"/>
          <w:lang w:val="sr-Cyrl-BA" w:eastAsia="ar-SA"/>
        </w:rPr>
        <w:t>је најмање 700.000 КМ и његова уплата је обавезно у цијелости у новцу, приликом оснивања.</w:t>
      </w:r>
    </w:p>
    <w:p w14:paraId="201817FC" w14:textId="05D1ED20" w:rsidR="00B35E28" w:rsidRPr="00EA0F0B" w:rsidRDefault="00C337A1"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(2) </w:t>
      </w:r>
      <w:r w:rsidR="00B35E28" w:rsidRPr="00EA0F0B">
        <w:rPr>
          <w:rFonts w:ascii="Times New Roman" w:hAnsi="Times New Roman"/>
          <w:sz w:val="24"/>
          <w:szCs w:val="24"/>
          <w:lang w:val="sr-Cyrl-BA"/>
        </w:rPr>
        <w:t>Друштво које обављ</w:t>
      </w:r>
      <w:r w:rsidR="00F94163" w:rsidRPr="00EA0F0B">
        <w:rPr>
          <w:rFonts w:ascii="Times New Roman" w:hAnsi="Times New Roman"/>
          <w:sz w:val="24"/>
          <w:szCs w:val="24"/>
          <w:lang w:val="sr-Cyrl-BA"/>
        </w:rPr>
        <w:t xml:space="preserve">а више дјелатности или послова </w:t>
      </w:r>
      <w:r w:rsidR="00B35E28" w:rsidRPr="00EA0F0B">
        <w:rPr>
          <w:rFonts w:ascii="Times New Roman" w:hAnsi="Times New Roman"/>
          <w:sz w:val="24"/>
          <w:szCs w:val="24"/>
          <w:lang w:val="sr-Cyrl-BA"/>
        </w:rPr>
        <w:t>за које су прописани различити</w:t>
      </w:r>
      <w:r w:rsidR="003263C3" w:rsidRPr="00EA0F0B">
        <w:rPr>
          <w:rFonts w:ascii="Times New Roman" w:hAnsi="Times New Roman"/>
          <w:sz w:val="24"/>
          <w:szCs w:val="24"/>
          <w:lang w:val="sr-Cyrl-BA"/>
        </w:rPr>
        <w:t xml:space="preserve"> износи основног капитала, дужно је</w:t>
      </w:r>
      <w:r w:rsidR="00B35E28" w:rsidRPr="00EA0F0B">
        <w:rPr>
          <w:rFonts w:ascii="Times New Roman" w:hAnsi="Times New Roman"/>
          <w:sz w:val="24"/>
          <w:szCs w:val="24"/>
          <w:lang w:val="sr-Cyrl-BA"/>
        </w:rPr>
        <w:t xml:space="preserve"> да обезбијед</w:t>
      </w:r>
      <w:r w:rsidR="003263C3" w:rsidRPr="00EA0F0B">
        <w:rPr>
          <w:rFonts w:ascii="Times New Roman" w:hAnsi="Times New Roman"/>
          <w:sz w:val="24"/>
          <w:szCs w:val="24"/>
          <w:lang w:val="sr-Cyrl-BA"/>
        </w:rPr>
        <w:t>и</w:t>
      </w:r>
      <w:r w:rsidR="00B35E28" w:rsidRPr="00EA0F0B">
        <w:rPr>
          <w:rFonts w:ascii="Times New Roman" w:hAnsi="Times New Roman"/>
          <w:sz w:val="24"/>
          <w:szCs w:val="24"/>
          <w:lang w:val="sr-Cyrl-BA"/>
        </w:rPr>
        <w:t xml:space="preserve"> основни капитал</w:t>
      </w:r>
      <w:r w:rsidR="00241E6D" w:rsidRPr="00EA0F0B">
        <w:rPr>
          <w:rFonts w:ascii="Times New Roman" w:hAnsi="Times New Roman"/>
          <w:sz w:val="24"/>
          <w:szCs w:val="24"/>
          <w:lang w:val="sr-Cyrl-BA"/>
        </w:rPr>
        <w:t xml:space="preserve"> </w:t>
      </w:r>
      <w:r w:rsidR="00B35E28" w:rsidRPr="00EA0F0B">
        <w:rPr>
          <w:rFonts w:ascii="Times New Roman" w:hAnsi="Times New Roman"/>
          <w:sz w:val="24"/>
          <w:szCs w:val="24"/>
          <w:lang w:val="sr-Cyrl-BA"/>
        </w:rPr>
        <w:t>према највишем прописаном износу</w:t>
      </w:r>
      <w:r w:rsidR="00AD6E43" w:rsidRPr="00EA0F0B">
        <w:rPr>
          <w:rFonts w:ascii="Times New Roman" w:hAnsi="Times New Roman"/>
          <w:sz w:val="24"/>
          <w:szCs w:val="24"/>
          <w:lang w:val="sr-Cyrl-BA"/>
        </w:rPr>
        <w:t>.</w:t>
      </w:r>
    </w:p>
    <w:p w14:paraId="33362725" w14:textId="642C0277" w:rsidR="0090124E" w:rsidRPr="00EA0F0B" w:rsidRDefault="00C337A1" w:rsidP="00AC1CE2">
      <w:pPr>
        <w:pStyle w:val="ListParagraph"/>
        <w:widowControl w:val="0"/>
        <w:suppressAutoHyphens/>
        <w:spacing w:after="0" w:line="240" w:lineRule="auto"/>
        <w:ind w:left="0" w:firstLine="720"/>
        <w:jc w:val="both"/>
        <w:rPr>
          <w:rFonts w:ascii="Times New Roman" w:eastAsia="Arial" w:hAnsi="Times New Roman" w:cs="Times New Roman"/>
          <w:sz w:val="24"/>
          <w:szCs w:val="24"/>
          <w:lang w:val="sr-Cyrl-BA" w:eastAsia="ar-SA"/>
        </w:rPr>
      </w:pPr>
      <w:r w:rsidRPr="00EA0F0B">
        <w:rPr>
          <w:rFonts w:ascii="Times New Roman" w:eastAsia="Calibri" w:hAnsi="Times New Roman" w:cs="Times New Roman"/>
          <w:sz w:val="24"/>
          <w:szCs w:val="24"/>
          <w:lang w:val="sr-Cyrl-BA"/>
        </w:rPr>
        <w:t>(3)</w:t>
      </w:r>
      <w:r w:rsidRPr="00EA0F0B">
        <w:rPr>
          <w:rFonts w:ascii="Times New Roman" w:eastAsia="Arial" w:hAnsi="Times New Roman" w:cs="Times New Roman"/>
          <w:sz w:val="24"/>
          <w:szCs w:val="24"/>
          <w:lang w:val="sr-Cyrl-BA" w:eastAsia="ar-SA"/>
        </w:rPr>
        <w:t xml:space="preserve"> </w:t>
      </w:r>
      <w:r w:rsidR="00FC2D6A" w:rsidRPr="00EA0F0B">
        <w:rPr>
          <w:rFonts w:ascii="Times New Roman" w:eastAsia="Arial" w:hAnsi="Times New Roman" w:cs="Times New Roman"/>
          <w:sz w:val="24"/>
          <w:szCs w:val="24"/>
          <w:lang w:val="sr-Cyrl-BA" w:eastAsia="ar-SA"/>
        </w:rPr>
        <w:t xml:space="preserve">Друштво </w:t>
      </w:r>
      <w:r w:rsidR="003263C3" w:rsidRPr="00EA0F0B">
        <w:rPr>
          <w:rFonts w:ascii="Times New Roman" w:eastAsia="Arial" w:hAnsi="Times New Roman" w:cs="Times New Roman"/>
          <w:sz w:val="24"/>
          <w:szCs w:val="24"/>
          <w:lang w:val="sr-Cyrl-BA" w:eastAsia="ar-SA"/>
        </w:rPr>
        <w:t xml:space="preserve">је </w:t>
      </w:r>
      <w:r w:rsidR="00227DEE" w:rsidRPr="00EA0F0B">
        <w:rPr>
          <w:rFonts w:ascii="Times New Roman" w:eastAsia="Arial" w:hAnsi="Times New Roman" w:cs="Times New Roman"/>
          <w:sz w:val="24"/>
          <w:szCs w:val="24"/>
          <w:lang w:val="sr-Cyrl-BA" w:eastAsia="ar-SA"/>
        </w:rPr>
        <w:t>дужно</w:t>
      </w:r>
      <w:r w:rsidR="0090124E" w:rsidRPr="00EA0F0B">
        <w:rPr>
          <w:rFonts w:ascii="Times New Roman" w:eastAsia="Arial" w:hAnsi="Times New Roman" w:cs="Times New Roman"/>
          <w:sz w:val="24"/>
          <w:szCs w:val="24"/>
          <w:lang w:val="sr-Cyrl-BA" w:eastAsia="ar-SA"/>
        </w:rPr>
        <w:t xml:space="preserve"> да у свом пословању одржава прописани износ капитала који не може бити мањи од износа утврђеног у ставу 1. овог члана. </w:t>
      </w:r>
    </w:p>
    <w:p w14:paraId="6CD90875" w14:textId="14AC877E" w:rsidR="002B12D0" w:rsidRPr="00EA0F0B" w:rsidRDefault="00C337A1" w:rsidP="00AC1CE2">
      <w:pPr>
        <w:spacing w:after="0" w:line="240" w:lineRule="auto"/>
        <w:ind w:firstLine="720"/>
        <w:jc w:val="both"/>
        <w:rPr>
          <w:rFonts w:ascii="Times New Roman" w:eastAsia="Arial" w:hAnsi="Times New Roman"/>
          <w:sz w:val="24"/>
          <w:szCs w:val="24"/>
          <w:lang w:val="sr-Cyrl-BA" w:eastAsia="ar-SA"/>
        </w:rPr>
      </w:pPr>
      <w:r w:rsidRPr="00EA0F0B">
        <w:rPr>
          <w:rFonts w:ascii="Times New Roman" w:eastAsia="Arial" w:hAnsi="Times New Roman"/>
          <w:sz w:val="24"/>
          <w:szCs w:val="24"/>
          <w:lang w:val="sr-Cyrl-BA" w:eastAsia="ar-SA"/>
        </w:rPr>
        <w:t xml:space="preserve">(4) </w:t>
      </w:r>
      <w:r w:rsidR="00FC2D6A" w:rsidRPr="00EA0F0B">
        <w:rPr>
          <w:rFonts w:ascii="Times New Roman" w:eastAsia="Arial" w:hAnsi="Times New Roman"/>
          <w:sz w:val="24"/>
          <w:szCs w:val="24"/>
          <w:lang w:val="sr-Cyrl-BA" w:eastAsia="ar-SA"/>
        </w:rPr>
        <w:t xml:space="preserve">Друштво </w:t>
      </w:r>
      <w:r w:rsidR="00992326" w:rsidRPr="00EA0F0B">
        <w:rPr>
          <w:rFonts w:ascii="Times New Roman" w:eastAsia="Arial" w:hAnsi="Times New Roman"/>
          <w:sz w:val="24"/>
          <w:szCs w:val="24"/>
          <w:lang w:val="sr-Cyrl-BA" w:eastAsia="ar-SA"/>
        </w:rPr>
        <w:t xml:space="preserve">је </w:t>
      </w:r>
      <w:r w:rsidR="0090124E" w:rsidRPr="00EA0F0B">
        <w:rPr>
          <w:rFonts w:ascii="Times New Roman" w:eastAsia="Arial" w:hAnsi="Times New Roman"/>
          <w:sz w:val="24"/>
          <w:szCs w:val="24"/>
          <w:lang w:val="sr-Cyrl-BA" w:eastAsia="ar-SA"/>
        </w:rPr>
        <w:t>дужн</w:t>
      </w:r>
      <w:r w:rsidR="00227DEE" w:rsidRPr="00EA0F0B">
        <w:rPr>
          <w:rFonts w:ascii="Times New Roman" w:eastAsia="Arial" w:hAnsi="Times New Roman"/>
          <w:sz w:val="24"/>
          <w:szCs w:val="24"/>
          <w:lang w:val="sr-Cyrl-BA" w:eastAsia="ar-SA"/>
        </w:rPr>
        <w:t>о</w:t>
      </w:r>
      <w:r w:rsidR="0090124E" w:rsidRPr="00EA0F0B">
        <w:rPr>
          <w:rFonts w:ascii="Times New Roman" w:eastAsia="Arial" w:hAnsi="Times New Roman"/>
          <w:sz w:val="24"/>
          <w:szCs w:val="24"/>
          <w:lang w:val="sr-Cyrl-BA" w:eastAsia="ar-SA"/>
        </w:rPr>
        <w:t xml:space="preserve"> да, без одгађања, обавијести Агенцију о смањењу капитала испод износа основног капитала из ст</w:t>
      </w:r>
      <w:r w:rsidR="007330F9" w:rsidRPr="00EA0F0B">
        <w:rPr>
          <w:rFonts w:ascii="Times New Roman" w:eastAsia="Arial" w:hAnsi="Times New Roman"/>
          <w:sz w:val="24"/>
          <w:szCs w:val="24"/>
          <w:lang w:val="sr-Cyrl-BA" w:eastAsia="ar-SA"/>
        </w:rPr>
        <w:t>.</w:t>
      </w:r>
      <w:r w:rsidR="0090124E" w:rsidRPr="00EA0F0B">
        <w:rPr>
          <w:rFonts w:ascii="Times New Roman" w:eastAsia="Arial" w:hAnsi="Times New Roman"/>
          <w:sz w:val="24"/>
          <w:szCs w:val="24"/>
          <w:lang w:val="sr-Cyrl-BA" w:eastAsia="ar-SA"/>
        </w:rPr>
        <w:t xml:space="preserve"> 1.</w:t>
      </w:r>
      <w:r w:rsidR="007330F9" w:rsidRPr="00EA0F0B">
        <w:rPr>
          <w:rFonts w:ascii="Times New Roman" w:eastAsia="Arial" w:hAnsi="Times New Roman"/>
          <w:sz w:val="24"/>
          <w:szCs w:val="24"/>
          <w:lang w:val="sr-Cyrl-BA" w:eastAsia="ar-SA"/>
        </w:rPr>
        <w:t xml:space="preserve"> и 2.</w:t>
      </w:r>
      <w:r w:rsidR="0090124E" w:rsidRPr="00EA0F0B">
        <w:rPr>
          <w:rFonts w:ascii="Times New Roman" w:eastAsia="Arial" w:hAnsi="Times New Roman"/>
          <w:sz w:val="24"/>
          <w:szCs w:val="24"/>
          <w:lang w:val="sr-Cyrl-BA" w:eastAsia="ar-SA"/>
        </w:rPr>
        <w:t xml:space="preserve"> овог члана.</w:t>
      </w:r>
      <w:bookmarkStart w:id="24" w:name="str_182"/>
      <w:bookmarkEnd w:id="24"/>
    </w:p>
    <w:p w14:paraId="4B38FD05" w14:textId="5E8E5331" w:rsidR="00C337A1" w:rsidRPr="00EA0F0B" w:rsidRDefault="00C337A1" w:rsidP="00AC1CE2">
      <w:pPr>
        <w:spacing w:after="0" w:line="240" w:lineRule="auto"/>
        <w:jc w:val="both"/>
        <w:rPr>
          <w:rFonts w:ascii="Times New Roman" w:eastAsiaTheme="minorHAnsi" w:hAnsi="Times New Roman"/>
          <w:sz w:val="24"/>
          <w:szCs w:val="24"/>
          <w:lang w:val="sr-Cyrl-BA"/>
        </w:rPr>
      </w:pPr>
      <w:bookmarkStart w:id="25" w:name="str_184"/>
      <w:bookmarkEnd w:id="25"/>
    </w:p>
    <w:p w14:paraId="57871FB1" w14:textId="4127895F"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Минимални капитал </w:t>
      </w:r>
      <w:r w:rsidR="00501927" w:rsidRPr="00EA0F0B">
        <w:rPr>
          <w:rFonts w:ascii="Times New Roman" w:eastAsiaTheme="minorHAnsi" w:hAnsi="Times New Roman"/>
          <w:sz w:val="24"/>
          <w:szCs w:val="24"/>
          <w:lang w:val="sr-Cyrl-BA"/>
        </w:rPr>
        <w:t>д</w:t>
      </w:r>
      <w:r w:rsidR="00227DEE" w:rsidRPr="00EA0F0B">
        <w:rPr>
          <w:rFonts w:ascii="Times New Roman" w:eastAsia="Arial" w:hAnsi="Times New Roman"/>
          <w:sz w:val="24"/>
          <w:szCs w:val="24"/>
          <w:lang w:val="sr-Cyrl-BA" w:eastAsia="ar-SA"/>
        </w:rPr>
        <w:t>руштва</w:t>
      </w:r>
    </w:p>
    <w:p w14:paraId="75D7BDA9" w14:textId="38E2D99A"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26" w:name="clan_130"/>
      <w:bookmarkEnd w:id="26"/>
      <w:r w:rsidRPr="00EA0F0B">
        <w:rPr>
          <w:rFonts w:ascii="Times New Roman" w:eastAsiaTheme="minorHAnsi" w:hAnsi="Times New Roman"/>
          <w:sz w:val="24"/>
          <w:szCs w:val="24"/>
          <w:lang w:val="sr-Cyrl-BA"/>
        </w:rPr>
        <w:t xml:space="preserve">Члан </w:t>
      </w:r>
      <w:r w:rsidR="00C337A1"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9</w:t>
      </w:r>
      <w:r w:rsidR="00C337A1" w:rsidRPr="00EA0F0B">
        <w:rPr>
          <w:rFonts w:ascii="Times New Roman" w:eastAsiaTheme="minorHAnsi" w:hAnsi="Times New Roman"/>
          <w:sz w:val="24"/>
          <w:szCs w:val="24"/>
          <w:lang w:val="sr-Cyrl-BA"/>
        </w:rPr>
        <w:t>.</w:t>
      </w:r>
    </w:p>
    <w:p w14:paraId="7093FFF7" w14:textId="77777777" w:rsidR="0090124E" w:rsidRPr="00EA0F0B" w:rsidRDefault="0090124E" w:rsidP="00AC1CE2">
      <w:pPr>
        <w:spacing w:after="0" w:line="240" w:lineRule="auto"/>
        <w:jc w:val="center"/>
        <w:rPr>
          <w:rFonts w:ascii="Times New Roman" w:eastAsiaTheme="minorHAnsi" w:hAnsi="Times New Roman"/>
          <w:sz w:val="24"/>
          <w:szCs w:val="24"/>
          <w:lang w:val="sr-Cyrl-BA"/>
        </w:rPr>
      </w:pPr>
    </w:p>
    <w:p w14:paraId="78CFA56E" w14:textId="08D3C4B8"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 xml:space="preserve">Друштво </w:t>
      </w:r>
      <w:r w:rsidR="00992326"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w:t>
      </w:r>
      <w:r w:rsidR="00227DEE"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да, ради стабилног и сигурног пословања и испуњења обавеза према повјериоцима, током свог пословања одржава капитал који ни у једном тренутку не може бити нижи од износа основног капитала прописаног у члану </w:t>
      </w:r>
      <w:r w:rsidR="00702EFB"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8</w:t>
      </w:r>
      <w:r w:rsidR="00702EFB"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 xml:space="preserve">овог закона или од износа капиталног захтјева </w:t>
      </w:r>
      <w:r w:rsidR="00501927" w:rsidRPr="00EA0F0B">
        <w:rPr>
          <w:rFonts w:ascii="Times New Roman" w:eastAsia="Times New Roman" w:hAnsi="Times New Roman"/>
          <w:sz w:val="24"/>
          <w:szCs w:val="24"/>
          <w:lang w:val="sr-Cyrl-BA" w:eastAsia="en-GB"/>
        </w:rPr>
        <w:t>д</w:t>
      </w:r>
      <w:r w:rsidR="00794EE2" w:rsidRPr="00EA0F0B">
        <w:rPr>
          <w:rFonts w:ascii="Times New Roman" w:eastAsia="Times New Roman" w:hAnsi="Times New Roman"/>
          <w:sz w:val="24"/>
          <w:szCs w:val="24"/>
          <w:lang w:val="sr-Cyrl-BA" w:eastAsia="en-GB"/>
        </w:rPr>
        <w:t>руштва</w:t>
      </w:r>
      <w:r w:rsidRPr="00EA0F0B">
        <w:rPr>
          <w:rFonts w:ascii="Times New Roman" w:eastAsiaTheme="minorHAnsi" w:hAnsi="Times New Roman"/>
          <w:sz w:val="24"/>
          <w:szCs w:val="24"/>
          <w:lang w:val="sr-Cyrl-BA"/>
        </w:rPr>
        <w:t>, у зависности од тога који је износ већи.</w:t>
      </w:r>
    </w:p>
    <w:p w14:paraId="510A7328" w14:textId="055ADDCA"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Капитални захтјев </w:t>
      </w:r>
      <w:r w:rsidR="00501927" w:rsidRPr="00EA0F0B">
        <w:rPr>
          <w:rFonts w:ascii="Times New Roman" w:eastAsia="Arial" w:hAnsi="Times New Roman"/>
          <w:sz w:val="24"/>
          <w:szCs w:val="24"/>
          <w:lang w:val="sr-Cyrl-BA" w:eastAsia="ar-SA"/>
        </w:rPr>
        <w:t>д</w:t>
      </w:r>
      <w:r w:rsidR="00227DEE" w:rsidRPr="00EA0F0B">
        <w:rPr>
          <w:rFonts w:ascii="Times New Roman" w:eastAsia="Arial" w:hAnsi="Times New Roman"/>
          <w:sz w:val="24"/>
          <w:szCs w:val="24"/>
          <w:lang w:val="sr-Cyrl-BA" w:eastAsia="ar-SA"/>
        </w:rPr>
        <w:t xml:space="preserve">руштва </w:t>
      </w:r>
      <w:r w:rsidRPr="00EA0F0B">
        <w:rPr>
          <w:rFonts w:ascii="Times New Roman" w:eastAsiaTheme="minorHAnsi" w:hAnsi="Times New Roman"/>
          <w:sz w:val="24"/>
          <w:szCs w:val="24"/>
          <w:lang w:val="sr-Cyrl-BA"/>
        </w:rPr>
        <w:t xml:space="preserve">за </w:t>
      </w:r>
      <w:r w:rsidR="00227DEE" w:rsidRPr="00EA0F0B">
        <w:rPr>
          <w:rFonts w:ascii="Times New Roman" w:eastAsiaTheme="minorHAnsi" w:hAnsi="Times New Roman"/>
          <w:sz w:val="24"/>
          <w:szCs w:val="24"/>
          <w:lang w:val="sr-Cyrl-BA"/>
        </w:rPr>
        <w:t>дјелатност издавања електронског</w:t>
      </w:r>
      <w:r w:rsidRPr="00EA0F0B">
        <w:rPr>
          <w:rFonts w:ascii="Times New Roman" w:eastAsiaTheme="minorHAnsi" w:hAnsi="Times New Roman"/>
          <w:sz w:val="24"/>
          <w:szCs w:val="24"/>
          <w:lang w:val="sr-Cyrl-BA"/>
        </w:rPr>
        <w:t xml:space="preserve"> новца износи најмање 2% просјека неискоришћеног електронског новца.</w:t>
      </w:r>
    </w:p>
    <w:p w14:paraId="18F0ABA9" w14:textId="7777777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Просјек неискоришћеног електронског новца јесте просјечан укупан износ финансијских обавеза које се односе на издати електронски новац на крају сваког календарског дана у претходних шест мјесеци. </w:t>
      </w:r>
    </w:p>
    <w:p w14:paraId="63F63BF9" w14:textId="43FD05E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Просјек из става 3. </w:t>
      </w:r>
      <w:r w:rsidR="00B403FB" w:rsidRPr="00EA0F0B">
        <w:rPr>
          <w:rFonts w:ascii="Times New Roman" w:eastAsiaTheme="minorHAnsi" w:hAnsi="Times New Roman"/>
          <w:sz w:val="24"/>
          <w:szCs w:val="24"/>
          <w:lang w:val="sr-Cyrl-BA"/>
        </w:rPr>
        <w:t xml:space="preserve">овог члана </w:t>
      </w:r>
      <w:r w:rsidRPr="00EA0F0B">
        <w:rPr>
          <w:rFonts w:ascii="Times New Roman" w:eastAsiaTheme="minorHAnsi" w:hAnsi="Times New Roman"/>
          <w:sz w:val="24"/>
          <w:szCs w:val="24"/>
          <w:lang w:val="sr-Cyrl-BA"/>
        </w:rPr>
        <w:t>утврђује се првог дана у мјесецу за претходних шест мјесеци, а користи се за израчунавање капиталног захтјева за издавање електронског новца за тај мјесец.</w:t>
      </w:r>
    </w:p>
    <w:p w14:paraId="7867A788" w14:textId="567ADA02"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(5) Ако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Pr="00EA0F0B">
        <w:rPr>
          <w:rFonts w:ascii="Times New Roman" w:eastAsiaTheme="minorHAnsi" w:hAnsi="Times New Roman"/>
          <w:sz w:val="24"/>
          <w:szCs w:val="24"/>
          <w:lang w:val="sr-Cyrl-BA"/>
        </w:rPr>
        <w:t>обавља друге послове из члана 1</w:t>
      </w:r>
      <w:r w:rsidR="00F35285"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 xml:space="preserve">. став </w:t>
      </w:r>
      <w:r w:rsidR="00F35285"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 xml:space="preserve">. т. </w:t>
      </w:r>
      <w:r w:rsidR="00B510B2" w:rsidRPr="00EA0F0B">
        <w:rPr>
          <w:rFonts w:ascii="Times New Roman" w:eastAsiaTheme="minorHAnsi" w:hAnsi="Times New Roman"/>
          <w:sz w:val="24"/>
          <w:szCs w:val="24"/>
          <w:lang w:val="sr-Cyrl-BA"/>
        </w:rPr>
        <w:t>2</w:t>
      </w:r>
      <w:r w:rsidR="00B403FB" w:rsidRPr="00EA0F0B">
        <w:rPr>
          <w:rFonts w:ascii="Times New Roman" w:eastAsiaTheme="minorHAnsi" w:hAnsi="Times New Roman"/>
          <w:sz w:val="24"/>
          <w:szCs w:val="24"/>
          <w:lang w:val="sr-Cyrl-BA"/>
        </w:rPr>
        <w:t>) и 3)</w:t>
      </w:r>
      <w:r w:rsidR="00B510B2"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овог закона, а износ просјека неискоришћеног електронског новца није уна</w:t>
      </w:r>
      <w:r w:rsidR="001D4314" w:rsidRPr="00EA0F0B">
        <w:rPr>
          <w:rFonts w:ascii="Times New Roman" w:eastAsiaTheme="minorHAnsi" w:hAnsi="Times New Roman"/>
          <w:sz w:val="24"/>
          <w:szCs w:val="24"/>
          <w:lang w:val="sr-Cyrl-BA"/>
        </w:rPr>
        <w:t>пријед познат, Агенција може том</w:t>
      </w:r>
      <w:r w:rsidRPr="00EA0F0B">
        <w:rPr>
          <w:rFonts w:ascii="Times New Roman" w:eastAsiaTheme="minorHAnsi" w:hAnsi="Times New Roman"/>
          <w:sz w:val="24"/>
          <w:szCs w:val="24"/>
          <w:lang w:val="sr-Cyrl-BA"/>
        </w:rPr>
        <w:t xml:space="preserve"> </w:t>
      </w:r>
      <w:r w:rsidR="00C22243" w:rsidRPr="00EA0F0B">
        <w:rPr>
          <w:rFonts w:ascii="Times New Roman" w:eastAsiaTheme="minorHAnsi" w:hAnsi="Times New Roman"/>
          <w:sz w:val="24"/>
          <w:szCs w:val="24"/>
          <w:lang w:val="sr-Cyrl-BA"/>
        </w:rPr>
        <w:t>друштву за издавање</w:t>
      </w:r>
      <w:r w:rsidRPr="00EA0F0B">
        <w:rPr>
          <w:rFonts w:ascii="Times New Roman" w:eastAsiaTheme="minorHAnsi" w:hAnsi="Times New Roman"/>
          <w:sz w:val="24"/>
          <w:szCs w:val="24"/>
          <w:lang w:val="sr-Cyrl-BA"/>
        </w:rPr>
        <w:t xml:space="preserve"> </w:t>
      </w:r>
      <w:r w:rsidR="00A460F0" w:rsidRPr="00EA0F0B">
        <w:rPr>
          <w:rFonts w:ascii="Times New Roman" w:eastAsiaTheme="minorHAnsi" w:hAnsi="Times New Roman"/>
          <w:sz w:val="24"/>
          <w:szCs w:val="24"/>
          <w:lang w:val="sr-Cyrl-BA"/>
        </w:rPr>
        <w:t xml:space="preserve">електронског новца </w:t>
      </w:r>
      <w:r w:rsidRPr="00EA0F0B">
        <w:rPr>
          <w:rFonts w:ascii="Times New Roman" w:eastAsiaTheme="minorHAnsi" w:hAnsi="Times New Roman"/>
          <w:sz w:val="24"/>
          <w:szCs w:val="24"/>
          <w:lang w:val="sr-Cyrl-BA"/>
        </w:rPr>
        <w:t xml:space="preserve">рјешењем дати сагласност да умјесто овог просјека као основ за израчунавање капиталног захтјева за издавање електронског </w:t>
      </w:r>
      <w:r w:rsidRPr="00EA0F0B">
        <w:rPr>
          <w:rFonts w:ascii="Times New Roman" w:eastAsiaTheme="minorHAnsi" w:hAnsi="Times New Roman"/>
          <w:sz w:val="24"/>
          <w:szCs w:val="24"/>
          <w:lang w:val="sr-Cyrl-BA"/>
        </w:rPr>
        <w:lastRenderedPageBreak/>
        <w:t>новца користи износ дијела новчаних средстава за који се претпоставља да ће се употр</w:t>
      </w:r>
      <w:r w:rsidR="00B403FB" w:rsidRPr="00EA0F0B">
        <w:rPr>
          <w:rFonts w:ascii="Times New Roman" w:eastAsiaTheme="minorHAnsi" w:hAnsi="Times New Roman"/>
          <w:sz w:val="24"/>
          <w:szCs w:val="24"/>
          <w:lang w:val="sr-Cyrl-BA"/>
        </w:rPr>
        <w:t>иј</w:t>
      </w:r>
      <w:r w:rsidRPr="00EA0F0B">
        <w:rPr>
          <w:rFonts w:ascii="Times New Roman" w:eastAsiaTheme="minorHAnsi" w:hAnsi="Times New Roman"/>
          <w:sz w:val="24"/>
          <w:szCs w:val="24"/>
          <w:lang w:val="sr-Cyrl-BA"/>
        </w:rPr>
        <w:t>ебити за издавање електронског новца.</w:t>
      </w:r>
    </w:p>
    <w:p w14:paraId="3B92F1B6" w14:textId="28159E25"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(6) Уз захтјев за давање сагласности из става 5. овог члана,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00A902C4"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w:t>
      </w:r>
      <w:r w:rsidR="001D4314"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да Агенцији достави доказе о томе да није могуће унапријед утврдити износ просјека неискоришћеног електронског новца, као и дока</w:t>
      </w:r>
      <w:r w:rsidR="00041C77" w:rsidRPr="00EA0F0B">
        <w:rPr>
          <w:rFonts w:ascii="Times New Roman" w:eastAsiaTheme="minorHAnsi" w:hAnsi="Times New Roman"/>
          <w:sz w:val="24"/>
          <w:szCs w:val="24"/>
          <w:lang w:val="sr-Cyrl-BA"/>
        </w:rPr>
        <w:t xml:space="preserve">зе да се дио новчаних средстава </w:t>
      </w:r>
      <w:r w:rsidRPr="00EA0F0B">
        <w:rPr>
          <w:rFonts w:ascii="Times New Roman" w:eastAsiaTheme="minorHAnsi" w:hAnsi="Times New Roman"/>
          <w:sz w:val="24"/>
          <w:szCs w:val="24"/>
          <w:lang w:val="sr-Cyrl-BA"/>
        </w:rPr>
        <w:t>може објективно процијенити на основу историјских података.</w:t>
      </w:r>
    </w:p>
    <w:p w14:paraId="0F4F9CC6" w14:textId="5BCB713F" w:rsidR="0090124E" w:rsidRPr="00EA0F0B" w:rsidRDefault="00B646C2"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(7) Ако период у којем</w:t>
      </w:r>
      <w:r w:rsidR="0090124E" w:rsidRPr="00EA0F0B">
        <w:rPr>
          <w:rFonts w:ascii="Times New Roman" w:eastAsiaTheme="minorHAnsi" w:hAnsi="Times New Roman"/>
          <w:sz w:val="24"/>
          <w:szCs w:val="24"/>
          <w:lang w:val="sr-Cyrl-BA"/>
        </w:rPr>
        <w:t xml:space="preserve"> послује није довољно дуг за израчунавање просјека неискоришћеног електронског новца,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0090124E" w:rsidRPr="00EA0F0B">
        <w:rPr>
          <w:rFonts w:ascii="Times New Roman" w:eastAsiaTheme="minorHAnsi" w:hAnsi="Times New Roman"/>
          <w:sz w:val="24"/>
          <w:szCs w:val="24"/>
          <w:lang w:val="sr-Cyrl-BA"/>
        </w:rPr>
        <w:t xml:space="preserve">може умјесто овог просјека као основ за израчунавање капиталног захтјева за издавање електронског новца користити пројектовани износ неискоришћеног електронског новца утврђен у </w:t>
      </w:r>
      <w:r w:rsidR="00B2336D" w:rsidRPr="00EA0F0B">
        <w:rPr>
          <w:rFonts w:ascii="Times New Roman" w:eastAsiaTheme="minorHAnsi" w:hAnsi="Times New Roman"/>
          <w:sz w:val="24"/>
          <w:szCs w:val="24"/>
          <w:lang w:val="sr-Cyrl-BA"/>
        </w:rPr>
        <w:t>његовом</w:t>
      </w:r>
      <w:r w:rsidR="0090124E" w:rsidRPr="00EA0F0B">
        <w:rPr>
          <w:rFonts w:ascii="Times New Roman" w:eastAsiaTheme="minorHAnsi" w:hAnsi="Times New Roman"/>
          <w:sz w:val="24"/>
          <w:szCs w:val="24"/>
          <w:lang w:val="sr-Cyrl-BA"/>
        </w:rPr>
        <w:t xml:space="preserve"> пословном плану, уз претходно обавјешт</w:t>
      </w:r>
      <w:r w:rsidR="00B2336D" w:rsidRPr="00EA0F0B">
        <w:rPr>
          <w:rFonts w:ascii="Times New Roman" w:eastAsiaTheme="minorHAnsi" w:hAnsi="Times New Roman"/>
          <w:sz w:val="24"/>
          <w:szCs w:val="24"/>
          <w:lang w:val="sr-Cyrl-BA"/>
        </w:rPr>
        <w:t>авање</w:t>
      </w:r>
      <w:r w:rsidR="0090124E" w:rsidRPr="00EA0F0B">
        <w:rPr>
          <w:rFonts w:ascii="Times New Roman" w:eastAsiaTheme="minorHAnsi" w:hAnsi="Times New Roman"/>
          <w:sz w:val="24"/>
          <w:szCs w:val="24"/>
          <w:lang w:val="sr-Cyrl-BA"/>
        </w:rPr>
        <w:t xml:space="preserve"> Агенције, која може захт</w:t>
      </w:r>
      <w:r w:rsidR="00B403FB" w:rsidRPr="00EA0F0B">
        <w:rPr>
          <w:rFonts w:ascii="Times New Roman" w:eastAsiaTheme="minorHAnsi" w:hAnsi="Times New Roman"/>
          <w:sz w:val="24"/>
          <w:szCs w:val="24"/>
          <w:lang w:val="sr-Cyrl-BA"/>
        </w:rPr>
        <w:t>и</w:t>
      </w:r>
      <w:r w:rsidR="0090124E" w:rsidRPr="00EA0F0B">
        <w:rPr>
          <w:rFonts w:ascii="Times New Roman" w:eastAsiaTheme="minorHAnsi" w:hAnsi="Times New Roman"/>
          <w:sz w:val="24"/>
          <w:szCs w:val="24"/>
          <w:lang w:val="sr-Cyrl-BA"/>
        </w:rPr>
        <w:t>јевати исправку нереално пројектованог износа.</w:t>
      </w:r>
    </w:p>
    <w:p w14:paraId="7675E1DA" w14:textId="097C0541"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F50A36" w:rsidRPr="00EA0F0B">
        <w:rPr>
          <w:rFonts w:ascii="Times New Roman" w:eastAsiaTheme="minorHAnsi" w:hAnsi="Times New Roman"/>
          <w:sz w:val="24"/>
          <w:szCs w:val="24"/>
          <w:lang w:val="sr-Cyrl-BA"/>
        </w:rPr>
        <w:t>8</w:t>
      </w:r>
      <w:r w:rsidRPr="00EA0F0B">
        <w:rPr>
          <w:rFonts w:ascii="Times New Roman" w:eastAsiaTheme="minorHAnsi" w:hAnsi="Times New Roman"/>
          <w:sz w:val="24"/>
          <w:szCs w:val="24"/>
          <w:lang w:val="sr-Cyrl-BA"/>
        </w:rPr>
        <w:t xml:space="preserve">) Агенција доноси акт којим уређује </w:t>
      </w:r>
      <w:r w:rsidR="00B35E28" w:rsidRPr="00EA0F0B">
        <w:rPr>
          <w:rFonts w:ascii="Times New Roman" w:eastAsiaTheme="minorHAnsi" w:hAnsi="Times New Roman"/>
          <w:sz w:val="24"/>
          <w:szCs w:val="24"/>
          <w:lang w:val="sr-Cyrl-BA"/>
        </w:rPr>
        <w:t xml:space="preserve">елементе и </w:t>
      </w:r>
      <w:r w:rsidRPr="00EA0F0B">
        <w:rPr>
          <w:rFonts w:ascii="Times New Roman" w:eastAsiaTheme="minorHAnsi" w:hAnsi="Times New Roman"/>
          <w:sz w:val="24"/>
          <w:szCs w:val="24"/>
          <w:lang w:val="sr-Cyrl-BA"/>
        </w:rPr>
        <w:t xml:space="preserve">начин израчунавања капитала и капиталних захтјева </w:t>
      </w:r>
      <w:r w:rsidR="008651D3" w:rsidRPr="00EA0F0B">
        <w:rPr>
          <w:rFonts w:ascii="Times New Roman" w:eastAsia="Arial" w:hAnsi="Times New Roman"/>
          <w:sz w:val="24"/>
          <w:szCs w:val="24"/>
          <w:lang w:val="sr-Cyrl-BA" w:eastAsia="ar-SA"/>
        </w:rPr>
        <w:t>друштва</w:t>
      </w:r>
      <w:r w:rsidRPr="00EA0F0B">
        <w:rPr>
          <w:rFonts w:ascii="Times New Roman" w:eastAsiaTheme="minorHAnsi" w:hAnsi="Times New Roman"/>
          <w:sz w:val="24"/>
          <w:szCs w:val="24"/>
          <w:lang w:val="sr-Cyrl-BA"/>
        </w:rPr>
        <w:t>, као и начин и рокове извјештавања о начину израчунавања тог капитала и капиталних захтјева.</w:t>
      </w:r>
      <w:bookmarkStart w:id="27" w:name="str_185"/>
      <w:bookmarkEnd w:id="27"/>
    </w:p>
    <w:p w14:paraId="505655F1" w14:textId="25713824" w:rsidR="009A464F" w:rsidRPr="00EA0F0B" w:rsidRDefault="009A464F" w:rsidP="00AC1CE2">
      <w:pPr>
        <w:spacing w:after="0" w:line="240" w:lineRule="auto"/>
        <w:jc w:val="center"/>
        <w:rPr>
          <w:rFonts w:ascii="Times New Roman" w:eastAsiaTheme="minorHAnsi" w:hAnsi="Times New Roman"/>
          <w:sz w:val="24"/>
          <w:szCs w:val="24"/>
          <w:lang w:val="sr-Cyrl-BA"/>
        </w:rPr>
      </w:pPr>
    </w:p>
    <w:p w14:paraId="236658AA" w14:textId="037CF52A"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Промјена висине минималног капитала</w:t>
      </w:r>
    </w:p>
    <w:p w14:paraId="28643DF6" w14:textId="61CFB627"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28" w:name="clan_131"/>
      <w:bookmarkEnd w:id="28"/>
      <w:r w:rsidRPr="00EA0F0B">
        <w:rPr>
          <w:rFonts w:ascii="Times New Roman" w:eastAsiaTheme="minorHAnsi" w:hAnsi="Times New Roman"/>
          <w:sz w:val="24"/>
          <w:szCs w:val="24"/>
          <w:lang w:val="sr-Cyrl-BA"/>
        </w:rPr>
        <w:t xml:space="preserve">Члан </w:t>
      </w:r>
      <w:r w:rsidR="00F50A36" w:rsidRPr="00EA0F0B">
        <w:rPr>
          <w:rFonts w:ascii="Times New Roman" w:eastAsiaTheme="minorHAnsi" w:hAnsi="Times New Roman"/>
          <w:sz w:val="24"/>
          <w:szCs w:val="24"/>
          <w:lang w:val="sr-Cyrl-BA"/>
        </w:rPr>
        <w:t>30</w:t>
      </w:r>
      <w:r w:rsidR="00C337A1" w:rsidRPr="00EA0F0B">
        <w:rPr>
          <w:rFonts w:ascii="Times New Roman" w:eastAsiaTheme="minorHAnsi" w:hAnsi="Times New Roman"/>
          <w:sz w:val="24"/>
          <w:szCs w:val="24"/>
          <w:lang w:val="sr-Cyrl-BA"/>
        </w:rPr>
        <w:t>.</w:t>
      </w:r>
    </w:p>
    <w:p w14:paraId="28A9D5CB" w14:textId="77777777" w:rsidR="0090124E" w:rsidRPr="00EA0F0B" w:rsidRDefault="0090124E" w:rsidP="00AC1CE2">
      <w:pPr>
        <w:spacing w:after="0" w:line="240" w:lineRule="auto"/>
        <w:jc w:val="center"/>
        <w:rPr>
          <w:rFonts w:ascii="Times New Roman" w:eastAsiaTheme="minorHAnsi" w:hAnsi="Times New Roman"/>
          <w:sz w:val="24"/>
          <w:szCs w:val="24"/>
          <w:lang w:val="sr-Cyrl-BA"/>
        </w:rPr>
      </w:pPr>
    </w:p>
    <w:p w14:paraId="167B94E8" w14:textId="232ACCA9"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Агенција може </w:t>
      </w:r>
      <w:r w:rsidR="00501927" w:rsidRPr="00EA0F0B">
        <w:rPr>
          <w:rFonts w:ascii="Times New Roman" w:eastAsiaTheme="minorHAnsi" w:hAnsi="Times New Roman"/>
          <w:sz w:val="24"/>
          <w:szCs w:val="24"/>
          <w:lang w:val="sr-Cyrl-BA"/>
        </w:rPr>
        <w:t>д</w:t>
      </w:r>
      <w:r w:rsidR="00C22243" w:rsidRPr="00EA0F0B">
        <w:rPr>
          <w:rFonts w:ascii="Times New Roman" w:eastAsiaTheme="minorHAnsi" w:hAnsi="Times New Roman"/>
          <w:sz w:val="24"/>
          <w:szCs w:val="24"/>
          <w:lang w:val="sr-Cyrl-BA"/>
        </w:rPr>
        <w:t xml:space="preserve">руштву </w:t>
      </w:r>
      <w:r w:rsidRPr="00EA0F0B">
        <w:rPr>
          <w:rFonts w:ascii="Times New Roman" w:eastAsiaTheme="minorHAnsi" w:hAnsi="Times New Roman"/>
          <w:sz w:val="24"/>
          <w:szCs w:val="24"/>
          <w:lang w:val="sr-Cyrl-BA"/>
        </w:rPr>
        <w:t xml:space="preserve">наложити повећање капитала из члана </w:t>
      </w:r>
      <w:r w:rsidR="002C6DB7"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9</w:t>
      </w:r>
      <w:r w:rsidR="002C6DB7" w:rsidRPr="00EA0F0B">
        <w:rPr>
          <w:rFonts w:ascii="Times New Roman" w:eastAsiaTheme="minorHAnsi" w:hAnsi="Times New Roman"/>
          <w:sz w:val="24"/>
          <w:szCs w:val="24"/>
          <w:lang w:val="sr-Cyrl-BA"/>
        </w:rPr>
        <w:t xml:space="preserve">. </w:t>
      </w:r>
      <w:r w:rsidR="006C0940" w:rsidRPr="00EA0F0B">
        <w:rPr>
          <w:rFonts w:ascii="Times New Roman" w:eastAsiaTheme="minorHAnsi" w:hAnsi="Times New Roman"/>
          <w:sz w:val="24"/>
          <w:szCs w:val="24"/>
          <w:lang w:val="sr-Cyrl-BA"/>
        </w:rPr>
        <w:t xml:space="preserve">став 1. </w:t>
      </w:r>
      <w:r w:rsidRPr="00EA0F0B">
        <w:rPr>
          <w:rFonts w:ascii="Times New Roman" w:eastAsiaTheme="minorHAnsi" w:hAnsi="Times New Roman"/>
          <w:sz w:val="24"/>
          <w:szCs w:val="24"/>
          <w:lang w:val="sr-Cyrl-BA"/>
        </w:rPr>
        <w:t>овог закона до 20% у односу на збир износа капиталних захт</w:t>
      </w:r>
      <w:r w:rsidR="00A21934" w:rsidRPr="00EA0F0B">
        <w:rPr>
          <w:rFonts w:ascii="Times New Roman" w:eastAsiaTheme="minorHAnsi" w:hAnsi="Times New Roman"/>
          <w:sz w:val="24"/>
          <w:szCs w:val="24"/>
          <w:lang w:val="sr-Cyrl-BA"/>
        </w:rPr>
        <w:t xml:space="preserve">јева израчунатих у складу са </w:t>
      </w:r>
      <w:r w:rsidR="006C0940" w:rsidRPr="00EA0F0B">
        <w:rPr>
          <w:rFonts w:ascii="Times New Roman" w:eastAsiaTheme="minorHAnsi" w:hAnsi="Times New Roman"/>
          <w:sz w:val="24"/>
          <w:szCs w:val="24"/>
          <w:lang w:val="sr-Cyrl-BA"/>
        </w:rPr>
        <w:t>чланом 29. ст</w:t>
      </w:r>
      <w:r w:rsidR="00E02A28" w:rsidRPr="00EA0F0B">
        <w:rPr>
          <w:rFonts w:ascii="Times New Roman" w:eastAsiaTheme="minorHAnsi" w:hAnsi="Times New Roman"/>
          <w:sz w:val="24"/>
          <w:szCs w:val="24"/>
          <w:lang w:val="sr-Cyrl-BA"/>
        </w:rPr>
        <w:t>ав</w:t>
      </w:r>
      <w:r w:rsidR="006C0940" w:rsidRPr="00EA0F0B">
        <w:rPr>
          <w:rFonts w:ascii="Times New Roman" w:eastAsiaTheme="minorHAnsi" w:hAnsi="Times New Roman"/>
          <w:sz w:val="24"/>
          <w:szCs w:val="24"/>
          <w:lang w:val="sr-Cyrl-BA"/>
        </w:rPr>
        <w:t xml:space="preserve"> 2. овог закона, односно у складу са ставом 5. када је он примјењив.</w:t>
      </w:r>
    </w:p>
    <w:p w14:paraId="1E0C38B0" w14:textId="04A9FF33"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На захтјев </w:t>
      </w:r>
      <w:r w:rsidR="00501927" w:rsidRPr="00EA0F0B">
        <w:rPr>
          <w:rFonts w:ascii="Times New Roman" w:eastAsia="Arial" w:hAnsi="Times New Roman"/>
          <w:sz w:val="24"/>
          <w:szCs w:val="24"/>
          <w:lang w:val="sr-Cyrl-BA" w:eastAsia="ar-SA"/>
        </w:rPr>
        <w:t>д</w:t>
      </w:r>
      <w:r w:rsidR="008651D3" w:rsidRPr="00EA0F0B">
        <w:rPr>
          <w:rFonts w:ascii="Times New Roman" w:eastAsia="Arial" w:hAnsi="Times New Roman"/>
          <w:sz w:val="24"/>
          <w:szCs w:val="24"/>
          <w:lang w:val="sr-Cyrl-BA" w:eastAsia="ar-SA"/>
        </w:rPr>
        <w:t>руштва</w:t>
      </w:r>
      <w:r w:rsidRPr="00EA0F0B">
        <w:rPr>
          <w:rFonts w:ascii="Times New Roman" w:eastAsiaTheme="minorHAnsi" w:hAnsi="Times New Roman"/>
          <w:sz w:val="24"/>
          <w:szCs w:val="24"/>
          <w:lang w:val="sr-Cyrl-BA"/>
        </w:rPr>
        <w:t xml:space="preserve"> Агенција </w:t>
      </w:r>
      <w:r w:rsidR="00ED201F" w:rsidRPr="00EA0F0B">
        <w:rPr>
          <w:rFonts w:ascii="Times New Roman" w:eastAsiaTheme="minorHAnsi" w:hAnsi="Times New Roman"/>
          <w:sz w:val="24"/>
          <w:szCs w:val="24"/>
          <w:lang w:val="sr-Cyrl-BA"/>
        </w:rPr>
        <w:t xml:space="preserve">може </w:t>
      </w:r>
      <w:r w:rsidR="009F72F3" w:rsidRPr="00EA0F0B">
        <w:rPr>
          <w:rFonts w:ascii="Times New Roman" w:eastAsiaTheme="minorHAnsi" w:hAnsi="Times New Roman"/>
          <w:sz w:val="24"/>
          <w:szCs w:val="24"/>
          <w:lang w:val="sr-Cyrl-BA"/>
        </w:rPr>
        <w:t xml:space="preserve">дозволити </w:t>
      </w:r>
      <w:r w:rsidRPr="00EA0F0B">
        <w:rPr>
          <w:rFonts w:ascii="Times New Roman" w:eastAsiaTheme="minorHAnsi" w:hAnsi="Times New Roman"/>
          <w:sz w:val="24"/>
          <w:szCs w:val="24"/>
          <w:lang w:val="sr-Cyrl-BA"/>
        </w:rPr>
        <w:t xml:space="preserve">смањење капитала из члана </w:t>
      </w:r>
      <w:r w:rsidR="006E73C7"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9</w:t>
      </w:r>
      <w:r w:rsidR="006E73C7" w:rsidRPr="00EA0F0B">
        <w:rPr>
          <w:rFonts w:ascii="Times New Roman" w:eastAsiaTheme="minorHAnsi" w:hAnsi="Times New Roman"/>
          <w:sz w:val="24"/>
          <w:szCs w:val="24"/>
          <w:lang w:val="sr-Cyrl-BA"/>
        </w:rPr>
        <w:t xml:space="preserve">. </w:t>
      </w:r>
      <w:r w:rsidR="006C0940" w:rsidRPr="00EA0F0B">
        <w:rPr>
          <w:rFonts w:ascii="Times New Roman" w:eastAsiaTheme="minorHAnsi" w:hAnsi="Times New Roman"/>
          <w:sz w:val="24"/>
          <w:szCs w:val="24"/>
          <w:lang w:val="sr-Cyrl-BA"/>
        </w:rPr>
        <w:t xml:space="preserve">став 1. </w:t>
      </w:r>
      <w:r w:rsidRPr="00EA0F0B">
        <w:rPr>
          <w:rFonts w:ascii="Times New Roman" w:eastAsiaTheme="minorHAnsi" w:hAnsi="Times New Roman"/>
          <w:sz w:val="24"/>
          <w:szCs w:val="24"/>
          <w:lang w:val="sr-Cyrl-BA"/>
        </w:rPr>
        <w:t>овог закона до 20% у односу на збир износа капиталних зах</w:t>
      </w:r>
      <w:r w:rsidR="00A21934" w:rsidRPr="00EA0F0B">
        <w:rPr>
          <w:rFonts w:ascii="Times New Roman" w:eastAsiaTheme="minorHAnsi" w:hAnsi="Times New Roman"/>
          <w:sz w:val="24"/>
          <w:szCs w:val="24"/>
          <w:lang w:val="sr-Cyrl-BA"/>
        </w:rPr>
        <w:t>т</w:t>
      </w:r>
      <w:r w:rsidR="00E84CE6" w:rsidRPr="00EA0F0B">
        <w:rPr>
          <w:rFonts w:ascii="Times New Roman" w:eastAsiaTheme="minorHAnsi" w:hAnsi="Times New Roman"/>
          <w:sz w:val="24"/>
          <w:szCs w:val="24"/>
          <w:lang w:val="sr-Cyrl-BA"/>
        </w:rPr>
        <w:t>ј</w:t>
      </w:r>
      <w:r w:rsidR="00A21934" w:rsidRPr="00EA0F0B">
        <w:rPr>
          <w:rFonts w:ascii="Times New Roman" w:eastAsiaTheme="minorHAnsi" w:hAnsi="Times New Roman"/>
          <w:sz w:val="24"/>
          <w:szCs w:val="24"/>
          <w:lang w:val="sr-Cyrl-BA"/>
        </w:rPr>
        <w:t xml:space="preserve">ева израчунатих у складу са </w:t>
      </w:r>
      <w:r w:rsidR="006C0940" w:rsidRPr="00EA0F0B">
        <w:rPr>
          <w:rFonts w:ascii="Times New Roman" w:eastAsiaTheme="minorHAnsi" w:hAnsi="Times New Roman"/>
          <w:sz w:val="24"/>
          <w:szCs w:val="24"/>
          <w:lang w:val="sr-Cyrl-BA"/>
        </w:rPr>
        <w:t>чланом 29. ст</w:t>
      </w:r>
      <w:r w:rsidR="00E02A28" w:rsidRPr="00EA0F0B">
        <w:rPr>
          <w:rFonts w:ascii="Times New Roman" w:eastAsiaTheme="minorHAnsi" w:hAnsi="Times New Roman"/>
          <w:sz w:val="24"/>
          <w:szCs w:val="24"/>
          <w:lang w:val="sr-Cyrl-BA"/>
        </w:rPr>
        <w:t>ав</w:t>
      </w:r>
      <w:r w:rsidR="006C0940" w:rsidRPr="00EA0F0B">
        <w:rPr>
          <w:rFonts w:ascii="Times New Roman" w:eastAsiaTheme="minorHAnsi" w:hAnsi="Times New Roman"/>
          <w:sz w:val="24"/>
          <w:szCs w:val="24"/>
          <w:lang w:val="sr-Cyrl-BA"/>
        </w:rPr>
        <w:t xml:space="preserve"> 2. овог закона, односно у складу са ставом 5. </w:t>
      </w:r>
      <w:r w:rsidR="00A05D22" w:rsidRPr="00EA0F0B">
        <w:rPr>
          <w:rFonts w:ascii="Times New Roman" w:eastAsiaTheme="minorHAnsi" w:hAnsi="Times New Roman"/>
          <w:sz w:val="24"/>
          <w:szCs w:val="24"/>
          <w:lang w:val="sr-Cyrl-BA"/>
        </w:rPr>
        <w:t xml:space="preserve">када је </w:t>
      </w:r>
      <w:r w:rsidR="006C0940" w:rsidRPr="00EA0F0B">
        <w:rPr>
          <w:rFonts w:ascii="Times New Roman" w:eastAsiaTheme="minorHAnsi" w:hAnsi="Times New Roman"/>
          <w:sz w:val="24"/>
          <w:szCs w:val="24"/>
          <w:lang w:val="sr-Cyrl-BA"/>
        </w:rPr>
        <w:t>он примјењив</w:t>
      </w:r>
      <w:r w:rsidRPr="00EA0F0B">
        <w:rPr>
          <w:rFonts w:ascii="Times New Roman" w:eastAsiaTheme="minorHAnsi" w:hAnsi="Times New Roman"/>
          <w:sz w:val="24"/>
          <w:szCs w:val="24"/>
          <w:lang w:val="sr-Cyrl-BA"/>
        </w:rPr>
        <w:t>, при чему тај капит</w:t>
      </w:r>
      <w:r w:rsidR="006C0940" w:rsidRPr="00EA0F0B">
        <w:rPr>
          <w:rFonts w:ascii="Times New Roman" w:eastAsiaTheme="minorHAnsi" w:hAnsi="Times New Roman"/>
          <w:sz w:val="24"/>
          <w:szCs w:val="24"/>
          <w:lang w:val="sr-Cyrl-BA"/>
        </w:rPr>
        <w:t>ал не може бити нижи од износа основног</w:t>
      </w:r>
      <w:r w:rsidRPr="00EA0F0B">
        <w:rPr>
          <w:rFonts w:ascii="Times New Roman" w:eastAsiaTheme="minorHAnsi" w:hAnsi="Times New Roman"/>
          <w:sz w:val="24"/>
          <w:szCs w:val="24"/>
          <w:lang w:val="sr-Cyrl-BA"/>
        </w:rPr>
        <w:t xml:space="preserve"> капитала из члана </w:t>
      </w:r>
      <w:r w:rsidR="006E73C7" w:rsidRPr="00EA0F0B">
        <w:rPr>
          <w:rFonts w:ascii="Times New Roman" w:eastAsiaTheme="minorHAnsi" w:hAnsi="Times New Roman"/>
          <w:sz w:val="24"/>
          <w:szCs w:val="24"/>
          <w:lang w:val="sr-Cyrl-BA"/>
        </w:rPr>
        <w:t>2</w:t>
      </w:r>
      <w:r w:rsidR="00F50A36" w:rsidRPr="00EA0F0B">
        <w:rPr>
          <w:rFonts w:ascii="Times New Roman" w:eastAsiaTheme="minorHAnsi" w:hAnsi="Times New Roman"/>
          <w:sz w:val="24"/>
          <w:szCs w:val="24"/>
          <w:lang w:val="sr-Cyrl-BA"/>
        </w:rPr>
        <w:t>8</w:t>
      </w:r>
      <w:r w:rsidR="006E73C7"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овог закона.</w:t>
      </w:r>
    </w:p>
    <w:p w14:paraId="55E77873" w14:textId="0DBC5AF0"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9F72F3" w:rsidRPr="00EA0F0B">
        <w:rPr>
          <w:rFonts w:ascii="Times New Roman" w:eastAsiaTheme="minorHAnsi" w:hAnsi="Times New Roman"/>
          <w:sz w:val="24"/>
          <w:szCs w:val="24"/>
          <w:lang w:val="sr-Cyrl-BA"/>
        </w:rPr>
        <w:t xml:space="preserve">О промјенама висине минималног капитала из овог члана </w:t>
      </w:r>
      <w:r w:rsidRPr="00EA0F0B">
        <w:rPr>
          <w:rFonts w:ascii="Times New Roman" w:eastAsiaTheme="minorHAnsi" w:hAnsi="Times New Roman"/>
          <w:sz w:val="24"/>
          <w:szCs w:val="24"/>
          <w:lang w:val="sr-Cyrl-BA"/>
        </w:rPr>
        <w:t xml:space="preserve">Агенција </w:t>
      </w:r>
      <w:r w:rsidR="009F72F3" w:rsidRPr="00EA0F0B">
        <w:rPr>
          <w:rFonts w:ascii="Times New Roman" w:eastAsiaTheme="minorHAnsi" w:hAnsi="Times New Roman"/>
          <w:sz w:val="24"/>
          <w:szCs w:val="24"/>
          <w:lang w:val="sr-Cyrl-BA"/>
        </w:rPr>
        <w:t xml:space="preserve">одлучује </w:t>
      </w:r>
      <w:r w:rsidRPr="00EA0F0B">
        <w:rPr>
          <w:rFonts w:ascii="Times New Roman" w:eastAsiaTheme="minorHAnsi" w:hAnsi="Times New Roman"/>
          <w:sz w:val="24"/>
          <w:szCs w:val="24"/>
          <w:lang w:val="sr-Cyrl-BA"/>
        </w:rPr>
        <w:t xml:space="preserve">узимајући у обзир функционисање система управљања и система унутрашњих контрола, а нарочито управљање ризицима у </w:t>
      </w:r>
      <w:r w:rsidR="00501927" w:rsidRPr="00EA0F0B">
        <w:rPr>
          <w:rFonts w:ascii="Times New Roman" w:eastAsiaTheme="minorHAnsi" w:hAnsi="Times New Roman"/>
          <w:sz w:val="24"/>
          <w:szCs w:val="24"/>
          <w:lang w:val="sr-Cyrl-BA"/>
        </w:rPr>
        <w:t>д</w:t>
      </w:r>
      <w:r w:rsidR="00C22243" w:rsidRPr="00EA0F0B">
        <w:rPr>
          <w:rFonts w:ascii="Times New Roman" w:eastAsiaTheme="minorHAnsi" w:hAnsi="Times New Roman"/>
          <w:sz w:val="24"/>
          <w:szCs w:val="24"/>
          <w:lang w:val="sr-Cyrl-BA"/>
        </w:rPr>
        <w:t>руштву</w:t>
      </w:r>
      <w:r w:rsidRPr="00EA0F0B">
        <w:rPr>
          <w:rFonts w:ascii="Times New Roman" w:eastAsiaTheme="minorHAnsi" w:hAnsi="Times New Roman"/>
          <w:sz w:val="24"/>
          <w:szCs w:val="24"/>
          <w:lang w:val="sr-Cyrl-BA"/>
        </w:rPr>
        <w:t>, као и податке о губицима у пословању т</w:t>
      </w:r>
      <w:r w:rsidR="008651D3" w:rsidRPr="00EA0F0B">
        <w:rPr>
          <w:rFonts w:ascii="Times New Roman" w:eastAsiaTheme="minorHAnsi" w:hAnsi="Times New Roman"/>
          <w:sz w:val="24"/>
          <w:szCs w:val="24"/>
          <w:lang w:val="sr-Cyrl-BA"/>
        </w:rPr>
        <w:t>ог друштва</w:t>
      </w:r>
      <w:r w:rsidRPr="00EA0F0B">
        <w:rPr>
          <w:rFonts w:ascii="Times New Roman" w:eastAsiaTheme="minorHAnsi" w:hAnsi="Times New Roman"/>
          <w:sz w:val="24"/>
          <w:szCs w:val="24"/>
          <w:lang w:val="sr-Cyrl-BA"/>
        </w:rPr>
        <w:t>.</w:t>
      </w:r>
    </w:p>
    <w:p w14:paraId="2C04BCAE"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bookmarkStart w:id="29" w:name="str_186"/>
      <w:bookmarkEnd w:id="29"/>
    </w:p>
    <w:p w14:paraId="4CC71E13" w14:textId="54C5CBAB"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Пријем новчаних средстава </w:t>
      </w:r>
      <w:r w:rsidR="00501927"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малаца </w:t>
      </w:r>
    </w:p>
    <w:p w14:paraId="0DD9A7F5" w14:textId="3483B7E1"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30" w:name="clan_132"/>
      <w:bookmarkEnd w:id="30"/>
      <w:r w:rsidRPr="00EA0F0B">
        <w:rPr>
          <w:rFonts w:ascii="Times New Roman" w:eastAsiaTheme="minorHAnsi" w:hAnsi="Times New Roman"/>
          <w:sz w:val="24"/>
          <w:szCs w:val="24"/>
          <w:lang w:val="sr-Cyrl-BA"/>
        </w:rPr>
        <w:t xml:space="preserve">Члан </w:t>
      </w:r>
      <w:r w:rsidR="005D3A5A" w:rsidRPr="00EA0F0B">
        <w:rPr>
          <w:rFonts w:ascii="Times New Roman" w:eastAsiaTheme="minorHAnsi" w:hAnsi="Times New Roman"/>
          <w:sz w:val="24"/>
          <w:szCs w:val="24"/>
          <w:lang w:val="sr-Cyrl-BA"/>
        </w:rPr>
        <w:t>3</w:t>
      </w:r>
      <w:r w:rsidR="00F50A36" w:rsidRPr="00EA0F0B">
        <w:rPr>
          <w:rFonts w:ascii="Times New Roman" w:eastAsiaTheme="minorHAnsi" w:hAnsi="Times New Roman"/>
          <w:sz w:val="24"/>
          <w:szCs w:val="24"/>
          <w:lang w:val="sr-Cyrl-BA"/>
        </w:rPr>
        <w:t>1</w:t>
      </w:r>
      <w:r w:rsidR="005D3A5A" w:rsidRPr="00EA0F0B">
        <w:rPr>
          <w:rFonts w:ascii="Times New Roman" w:eastAsiaTheme="minorHAnsi" w:hAnsi="Times New Roman"/>
          <w:sz w:val="24"/>
          <w:szCs w:val="24"/>
          <w:lang w:val="sr-Cyrl-BA"/>
        </w:rPr>
        <w:t>.</w:t>
      </w:r>
    </w:p>
    <w:p w14:paraId="720D0870"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04DF407A" w14:textId="137730C1"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7461CF" w:rsidRPr="00EA0F0B">
        <w:rPr>
          <w:rFonts w:ascii="Times New Roman" w:eastAsiaTheme="minorHAnsi" w:hAnsi="Times New Roman"/>
          <w:sz w:val="24"/>
          <w:szCs w:val="24"/>
          <w:lang w:val="sr-Cyrl-BA"/>
        </w:rPr>
        <w:t>1</w:t>
      </w:r>
      <w:r w:rsidRPr="00EA0F0B">
        <w:rPr>
          <w:rFonts w:ascii="Times New Roman" w:eastAsiaTheme="minorHAnsi" w:hAnsi="Times New Roman"/>
          <w:sz w:val="24"/>
          <w:szCs w:val="24"/>
          <w:lang w:val="sr-Cyrl-BA"/>
        </w:rPr>
        <w:t>) Новчана средства</w:t>
      </w:r>
      <w:r w:rsidR="00711417" w:rsidRPr="00EA0F0B">
        <w:rPr>
          <w:rFonts w:ascii="Times New Roman" w:eastAsiaTheme="minorHAnsi" w:hAnsi="Times New Roman"/>
          <w:sz w:val="24"/>
          <w:szCs w:val="24"/>
          <w:lang w:val="sr-Cyrl-BA"/>
        </w:rPr>
        <w:t xml:space="preserve"> примљена ради издавања електронског новца</w:t>
      </w:r>
      <w:r w:rsidRPr="00EA0F0B">
        <w:rPr>
          <w:rFonts w:ascii="Times New Roman" w:eastAsiaTheme="minorHAnsi" w:hAnsi="Times New Roman"/>
          <w:sz w:val="24"/>
          <w:szCs w:val="24"/>
          <w:lang w:val="sr-Cyrl-BA"/>
        </w:rPr>
        <w:t xml:space="preserve"> не сматрају се депозитом у смислу закона којим се уређује пословање банака.</w:t>
      </w:r>
    </w:p>
    <w:p w14:paraId="1C9E1C0C" w14:textId="480FB496"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F76437" w:rsidRPr="00EA0F0B">
        <w:rPr>
          <w:rFonts w:ascii="Times New Roman" w:eastAsiaTheme="minorHAnsi" w:hAnsi="Times New Roman"/>
          <w:sz w:val="24"/>
          <w:szCs w:val="24"/>
          <w:lang w:val="sr-Cyrl-BA"/>
        </w:rPr>
        <w:t>2</w:t>
      </w:r>
      <w:r w:rsidRPr="00EA0F0B">
        <w:rPr>
          <w:rFonts w:ascii="Times New Roman" w:eastAsiaTheme="minorHAnsi" w:hAnsi="Times New Roman"/>
          <w:sz w:val="24"/>
          <w:szCs w:val="24"/>
          <w:lang w:val="sr-Cyrl-BA"/>
        </w:rPr>
        <w:t xml:space="preserve">) </w:t>
      </w:r>
      <w:r w:rsidR="00FC2D6A" w:rsidRPr="00EA0F0B">
        <w:rPr>
          <w:rFonts w:ascii="Times New Roman" w:eastAsiaTheme="minorHAnsi" w:hAnsi="Times New Roman"/>
          <w:sz w:val="24"/>
          <w:szCs w:val="24"/>
          <w:lang w:val="sr-Cyrl-BA"/>
        </w:rPr>
        <w:t xml:space="preserve">Друштво </w:t>
      </w:r>
      <w:r w:rsidR="00711417" w:rsidRPr="00EA0F0B">
        <w:rPr>
          <w:rFonts w:ascii="Times New Roman" w:eastAsiaTheme="minorHAnsi" w:hAnsi="Times New Roman"/>
          <w:sz w:val="24"/>
          <w:szCs w:val="24"/>
          <w:lang w:val="sr-Cyrl-BA"/>
        </w:rPr>
        <w:t xml:space="preserve">се </w:t>
      </w:r>
      <w:r w:rsidRPr="00EA0F0B">
        <w:rPr>
          <w:rFonts w:ascii="Times New Roman" w:eastAsiaTheme="minorHAnsi" w:hAnsi="Times New Roman"/>
          <w:sz w:val="24"/>
          <w:szCs w:val="24"/>
          <w:lang w:val="sr-Cyrl-BA"/>
        </w:rPr>
        <w:t>не може бавити примањем депозита у смислу закона којим се уређује пословање банака.</w:t>
      </w:r>
      <w:bookmarkStart w:id="31" w:name="str_187"/>
      <w:bookmarkEnd w:id="31"/>
    </w:p>
    <w:p w14:paraId="78A6C6A8"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3120141E" w14:textId="6125E788" w:rsidR="0090124E" w:rsidRPr="00EA0F0B" w:rsidRDefault="00501927"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Заштита новчаних средстава и</w:t>
      </w:r>
      <w:r w:rsidR="0090124E" w:rsidRPr="00EA0F0B">
        <w:rPr>
          <w:rFonts w:ascii="Times New Roman" w:eastAsiaTheme="minorHAnsi" w:hAnsi="Times New Roman"/>
          <w:sz w:val="24"/>
          <w:szCs w:val="24"/>
          <w:lang w:val="sr-Cyrl-BA"/>
        </w:rPr>
        <w:t xml:space="preserve">малаца </w:t>
      </w:r>
    </w:p>
    <w:p w14:paraId="36B08AC1" w14:textId="6686C208"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32" w:name="clan_133"/>
      <w:bookmarkEnd w:id="32"/>
      <w:r w:rsidRPr="00EA0F0B">
        <w:rPr>
          <w:rFonts w:ascii="Times New Roman" w:eastAsiaTheme="minorHAnsi" w:hAnsi="Times New Roman"/>
          <w:sz w:val="24"/>
          <w:szCs w:val="24"/>
          <w:lang w:val="sr-Cyrl-BA"/>
        </w:rPr>
        <w:t xml:space="preserve">Члан </w:t>
      </w:r>
      <w:r w:rsidR="006E73C7" w:rsidRPr="00EA0F0B">
        <w:rPr>
          <w:rFonts w:ascii="Times New Roman" w:eastAsiaTheme="minorHAnsi" w:hAnsi="Times New Roman"/>
          <w:sz w:val="24"/>
          <w:szCs w:val="24"/>
          <w:lang w:val="sr-Cyrl-BA"/>
        </w:rPr>
        <w:t>3</w:t>
      </w:r>
      <w:r w:rsidR="00F50A36" w:rsidRPr="00EA0F0B">
        <w:rPr>
          <w:rFonts w:ascii="Times New Roman" w:eastAsiaTheme="minorHAnsi" w:hAnsi="Times New Roman"/>
          <w:sz w:val="24"/>
          <w:szCs w:val="24"/>
          <w:lang w:val="sr-Cyrl-BA"/>
        </w:rPr>
        <w:t>2</w:t>
      </w:r>
      <w:r w:rsidR="006E73C7" w:rsidRPr="00EA0F0B">
        <w:rPr>
          <w:rFonts w:ascii="Times New Roman" w:eastAsiaTheme="minorHAnsi" w:hAnsi="Times New Roman"/>
          <w:sz w:val="24"/>
          <w:szCs w:val="24"/>
          <w:lang w:val="sr-Cyrl-BA"/>
        </w:rPr>
        <w:t>.</w:t>
      </w:r>
    </w:p>
    <w:p w14:paraId="51014F20" w14:textId="77777777" w:rsidR="00E24863" w:rsidRPr="00EA0F0B" w:rsidRDefault="00E24863" w:rsidP="00AC1CE2">
      <w:pPr>
        <w:spacing w:after="0" w:line="240" w:lineRule="auto"/>
        <w:jc w:val="center"/>
        <w:rPr>
          <w:rFonts w:ascii="Times New Roman" w:eastAsiaTheme="minorHAnsi" w:hAnsi="Times New Roman"/>
          <w:sz w:val="24"/>
          <w:szCs w:val="24"/>
          <w:lang w:val="sr-Cyrl-BA"/>
        </w:rPr>
      </w:pPr>
    </w:p>
    <w:p w14:paraId="564FC2A0" w14:textId="3CE79161"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 xml:space="preserve">Друштво </w:t>
      </w:r>
      <w:r w:rsidR="00AD243D" w:rsidRPr="00EA0F0B">
        <w:rPr>
          <w:rFonts w:ascii="Times New Roman" w:eastAsiaTheme="minorHAnsi" w:hAnsi="Times New Roman"/>
          <w:sz w:val="24"/>
          <w:szCs w:val="24"/>
          <w:lang w:val="sr-Cyrl-BA"/>
        </w:rPr>
        <w:t xml:space="preserve">је </w:t>
      </w:r>
      <w:r w:rsidR="00BC6B81" w:rsidRPr="00EA0F0B">
        <w:rPr>
          <w:rFonts w:ascii="Times New Roman" w:eastAsiaTheme="minorHAnsi" w:hAnsi="Times New Roman"/>
          <w:sz w:val="24"/>
          <w:szCs w:val="24"/>
          <w:lang w:val="sr-Cyrl-BA"/>
        </w:rPr>
        <w:t>дужн</w:t>
      </w:r>
      <w:r w:rsidR="008651D3" w:rsidRPr="00EA0F0B">
        <w:rPr>
          <w:rFonts w:ascii="Times New Roman" w:eastAsiaTheme="minorHAnsi" w:hAnsi="Times New Roman"/>
          <w:sz w:val="24"/>
          <w:szCs w:val="24"/>
          <w:lang w:val="sr-Cyrl-BA"/>
        </w:rPr>
        <w:t>о</w:t>
      </w:r>
      <w:r w:rsidR="00BC6B81" w:rsidRPr="00EA0F0B">
        <w:rPr>
          <w:rFonts w:ascii="Times New Roman" w:eastAsiaTheme="minorHAnsi" w:hAnsi="Times New Roman"/>
          <w:sz w:val="24"/>
          <w:szCs w:val="24"/>
          <w:lang w:val="sr-Cyrl-BA"/>
        </w:rPr>
        <w:t xml:space="preserve"> да </w:t>
      </w:r>
      <w:r w:rsidRPr="00EA0F0B">
        <w:rPr>
          <w:rFonts w:ascii="Times New Roman" w:eastAsiaTheme="minorHAnsi" w:hAnsi="Times New Roman"/>
          <w:sz w:val="24"/>
          <w:szCs w:val="24"/>
          <w:lang w:val="sr-Cyrl-BA"/>
        </w:rPr>
        <w:t xml:space="preserve">заштити новчана средства примљена ради замјене за издати електронски новац у висини износа неискоришћеног електронског новца депоновањем на посебан рачун код </w:t>
      </w:r>
      <w:r w:rsidR="00ED201F" w:rsidRPr="00EA0F0B">
        <w:rPr>
          <w:rFonts w:ascii="Times New Roman" w:eastAsiaTheme="minorHAnsi" w:hAnsi="Times New Roman"/>
          <w:sz w:val="24"/>
          <w:szCs w:val="24"/>
          <w:lang w:val="sr-Cyrl-BA"/>
        </w:rPr>
        <w:t>банке која има дозволу Агенције</w:t>
      </w:r>
      <w:r w:rsidR="00933BF7" w:rsidRPr="00EA0F0B">
        <w:rPr>
          <w:rFonts w:ascii="Times New Roman" w:eastAsiaTheme="minorHAnsi" w:hAnsi="Times New Roman"/>
          <w:sz w:val="24"/>
          <w:szCs w:val="24"/>
          <w:lang w:val="sr-Cyrl-BA"/>
        </w:rPr>
        <w:t xml:space="preserve">, </w:t>
      </w:r>
      <w:r w:rsidR="00FA5834" w:rsidRPr="00EA0F0B">
        <w:rPr>
          <w:rFonts w:ascii="Times New Roman" w:eastAsiaTheme="minorHAnsi" w:hAnsi="Times New Roman"/>
          <w:sz w:val="24"/>
          <w:szCs w:val="24"/>
          <w:lang w:val="sr-Cyrl-BA"/>
        </w:rPr>
        <w:t>а</w:t>
      </w:r>
      <w:r w:rsidR="00933BF7" w:rsidRPr="00EA0F0B">
        <w:rPr>
          <w:rFonts w:ascii="Times New Roman" w:eastAsiaTheme="minorHAnsi" w:hAnsi="Times New Roman"/>
          <w:sz w:val="24"/>
          <w:szCs w:val="24"/>
          <w:lang w:val="sr-Cyrl-BA"/>
        </w:rPr>
        <w:t xml:space="preserve"> искључива намјена </w:t>
      </w:r>
      <w:r w:rsidR="00FA5834" w:rsidRPr="00EA0F0B">
        <w:rPr>
          <w:rFonts w:ascii="Times New Roman" w:eastAsiaTheme="minorHAnsi" w:hAnsi="Times New Roman"/>
          <w:sz w:val="24"/>
          <w:szCs w:val="24"/>
          <w:lang w:val="sr-Cyrl-BA"/>
        </w:rPr>
        <w:t xml:space="preserve">овог рачуна је </w:t>
      </w:r>
      <w:r w:rsidR="00933BF7" w:rsidRPr="00EA0F0B">
        <w:rPr>
          <w:rFonts w:ascii="Times New Roman" w:eastAsiaTheme="minorHAnsi" w:hAnsi="Times New Roman"/>
          <w:sz w:val="24"/>
          <w:szCs w:val="24"/>
          <w:lang w:val="sr-Cyrl-BA"/>
        </w:rPr>
        <w:t xml:space="preserve">заштита новчаних средстава у складу са овим законом и </w:t>
      </w:r>
      <w:r w:rsidR="00FA5834" w:rsidRPr="00EA0F0B">
        <w:rPr>
          <w:rFonts w:ascii="Times New Roman" w:eastAsiaTheme="minorHAnsi" w:hAnsi="Times New Roman"/>
          <w:sz w:val="24"/>
          <w:szCs w:val="24"/>
          <w:lang w:val="sr-Cyrl-BA"/>
        </w:rPr>
        <w:t>може</w:t>
      </w:r>
      <w:r w:rsidR="00933BF7" w:rsidRPr="00EA0F0B">
        <w:rPr>
          <w:rFonts w:ascii="Times New Roman" w:eastAsiaTheme="minorHAnsi" w:hAnsi="Times New Roman"/>
          <w:sz w:val="24"/>
          <w:szCs w:val="24"/>
          <w:lang w:val="sr-Cyrl-BA"/>
        </w:rPr>
        <w:t xml:space="preserve"> се користи</w:t>
      </w:r>
      <w:r w:rsidR="00E225B2" w:rsidRPr="00EA0F0B">
        <w:rPr>
          <w:rFonts w:ascii="Times New Roman" w:eastAsiaTheme="minorHAnsi" w:hAnsi="Times New Roman"/>
          <w:sz w:val="24"/>
          <w:szCs w:val="24"/>
          <w:lang w:val="sr-Cyrl-BA"/>
        </w:rPr>
        <w:t>ти</w:t>
      </w:r>
      <w:r w:rsidR="00933BF7" w:rsidRPr="00EA0F0B">
        <w:rPr>
          <w:rFonts w:ascii="Times New Roman" w:eastAsiaTheme="minorHAnsi" w:hAnsi="Times New Roman"/>
          <w:sz w:val="24"/>
          <w:szCs w:val="24"/>
          <w:lang w:val="sr-Cyrl-BA"/>
        </w:rPr>
        <w:t xml:space="preserve"> само за држање </w:t>
      </w:r>
      <w:r w:rsidR="00E726FD" w:rsidRPr="00EA0F0B">
        <w:rPr>
          <w:rFonts w:ascii="Times New Roman" w:eastAsiaTheme="minorHAnsi" w:hAnsi="Times New Roman"/>
          <w:sz w:val="24"/>
          <w:szCs w:val="24"/>
          <w:lang w:val="sr-Cyrl-BA"/>
        </w:rPr>
        <w:t xml:space="preserve">тих </w:t>
      </w:r>
      <w:r w:rsidR="00673C96" w:rsidRPr="00EA0F0B">
        <w:rPr>
          <w:rFonts w:ascii="Times New Roman" w:eastAsiaTheme="minorHAnsi" w:hAnsi="Times New Roman"/>
          <w:sz w:val="24"/>
          <w:szCs w:val="24"/>
          <w:lang w:val="sr-Cyrl-BA"/>
        </w:rPr>
        <w:t xml:space="preserve">новчаних </w:t>
      </w:r>
      <w:r w:rsidR="00933BF7" w:rsidRPr="00EA0F0B">
        <w:rPr>
          <w:rFonts w:ascii="Times New Roman" w:eastAsiaTheme="minorHAnsi" w:hAnsi="Times New Roman"/>
          <w:sz w:val="24"/>
          <w:szCs w:val="24"/>
          <w:lang w:val="sr-Cyrl-BA"/>
        </w:rPr>
        <w:t>средстава.</w:t>
      </w:r>
    </w:p>
    <w:p w14:paraId="0DEE6D91" w14:textId="77777777" w:rsidR="00FF2E54" w:rsidRPr="00EA0F0B"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 Износ неискоришћеног електронског новца израчунава се на крају сваког радног дана.</w:t>
      </w:r>
    </w:p>
    <w:p w14:paraId="50626C33" w14:textId="3DA2E651" w:rsidR="008651D3" w:rsidRPr="00EA0F0B"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A0F0B">
        <w:rPr>
          <w:rFonts w:ascii="Times New Roman" w:eastAsiaTheme="minorHAnsi" w:hAnsi="Times New Roman"/>
          <w:sz w:val="24"/>
          <w:szCs w:val="24"/>
          <w:lang w:val="sr-Cyrl-BA"/>
        </w:rPr>
        <w:lastRenderedPageBreak/>
        <w:t xml:space="preserve">(3) </w:t>
      </w:r>
      <w:r w:rsidRPr="00EA0F0B">
        <w:rPr>
          <w:rFonts w:ascii="Times New Roman" w:eastAsia="Times New Roman" w:hAnsi="Times New Roman"/>
          <w:sz w:val="24"/>
          <w:szCs w:val="24"/>
          <w:lang w:val="sr-Cyrl-BA" w:eastAsia="en-GB"/>
        </w:rPr>
        <w:t xml:space="preserve">Кад новчана средства из става 1. овог члана нису примљена у готовини, </w:t>
      </w:r>
      <w:r w:rsidR="00501927" w:rsidRPr="00EA0F0B">
        <w:rPr>
          <w:rFonts w:ascii="Times New Roman" w:eastAsia="Times New Roman" w:hAnsi="Times New Roman"/>
          <w:sz w:val="24"/>
          <w:szCs w:val="24"/>
          <w:lang w:val="sr-Cyrl-BA" w:eastAsia="en-GB"/>
        </w:rPr>
        <w:t>д</w:t>
      </w:r>
      <w:r w:rsidR="00FC2D6A" w:rsidRPr="00EA0F0B">
        <w:rPr>
          <w:rFonts w:ascii="Times New Roman" w:eastAsia="Times New Roman" w:hAnsi="Times New Roman"/>
          <w:sz w:val="24"/>
          <w:szCs w:val="24"/>
          <w:lang w:val="sr-Cyrl-BA" w:eastAsia="en-GB"/>
        </w:rPr>
        <w:t xml:space="preserve">руштво </w:t>
      </w:r>
      <w:r w:rsidRPr="00EA0F0B">
        <w:rPr>
          <w:rFonts w:ascii="Times New Roman" w:eastAsia="Times New Roman" w:hAnsi="Times New Roman"/>
          <w:sz w:val="24"/>
          <w:szCs w:val="24"/>
          <w:lang w:val="sr-Cyrl-BA" w:eastAsia="en-GB"/>
        </w:rPr>
        <w:t>узима та средства у обрачун неискоришћеног електронског новца на крају радног дана на који су средства уплаћена</w:t>
      </w:r>
      <w:r w:rsidR="00E84CE6" w:rsidRPr="00EA0F0B">
        <w:rPr>
          <w:rFonts w:ascii="Times New Roman" w:eastAsia="Times New Roman" w:hAnsi="Times New Roman"/>
          <w:sz w:val="24"/>
          <w:szCs w:val="24"/>
          <w:lang w:val="sr-Cyrl-BA" w:eastAsia="en-GB"/>
        </w:rPr>
        <w:t xml:space="preserve"> на његов</w:t>
      </w:r>
      <w:r w:rsidRPr="00EA0F0B">
        <w:rPr>
          <w:rFonts w:ascii="Times New Roman" w:eastAsia="Times New Roman" w:hAnsi="Times New Roman"/>
          <w:sz w:val="24"/>
          <w:szCs w:val="24"/>
          <w:lang w:val="sr-Cyrl-BA" w:eastAsia="en-GB"/>
        </w:rPr>
        <w:t xml:space="preserve"> платни рачун или, ако је примјењиво, на крају радног дана када</w:t>
      </w:r>
      <w:r w:rsidR="00E84CE6" w:rsidRPr="00EA0F0B">
        <w:rPr>
          <w:rFonts w:ascii="Times New Roman" w:eastAsia="Times New Roman" w:hAnsi="Times New Roman"/>
          <w:sz w:val="24"/>
          <w:szCs w:val="24"/>
          <w:lang w:val="sr-Cyrl-BA" w:eastAsia="en-GB"/>
        </w:rPr>
        <w:t xml:space="preserve"> су му</w:t>
      </w:r>
      <w:r w:rsidRPr="00EA0F0B">
        <w:rPr>
          <w:rFonts w:ascii="Times New Roman" w:eastAsia="Times New Roman" w:hAnsi="Times New Roman"/>
          <w:sz w:val="24"/>
          <w:szCs w:val="24"/>
          <w:lang w:val="sr-Cyrl-BA" w:eastAsia="en-GB"/>
        </w:rPr>
        <w:t xml:space="preserve"> та средства на други начин стављена на располагање, а у оба случаја та средства узимају се у обрачун најкасније на крају петога радног дана након издавања електронског новца</w:t>
      </w:r>
      <w:r w:rsidR="008651D3" w:rsidRPr="00EA0F0B">
        <w:rPr>
          <w:rFonts w:ascii="Times New Roman" w:eastAsia="Times New Roman" w:hAnsi="Times New Roman"/>
          <w:sz w:val="24"/>
          <w:szCs w:val="24"/>
          <w:lang w:val="sr-Cyrl-BA" w:eastAsia="en-GB"/>
        </w:rPr>
        <w:t>.</w:t>
      </w:r>
    </w:p>
    <w:p w14:paraId="2AB8C621" w14:textId="2D6A89EB" w:rsidR="008651D3" w:rsidRPr="00EA0F0B"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w:t>
      </w:r>
      <w:r w:rsidR="00BC6B81" w:rsidRPr="00EA0F0B">
        <w:rPr>
          <w:rFonts w:ascii="Times New Roman" w:eastAsia="Times New Roman" w:hAnsi="Times New Roman"/>
          <w:sz w:val="24"/>
          <w:szCs w:val="24"/>
          <w:lang w:val="sr-Cyrl-BA" w:eastAsia="en-GB"/>
        </w:rPr>
        <w:t>4</w:t>
      </w:r>
      <w:r w:rsidRPr="00EA0F0B">
        <w:rPr>
          <w:rFonts w:ascii="Times New Roman" w:eastAsia="Times New Roman" w:hAnsi="Times New Roman"/>
          <w:sz w:val="24"/>
          <w:szCs w:val="24"/>
          <w:lang w:val="sr-Cyrl-BA" w:eastAsia="en-GB"/>
        </w:rPr>
        <w:t xml:space="preserve">) </w:t>
      </w:r>
      <w:r w:rsidR="00FC2D6A" w:rsidRPr="00EA0F0B">
        <w:rPr>
          <w:rFonts w:ascii="Times New Roman" w:eastAsia="Times New Roman" w:hAnsi="Times New Roman"/>
          <w:sz w:val="24"/>
          <w:szCs w:val="24"/>
          <w:lang w:val="sr-Cyrl-BA" w:eastAsia="en-GB"/>
        </w:rPr>
        <w:t xml:space="preserve">Друштво </w:t>
      </w:r>
      <w:r w:rsidR="00963284" w:rsidRPr="00EA0F0B">
        <w:rPr>
          <w:rFonts w:ascii="Times New Roman" w:eastAsia="Times New Roman" w:hAnsi="Times New Roman"/>
          <w:sz w:val="24"/>
          <w:szCs w:val="24"/>
          <w:lang w:val="sr-Cyrl-BA" w:eastAsia="en-GB"/>
        </w:rPr>
        <w:t xml:space="preserve">је </w:t>
      </w:r>
      <w:r w:rsidRPr="00EA0F0B">
        <w:rPr>
          <w:rFonts w:ascii="Times New Roman" w:eastAsia="Times New Roman" w:hAnsi="Times New Roman"/>
          <w:sz w:val="24"/>
          <w:szCs w:val="24"/>
          <w:lang w:val="sr-Cyrl-BA" w:eastAsia="en-GB"/>
        </w:rPr>
        <w:t>дужн</w:t>
      </w:r>
      <w:r w:rsidR="00BE2661" w:rsidRPr="00EA0F0B">
        <w:rPr>
          <w:rFonts w:ascii="Times New Roman" w:eastAsia="Times New Roman" w:hAnsi="Times New Roman"/>
          <w:sz w:val="24"/>
          <w:szCs w:val="24"/>
          <w:lang w:val="sr-Cyrl-BA" w:eastAsia="en-GB"/>
        </w:rPr>
        <w:t>о</w:t>
      </w:r>
      <w:r w:rsidRPr="00EA0F0B">
        <w:rPr>
          <w:rFonts w:ascii="Times New Roman" w:eastAsia="Times New Roman" w:hAnsi="Times New Roman"/>
          <w:sz w:val="24"/>
          <w:szCs w:val="24"/>
          <w:lang w:val="sr-Cyrl-BA" w:eastAsia="en-GB"/>
        </w:rPr>
        <w:t xml:space="preserve"> да новчана средства из става 1. овог члана држи одвојено од властитих средстава и средстава кој</w:t>
      </w:r>
      <w:r w:rsidR="00E84CE6" w:rsidRPr="00EA0F0B">
        <w:rPr>
          <w:rFonts w:ascii="Times New Roman" w:eastAsia="Times New Roman" w:hAnsi="Times New Roman"/>
          <w:sz w:val="24"/>
          <w:szCs w:val="24"/>
          <w:lang w:val="sr-Cyrl-BA" w:eastAsia="en-GB"/>
        </w:rPr>
        <w:t>е</w:t>
      </w:r>
      <w:r w:rsidRPr="00EA0F0B">
        <w:rPr>
          <w:rFonts w:ascii="Times New Roman" w:eastAsia="Times New Roman" w:hAnsi="Times New Roman"/>
          <w:sz w:val="24"/>
          <w:szCs w:val="24"/>
          <w:lang w:val="sr-Cyrl-BA" w:eastAsia="en-GB"/>
        </w:rPr>
        <w:t xml:space="preserve"> је прими</w:t>
      </w:r>
      <w:r w:rsidR="00E84CE6" w:rsidRPr="00EA0F0B">
        <w:rPr>
          <w:rFonts w:ascii="Times New Roman" w:eastAsia="Times New Roman" w:hAnsi="Times New Roman"/>
          <w:sz w:val="24"/>
          <w:szCs w:val="24"/>
          <w:lang w:val="sr-Cyrl-BA" w:eastAsia="en-GB"/>
        </w:rPr>
        <w:t>ло</w:t>
      </w:r>
      <w:r w:rsidRPr="00EA0F0B">
        <w:rPr>
          <w:rFonts w:ascii="Times New Roman" w:eastAsia="Times New Roman" w:hAnsi="Times New Roman"/>
          <w:sz w:val="24"/>
          <w:szCs w:val="24"/>
          <w:lang w:val="sr-Cyrl-BA" w:eastAsia="en-GB"/>
        </w:rPr>
        <w:t xml:space="preserve"> од физичких и правних лица по другим основама.</w:t>
      </w:r>
    </w:p>
    <w:p w14:paraId="3253CD48" w14:textId="2F3ACE78" w:rsidR="008651D3" w:rsidRPr="00EA0F0B"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eastAsia="en-GB"/>
        </w:rPr>
        <w:t>(</w:t>
      </w:r>
      <w:r w:rsidR="00BC6B81" w:rsidRPr="00EA0F0B">
        <w:rPr>
          <w:rFonts w:ascii="Times New Roman" w:eastAsia="Times New Roman" w:hAnsi="Times New Roman"/>
          <w:sz w:val="24"/>
          <w:szCs w:val="24"/>
          <w:lang w:val="sr-Cyrl-BA" w:eastAsia="en-GB"/>
        </w:rPr>
        <w:t>5</w:t>
      </w:r>
      <w:r w:rsidRPr="00EA0F0B">
        <w:rPr>
          <w:rFonts w:ascii="Times New Roman" w:eastAsia="Times New Roman" w:hAnsi="Times New Roman"/>
          <w:sz w:val="24"/>
          <w:szCs w:val="24"/>
          <w:lang w:val="sr-Cyrl-BA" w:eastAsia="en-GB"/>
        </w:rPr>
        <w:t xml:space="preserve">) </w:t>
      </w:r>
      <w:r w:rsidR="00501927" w:rsidRPr="00EA0F0B">
        <w:rPr>
          <w:rFonts w:ascii="Times New Roman" w:eastAsia="Times New Roman" w:hAnsi="Times New Roman"/>
          <w:sz w:val="24"/>
          <w:szCs w:val="24"/>
          <w:lang w:val="sr-Cyrl-BA"/>
        </w:rPr>
        <w:t>Друштво за сваког и</w:t>
      </w:r>
      <w:r w:rsidR="00963284" w:rsidRPr="00EA0F0B">
        <w:rPr>
          <w:rFonts w:ascii="Times New Roman" w:eastAsia="Times New Roman" w:hAnsi="Times New Roman"/>
          <w:sz w:val="24"/>
          <w:szCs w:val="24"/>
          <w:lang w:val="sr-Cyrl-BA"/>
        </w:rPr>
        <w:t xml:space="preserve">маоца </w:t>
      </w:r>
      <w:r w:rsidRPr="00EA0F0B">
        <w:rPr>
          <w:rFonts w:ascii="Times New Roman" w:eastAsia="Times New Roman" w:hAnsi="Times New Roman"/>
          <w:sz w:val="24"/>
          <w:szCs w:val="24"/>
          <w:lang w:val="sr-Cyrl-BA"/>
        </w:rPr>
        <w:t>води посебну евиденцију средстава у вези са извршењем платних трансакција.</w:t>
      </w:r>
    </w:p>
    <w:p w14:paraId="003A62DE" w14:textId="2383FABC" w:rsidR="0090124E" w:rsidRPr="00EA0F0B"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A0F0B">
        <w:rPr>
          <w:rFonts w:ascii="Times New Roman" w:eastAsia="Times New Roman" w:hAnsi="Times New Roman"/>
          <w:sz w:val="24"/>
          <w:szCs w:val="24"/>
          <w:lang w:val="sr-Cyrl-BA" w:eastAsia="en-GB"/>
        </w:rPr>
        <w:t>(</w:t>
      </w:r>
      <w:r w:rsidR="00BC6B81" w:rsidRPr="00EA0F0B">
        <w:rPr>
          <w:rFonts w:ascii="Times New Roman" w:eastAsia="Times New Roman" w:hAnsi="Times New Roman"/>
          <w:sz w:val="24"/>
          <w:szCs w:val="24"/>
          <w:lang w:val="sr-Cyrl-BA" w:eastAsia="en-GB"/>
        </w:rPr>
        <w:t>6</w:t>
      </w:r>
      <w:r w:rsidRPr="00EA0F0B">
        <w:rPr>
          <w:rFonts w:ascii="Times New Roman" w:eastAsia="Times New Roman" w:hAnsi="Times New Roman"/>
          <w:sz w:val="24"/>
          <w:szCs w:val="24"/>
          <w:lang w:val="sr-Cyrl-BA" w:eastAsia="en-GB"/>
        </w:rPr>
        <w:t>) Н</w:t>
      </w:r>
      <w:r w:rsidRPr="00EA0F0B">
        <w:rPr>
          <w:rFonts w:ascii="Times New Roman" w:eastAsiaTheme="minorHAnsi" w:hAnsi="Times New Roman"/>
          <w:sz w:val="24"/>
          <w:szCs w:val="24"/>
          <w:lang w:val="sr-Cyrl-BA"/>
        </w:rPr>
        <w:t xml:space="preserve">овчана средства примљена ради замјене за издати електронски новац у висини износа неискоришћеног електронског новца из става 1. овог члана не представљају имовину </w:t>
      </w:r>
      <w:r w:rsidR="00D13353" w:rsidRPr="00EA0F0B">
        <w:rPr>
          <w:rFonts w:ascii="Times New Roman" w:eastAsia="Times New Roman" w:hAnsi="Times New Roman"/>
          <w:sz w:val="24"/>
          <w:szCs w:val="24"/>
          <w:lang w:val="sr-Cyrl-BA" w:eastAsia="en-GB"/>
        </w:rPr>
        <w:t>изда</w:t>
      </w:r>
      <w:r w:rsidR="00AA21A3" w:rsidRPr="00EA0F0B">
        <w:rPr>
          <w:rFonts w:ascii="Times New Roman" w:eastAsia="Times New Roman" w:hAnsi="Times New Roman"/>
          <w:sz w:val="24"/>
          <w:szCs w:val="24"/>
          <w:lang w:val="sr-Cyrl-BA" w:eastAsia="en-GB"/>
        </w:rPr>
        <w:t>ва</w:t>
      </w:r>
      <w:r w:rsidR="00D13353" w:rsidRPr="00EA0F0B">
        <w:rPr>
          <w:rFonts w:ascii="Times New Roman" w:eastAsia="Times New Roman" w:hAnsi="Times New Roman"/>
          <w:sz w:val="24"/>
          <w:szCs w:val="24"/>
          <w:lang w:val="sr-Cyrl-BA" w:eastAsia="en-GB"/>
        </w:rPr>
        <w:t>оца</w:t>
      </w:r>
      <w:r w:rsidR="00794EE2" w:rsidRPr="00EA0F0B">
        <w:rPr>
          <w:rFonts w:ascii="Times New Roman" w:eastAsia="Times New Roman" w:hAnsi="Times New Roman"/>
          <w:sz w:val="24"/>
          <w:szCs w:val="24"/>
          <w:lang w:val="sr-Cyrl-BA" w:eastAsia="en-GB"/>
        </w:rPr>
        <w:t xml:space="preserve"> </w:t>
      </w:r>
      <w:r w:rsidRPr="00EA0F0B">
        <w:rPr>
          <w:rFonts w:ascii="Times New Roman" w:eastAsiaTheme="minorHAnsi" w:hAnsi="Times New Roman"/>
          <w:sz w:val="24"/>
          <w:szCs w:val="24"/>
          <w:lang w:val="sr-Cyrl-BA"/>
        </w:rPr>
        <w:t>и не улазе у ње</w:t>
      </w:r>
      <w:r w:rsidR="003527F5" w:rsidRPr="00EA0F0B">
        <w:rPr>
          <w:rFonts w:ascii="Times New Roman" w:eastAsiaTheme="minorHAnsi" w:hAnsi="Times New Roman"/>
          <w:sz w:val="24"/>
          <w:szCs w:val="24"/>
          <w:lang w:val="sr-Cyrl-BA"/>
        </w:rPr>
        <w:t>гову</w:t>
      </w:r>
      <w:r w:rsidRPr="00EA0F0B">
        <w:rPr>
          <w:rFonts w:ascii="Times New Roman" w:eastAsiaTheme="minorHAnsi" w:hAnsi="Times New Roman"/>
          <w:sz w:val="24"/>
          <w:szCs w:val="24"/>
          <w:lang w:val="sr-Cyrl-BA"/>
        </w:rPr>
        <w:t xml:space="preserve"> ликвидациону или стечајну масу, нити могу бити предмет принудног извршења ради остваривања потраживања према</w:t>
      </w:r>
      <w:r w:rsidR="00A02969" w:rsidRPr="00EA0F0B">
        <w:rPr>
          <w:rFonts w:ascii="Times New Roman" w:eastAsiaTheme="minorHAnsi" w:hAnsi="Times New Roman"/>
          <w:sz w:val="24"/>
          <w:szCs w:val="24"/>
          <w:lang w:val="sr-Cyrl-BA"/>
        </w:rPr>
        <w:t xml:space="preserve"> </w:t>
      </w:r>
      <w:r w:rsidR="003527F5" w:rsidRPr="00EA0F0B">
        <w:rPr>
          <w:rFonts w:ascii="Times New Roman" w:eastAsiaTheme="minorHAnsi" w:hAnsi="Times New Roman"/>
          <w:sz w:val="24"/>
          <w:szCs w:val="24"/>
          <w:lang w:val="sr-Cyrl-BA"/>
        </w:rPr>
        <w:t>издаваоцу</w:t>
      </w:r>
      <w:r w:rsidRPr="00EA0F0B">
        <w:rPr>
          <w:rFonts w:ascii="Times New Roman" w:eastAsiaTheme="minorHAnsi" w:hAnsi="Times New Roman"/>
          <w:sz w:val="24"/>
          <w:szCs w:val="24"/>
          <w:lang w:val="sr-Cyrl-BA"/>
        </w:rPr>
        <w:t>.</w:t>
      </w:r>
    </w:p>
    <w:p w14:paraId="5AEF89E1" w14:textId="55574BF5" w:rsidR="0090124E" w:rsidRPr="00EA0F0B"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A0F0B">
        <w:rPr>
          <w:rFonts w:ascii="Times New Roman" w:eastAsiaTheme="minorHAnsi" w:hAnsi="Times New Roman"/>
          <w:sz w:val="24"/>
          <w:szCs w:val="24"/>
          <w:lang w:val="sr-Cyrl-BA"/>
        </w:rPr>
        <w:t>(</w:t>
      </w:r>
      <w:r w:rsidR="00BC6B81" w:rsidRPr="00EA0F0B">
        <w:rPr>
          <w:rFonts w:ascii="Times New Roman" w:eastAsiaTheme="minorHAnsi" w:hAnsi="Times New Roman"/>
          <w:sz w:val="24"/>
          <w:szCs w:val="24"/>
          <w:lang w:val="sr-Cyrl-BA"/>
        </w:rPr>
        <w:t>7</w:t>
      </w:r>
      <w:r w:rsidRPr="00EA0F0B">
        <w:rPr>
          <w:rFonts w:ascii="Times New Roman" w:eastAsiaTheme="minorHAnsi" w:hAnsi="Times New Roman"/>
          <w:sz w:val="24"/>
          <w:szCs w:val="24"/>
          <w:lang w:val="sr-Cyrl-BA"/>
        </w:rPr>
        <w:t xml:space="preserve">) </w:t>
      </w:r>
      <w:r w:rsidRPr="00EA0F0B">
        <w:rPr>
          <w:rFonts w:ascii="Times New Roman" w:eastAsia="Times New Roman" w:hAnsi="Times New Roman"/>
          <w:sz w:val="24"/>
          <w:szCs w:val="24"/>
          <w:lang w:val="sr-Cyrl-BA" w:eastAsia="en-GB"/>
        </w:rPr>
        <w:t xml:space="preserve">Ако </w:t>
      </w:r>
      <w:r w:rsidR="00501927" w:rsidRPr="00EA0F0B">
        <w:rPr>
          <w:rFonts w:ascii="Times New Roman" w:eastAsia="Times New Roman" w:hAnsi="Times New Roman"/>
          <w:sz w:val="24"/>
          <w:szCs w:val="24"/>
          <w:lang w:val="sr-Cyrl-BA" w:eastAsia="en-GB"/>
        </w:rPr>
        <w:t>д</w:t>
      </w:r>
      <w:r w:rsidR="00FC2D6A" w:rsidRPr="00EA0F0B">
        <w:rPr>
          <w:rFonts w:ascii="Times New Roman" w:eastAsia="Times New Roman" w:hAnsi="Times New Roman"/>
          <w:sz w:val="24"/>
          <w:szCs w:val="24"/>
          <w:lang w:val="sr-Cyrl-BA" w:eastAsia="en-GB"/>
        </w:rPr>
        <w:t xml:space="preserve">руштво </w:t>
      </w:r>
      <w:r w:rsidRPr="00EA0F0B">
        <w:rPr>
          <w:rFonts w:ascii="Times New Roman" w:eastAsia="Times New Roman" w:hAnsi="Times New Roman"/>
          <w:sz w:val="24"/>
          <w:szCs w:val="24"/>
          <w:lang w:val="sr-Cyrl-BA" w:eastAsia="en-GB"/>
        </w:rPr>
        <w:t xml:space="preserve">прими од </w:t>
      </w:r>
      <w:r w:rsidR="00501927" w:rsidRPr="00EA0F0B">
        <w:rPr>
          <w:rFonts w:ascii="Times New Roman" w:eastAsia="Times New Roman" w:hAnsi="Times New Roman"/>
          <w:sz w:val="24"/>
          <w:szCs w:val="24"/>
          <w:lang w:val="sr-Cyrl-BA" w:eastAsia="en-GB"/>
        </w:rPr>
        <w:t>и</w:t>
      </w:r>
      <w:r w:rsidRPr="00EA0F0B">
        <w:rPr>
          <w:rFonts w:ascii="Times New Roman" w:eastAsia="Times New Roman" w:hAnsi="Times New Roman"/>
          <w:sz w:val="24"/>
          <w:szCs w:val="24"/>
          <w:lang w:val="sr-Cyrl-BA" w:eastAsia="en-GB"/>
        </w:rPr>
        <w:t>маоца новчана средства која су једним дијелом намијењена издавању електронског новца, а другим дијелом осталим дјелатностима које обавља, а које нису издавање електронског</w:t>
      </w:r>
      <w:r w:rsidR="00AE5F61" w:rsidRPr="00EA0F0B">
        <w:rPr>
          <w:rFonts w:ascii="Times New Roman" w:eastAsia="Times New Roman" w:hAnsi="Times New Roman"/>
          <w:sz w:val="24"/>
          <w:szCs w:val="24"/>
          <w:lang w:val="sr-Cyrl-BA" w:eastAsia="en-GB"/>
        </w:rPr>
        <w:t xml:space="preserve"> новца, дужно</w:t>
      </w:r>
      <w:r w:rsidRPr="00EA0F0B">
        <w:rPr>
          <w:rFonts w:ascii="Times New Roman" w:eastAsia="Times New Roman" w:hAnsi="Times New Roman"/>
          <w:sz w:val="24"/>
          <w:szCs w:val="24"/>
          <w:lang w:val="sr-Cyrl-BA" w:eastAsia="en-GB"/>
        </w:rPr>
        <w:t xml:space="preserve"> је заштитити дио средстава кој</w:t>
      </w:r>
      <w:r w:rsidR="00D62D94" w:rsidRPr="00EA0F0B">
        <w:rPr>
          <w:rFonts w:ascii="Times New Roman" w:eastAsia="Times New Roman" w:hAnsi="Times New Roman"/>
          <w:sz w:val="24"/>
          <w:szCs w:val="24"/>
          <w:lang w:val="sr-Cyrl-BA" w:eastAsia="en-GB"/>
        </w:rPr>
        <w:t>е</w:t>
      </w:r>
      <w:r w:rsidRPr="00EA0F0B">
        <w:rPr>
          <w:rFonts w:ascii="Times New Roman" w:eastAsia="Times New Roman" w:hAnsi="Times New Roman"/>
          <w:sz w:val="24"/>
          <w:szCs w:val="24"/>
          <w:lang w:val="sr-Cyrl-BA" w:eastAsia="en-GB"/>
        </w:rPr>
        <w:t xml:space="preserve"> је примил</w:t>
      </w:r>
      <w:r w:rsidR="00E84CE6" w:rsidRPr="00EA0F0B">
        <w:rPr>
          <w:rFonts w:ascii="Times New Roman" w:eastAsia="Times New Roman" w:hAnsi="Times New Roman"/>
          <w:sz w:val="24"/>
          <w:szCs w:val="24"/>
          <w:lang w:val="sr-Cyrl-BA" w:eastAsia="en-GB"/>
        </w:rPr>
        <w:t>о</w:t>
      </w:r>
      <w:r w:rsidRPr="00EA0F0B">
        <w:rPr>
          <w:rFonts w:ascii="Times New Roman" w:eastAsia="Times New Roman" w:hAnsi="Times New Roman"/>
          <w:sz w:val="24"/>
          <w:szCs w:val="24"/>
          <w:lang w:val="sr-Cyrl-BA" w:eastAsia="en-GB"/>
        </w:rPr>
        <w:t xml:space="preserve"> у замјену за неискоришћени електронски новац на начин из става 1. овога члана.</w:t>
      </w:r>
    </w:p>
    <w:p w14:paraId="32897586" w14:textId="0F705B72" w:rsidR="0090124E" w:rsidRPr="00EA0F0B" w:rsidRDefault="00BC6B81"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(8</w:t>
      </w:r>
      <w:r w:rsidR="0090124E" w:rsidRPr="00EA0F0B">
        <w:rPr>
          <w:rFonts w:ascii="Times New Roman" w:eastAsia="Times New Roman" w:hAnsi="Times New Roman"/>
          <w:sz w:val="24"/>
          <w:szCs w:val="24"/>
          <w:lang w:val="sr-Cyrl-BA" w:eastAsia="en-GB"/>
        </w:rPr>
        <w:t xml:space="preserve">) Ако је учешће средстава из става </w:t>
      </w:r>
      <w:r w:rsidRPr="00EA0F0B">
        <w:rPr>
          <w:rFonts w:ascii="Times New Roman" w:eastAsia="Times New Roman" w:hAnsi="Times New Roman"/>
          <w:sz w:val="24"/>
          <w:szCs w:val="24"/>
          <w:lang w:val="sr-Cyrl-BA" w:eastAsia="en-GB"/>
        </w:rPr>
        <w:t>7</w:t>
      </w:r>
      <w:r w:rsidR="0090124E" w:rsidRPr="00EA0F0B">
        <w:rPr>
          <w:rFonts w:ascii="Times New Roman" w:eastAsia="Times New Roman" w:hAnsi="Times New Roman"/>
          <w:sz w:val="24"/>
          <w:szCs w:val="24"/>
          <w:lang w:val="sr-Cyrl-BA" w:eastAsia="en-GB"/>
        </w:rPr>
        <w:t xml:space="preserve">. овог члана промјенљиво или није унапријед познато, </w:t>
      </w:r>
      <w:r w:rsidR="00501927" w:rsidRPr="00EA0F0B">
        <w:rPr>
          <w:rFonts w:ascii="Times New Roman" w:eastAsia="Times New Roman" w:hAnsi="Times New Roman"/>
          <w:sz w:val="24"/>
          <w:szCs w:val="24"/>
          <w:lang w:val="sr-Cyrl-BA" w:eastAsia="en-GB"/>
        </w:rPr>
        <w:t>д</w:t>
      </w:r>
      <w:r w:rsidR="00FC2D6A" w:rsidRPr="00EA0F0B">
        <w:rPr>
          <w:rFonts w:ascii="Times New Roman" w:eastAsia="Times New Roman" w:hAnsi="Times New Roman"/>
          <w:sz w:val="24"/>
          <w:szCs w:val="24"/>
          <w:lang w:val="sr-Cyrl-BA" w:eastAsia="en-GB"/>
        </w:rPr>
        <w:t xml:space="preserve">руштво </w:t>
      </w:r>
      <w:r w:rsidR="00A902C4" w:rsidRPr="00EA0F0B">
        <w:rPr>
          <w:rFonts w:ascii="Times New Roman" w:eastAsia="Times New Roman" w:hAnsi="Times New Roman"/>
          <w:sz w:val="24"/>
          <w:szCs w:val="24"/>
          <w:lang w:val="sr-Cyrl-BA" w:eastAsia="en-GB"/>
        </w:rPr>
        <w:t xml:space="preserve">је </w:t>
      </w:r>
      <w:r w:rsidR="0090124E" w:rsidRPr="00EA0F0B">
        <w:rPr>
          <w:rFonts w:ascii="Times New Roman" w:eastAsia="Times New Roman" w:hAnsi="Times New Roman"/>
          <w:sz w:val="24"/>
          <w:szCs w:val="24"/>
          <w:lang w:val="sr-Cyrl-BA" w:eastAsia="en-GB"/>
        </w:rPr>
        <w:t>дужн</w:t>
      </w:r>
      <w:r w:rsidR="00BE2661" w:rsidRPr="00EA0F0B">
        <w:rPr>
          <w:rFonts w:ascii="Times New Roman" w:eastAsia="Times New Roman" w:hAnsi="Times New Roman"/>
          <w:sz w:val="24"/>
          <w:szCs w:val="24"/>
          <w:lang w:val="sr-Cyrl-BA" w:eastAsia="en-GB"/>
        </w:rPr>
        <w:t>о</w:t>
      </w:r>
      <w:r w:rsidR="0090124E" w:rsidRPr="00EA0F0B">
        <w:rPr>
          <w:rFonts w:ascii="Times New Roman" w:eastAsia="Times New Roman" w:hAnsi="Times New Roman"/>
          <w:sz w:val="24"/>
          <w:szCs w:val="24"/>
          <w:lang w:val="sr-Cyrl-BA" w:eastAsia="en-GB"/>
        </w:rPr>
        <w:t xml:space="preserve"> заштитити дио новчаних средстава за који се претпоставља да ће бити употријебљен за издавање електронског новца, а који дио се може реално процијенити на основу података за протекле периоде.</w:t>
      </w:r>
    </w:p>
    <w:p w14:paraId="5E6E7669" w14:textId="6E531E6F" w:rsidR="0090124E" w:rsidRPr="00EA0F0B" w:rsidRDefault="0090124E" w:rsidP="00AC1CE2">
      <w:pPr>
        <w:shd w:val="clear" w:color="auto" w:fill="FFFFFF"/>
        <w:spacing w:after="0" w:line="240" w:lineRule="auto"/>
        <w:ind w:firstLine="720"/>
        <w:jc w:val="both"/>
        <w:textAlignment w:val="baseline"/>
        <w:rPr>
          <w:rFonts w:ascii="Times New Roman" w:eastAsiaTheme="minorHAnsi" w:hAnsi="Times New Roman"/>
          <w:strike/>
          <w:sz w:val="24"/>
          <w:szCs w:val="24"/>
          <w:lang w:val="sr-Cyrl-BA"/>
        </w:rPr>
      </w:pPr>
      <w:r w:rsidRPr="00EA0F0B">
        <w:rPr>
          <w:rFonts w:ascii="Times New Roman" w:eastAsia="Times New Roman" w:hAnsi="Times New Roman"/>
          <w:sz w:val="24"/>
          <w:szCs w:val="24"/>
          <w:lang w:val="sr-Cyrl-BA" w:eastAsia="en-GB"/>
        </w:rPr>
        <w:t>(</w:t>
      </w:r>
      <w:r w:rsidR="00BC6B81" w:rsidRPr="00EA0F0B">
        <w:rPr>
          <w:rFonts w:ascii="Times New Roman" w:eastAsia="Times New Roman" w:hAnsi="Times New Roman"/>
          <w:sz w:val="24"/>
          <w:szCs w:val="24"/>
          <w:lang w:val="sr-Cyrl-BA" w:eastAsia="en-GB"/>
        </w:rPr>
        <w:t>9</w:t>
      </w:r>
      <w:r w:rsidRPr="00EA0F0B">
        <w:rPr>
          <w:rFonts w:ascii="Times New Roman" w:eastAsia="Times New Roman" w:hAnsi="Times New Roman"/>
          <w:sz w:val="24"/>
          <w:szCs w:val="24"/>
          <w:lang w:val="sr-Cyrl-BA" w:eastAsia="en-GB"/>
        </w:rPr>
        <w:t xml:space="preserve">) Агенција може захтијевати исправку процијењеног износа новчаних средстава за који се претпоставља да ће бити искоришћен за издавање електронског новца из става </w:t>
      </w:r>
      <w:r w:rsidR="00F03D5B" w:rsidRPr="00EA0F0B">
        <w:rPr>
          <w:rFonts w:ascii="Times New Roman" w:eastAsia="Times New Roman" w:hAnsi="Times New Roman"/>
          <w:sz w:val="24"/>
          <w:szCs w:val="24"/>
          <w:lang w:val="sr-Cyrl-BA" w:eastAsia="en-GB"/>
        </w:rPr>
        <w:t>8</w:t>
      </w:r>
      <w:r w:rsidRPr="00EA0F0B">
        <w:rPr>
          <w:rFonts w:ascii="Times New Roman" w:eastAsia="Times New Roman" w:hAnsi="Times New Roman"/>
          <w:sz w:val="24"/>
          <w:szCs w:val="24"/>
          <w:lang w:val="sr-Cyrl-BA" w:eastAsia="en-GB"/>
        </w:rPr>
        <w:t>. овог члана.</w:t>
      </w:r>
      <w:r w:rsidRPr="00EA0F0B" w:rsidDel="005E2002">
        <w:rPr>
          <w:rFonts w:ascii="Times New Roman" w:eastAsia="Times New Roman" w:hAnsi="Times New Roman"/>
          <w:strike/>
          <w:sz w:val="24"/>
          <w:szCs w:val="24"/>
          <w:lang w:val="sr-Cyrl-BA" w:eastAsia="en-GB"/>
        </w:rPr>
        <w:t xml:space="preserve"> </w:t>
      </w:r>
    </w:p>
    <w:p w14:paraId="4EC18717" w14:textId="1109CD00" w:rsidR="0090124E" w:rsidRPr="00EA0F0B"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BC6B81" w:rsidRPr="00EA0F0B">
        <w:rPr>
          <w:rFonts w:ascii="Times New Roman" w:eastAsiaTheme="minorHAnsi" w:hAnsi="Times New Roman"/>
          <w:sz w:val="24"/>
          <w:szCs w:val="24"/>
          <w:lang w:val="sr-Cyrl-BA"/>
        </w:rPr>
        <w:t>1</w:t>
      </w:r>
      <w:r w:rsidR="00F97D2A" w:rsidRPr="00EA0F0B">
        <w:rPr>
          <w:rFonts w:ascii="Times New Roman" w:eastAsiaTheme="minorHAnsi" w:hAnsi="Times New Roman"/>
          <w:sz w:val="24"/>
          <w:szCs w:val="24"/>
          <w:lang w:val="sr-Cyrl-BA"/>
        </w:rPr>
        <w:t>0</w:t>
      </w:r>
      <w:r w:rsidRPr="00EA0F0B">
        <w:rPr>
          <w:rFonts w:ascii="Times New Roman" w:eastAsiaTheme="minorHAnsi" w:hAnsi="Times New Roman"/>
          <w:sz w:val="24"/>
          <w:szCs w:val="24"/>
          <w:lang w:val="sr-Cyrl-BA"/>
        </w:rPr>
        <w:t xml:space="preserve">) Новчана средства примљена од </w:t>
      </w:r>
      <w:r w:rsidR="00501927"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маоца у замјену за издани електронски новац која су депонована на посебном рачуну код банке</w:t>
      </w:r>
      <w:r w:rsidR="00D62D94"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не представљају имовину и не улазе у ликвидациону или стечајну масу те банке.</w:t>
      </w:r>
    </w:p>
    <w:p w14:paraId="368B8351" w14:textId="719193C1" w:rsidR="0090124E" w:rsidRPr="00EA0F0B" w:rsidRDefault="0090124E" w:rsidP="00AC1CE2">
      <w:pPr>
        <w:shd w:val="clear" w:color="auto" w:fill="FFFFFF"/>
        <w:spacing w:after="0" w:line="240" w:lineRule="auto"/>
        <w:jc w:val="both"/>
        <w:textAlignment w:val="baseline"/>
        <w:rPr>
          <w:rFonts w:ascii="Times New Roman" w:eastAsiaTheme="minorHAnsi" w:hAnsi="Times New Roman"/>
          <w:sz w:val="24"/>
          <w:szCs w:val="24"/>
          <w:lang w:val="sr-Cyrl-BA"/>
        </w:rPr>
      </w:pPr>
    </w:p>
    <w:p w14:paraId="21399458" w14:textId="77777777" w:rsidR="0090124E" w:rsidRPr="00EA0F0B" w:rsidRDefault="0090124E" w:rsidP="00AC1CE2">
      <w:pPr>
        <w:pStyle w:val="Heading2"/>
        <w:spacing w:before="0" w:line="240" w:lineRule="auto"/>
        <w:rPr>
          <w:rFonts w:ascii="Times New Roman" w:eastAsia="Arial" w:hAnsi="Times New Roman" w:cs="Times New Roman"/>
          <w:color w:val="auto"/>
          <w:sz w:val="24"/>
          <w:szCs w:val="24"/>
          <w:lang w:val="sr-Cyrl-BA"/>
        </w:rPr>
      </w:pPr>
      <w:bookmarkStart w:id="33" w:name="_Toc28347849"/>
      <w:r w:rsidRPr="00EA0F0B">
        <w:rPr>
          <w:rFonts w:ascii="Times New Roman" w:eastAsia="Arial" w:hAnsi="Times New Roman" w:cs="Times New Roman"/>
          <w:color w:val="auto"/>
          <w:sz w:val="24"/>
          <w:szCs w:val="24"/>
          <w:lang w:val="sr-Cyrl-BA"/>
        </w:rPr>
        <w:t>Спречавање прања новца и финансирања терористичких активности</w:t>
      </w:r>
      <w:bookmarkEnd w:id="33"/>
    </w:p>
    <w:p w14:paraId="38FCA63F" w14:textId="42C32026" w:rsidR="0090124E" w:rsidRPr="00EA0F0B" w:rsidRDefault="0090124E" w:rsidP="00AC1CE2">
      <w:pPr>
        <w:pStyle w:val="Heading2"/>
        <w:spacing w:before="0" w:line="240" w:lineRule="auto"/>
        <w:rPr>
          <w:rFonts w:ascii="Times New Roman" w:eastAsia="Arial" w:hAnsi="Times New Roman" w:cs="Times New Roman"/>
          <w:color w:val="auto"/>
          <w:sz w:val="24"/>
          <w:szCs w:val="24"/>
          <w:lang w:val="sr-Cyrl-BA"/>
        </w:rPr>
      </w:pPr>
      <w:bookmarkStart w:id="34" w:name="_Toc26539249"/>
      <w:bookmarkStart w:id="35" w:name="_Toc26799863"/>
      <w:bookmarkStart w:id="36" w:name="_Toc26880643"/>
      <w:bookmarkStart w:id="37" w:name="_Toc28347850"/>
      <w:r w:rsidRPr="00EA0F0B">
        <w:rPr>
          <w:rFonts w:ascii="Times New Roman" w:eastAsia="Arial" w:hAnsi="Times New Roman" w:cs="Times New Roman"/>
          <w:color w:val="auto"/>
          <w:sz w:val="24"/>
          <w:szCs w:val="24"/>
          <w:lang w:val="sr-Cyrl-BA"/>
        </w:rPr>
        <w:t xml:space="preserve">Члан </w:t>
      </w:r>
      <w:bookmarkEnd w:id="34"/>
      <w:bookmarkEnd w:id="35"/>
      <w:bookmarkEnd w:id="36"/>
      <w:bookmarkEnd w:id="37"/>
      <w:r w:rsidR="006E73C7" w:rsidRPr="00EA0F0B">
        <w:rPr>
          <w:rFonts w:ascii="Times New Roman" w:eastAsia="Arial" w:hAnsi="Times New Roman" w:cs="Times New Roman"/>
          <w:color w:val="auto"/>
          <w:sz w:val="24"/>
          <w:szCs w:val="24"/>
          <w:lang w:val="sr-Cyrl-BA"/>
        </w:rPr>
        <w:t>3</w:t>
      </w:r>
      <w:r w:rsidR="00F50A36" w:rsidRPr="00EA0F0B">
        <w:rPr>
          <w:rFonts w:ascii="Times New Roman" w:eastAsia="Arial" w:hAnsi="Times New Roman" w:cs="Times New Roman"/>
          <w:color w:val="auto"/>
          <w:sz w:val="24"/>
          <w:szCs w:val="24"/>
          <w:lang w:val="sr-Cyrl-BA"/>
        </w:rPr>
        <w:t>3</w:t>
      </w:r>
      <w:r w:rsidR="006E73C7" w:rsidRPr="00EA0F0B">
        <w:rPr>
          <w:rFonts w:ascii="Times New Roman" w:eastAsia="Arial" w:hAnsi="Times New Roman" w:cs="Times New Roman"/>
          <w:color w:val="auto"/>
          <w:sz w:val="24"/>
          <w:szCs w:val="24"/>
          <w:lang w:val="sr-Cyrl-BA"/>
        </w:rPr>
        <w:t>.</w:t>
      </w:r>
    </w:p>
    <w:p w14:paraId="4F829428" w14:textId="77777777" w:rsidR="0090124E" w:rsidRPr="00EA0F0B" w:rsidRDefault="0090124E" w:rsidP="00AC1CE2">
      <w:pPr>
        <w:widowControl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p>
    <w:p w14:paraId="5F7A9121" w14:textId="08567E04" w:rsidR="0090124E" w:rsidRPr="00EA0F0B" w:rsidRDefault="00574C3C" w:rsidP="00AC1CE2">
      <w:pPr>
        <w:widowControl w:val="0"/>
        <w:tabs>
          <w:tab w:val="left" w:pos="720"/>
        </w:tabs>
        <w:spacing w:after="0" w:line="240" w:lineRule="auto"/>
        <w:jc w:val="both"/>
        <w:rPr>
          <w:rFonts w:ascii="Times New Roman" w:eastAsia="Arial" w:hAnsi="Times New Roman"/>
          <w:sz w:val="24"/>
          <w:szCs w:val="24"/>
          <w:lang w:val="sr-Cyrl-BA"/>
        </w:rPr>
      </w:pPr>
      <w:r w:rsidRPr="00EA0F0B">
        <w:rPr>
          <w:rFonts w:ascii="Times New Roman" w:hAnsi="Times New Roman"/>
          <w:sz w:val="24"/>
          <w:szCs w:val="24"/>
          <w:lang w:val="sr-Cyrl-BA"/>
        </w:rPr>
        <w:tab/>
      </w:r>
      <w:r w:rsidR="00FC2D6A" w:rsidRPr="00EA0F0B">
        <w:rPr>
          <w:rFonts w:ascii="Times New Roman" w:eastAsia="Arial" w:hAnsi="Times New Roman"/>
          <w:sz w:val="24"/>
          <w:szCs w:val="24"/>
          <w:lang w:val="sr-Cyrl-BA"/>
        </w:rPr>
        <w:t xml:space="preserve">Друштво </w:t>
      </w:r>
      <w:r w:rsidR="00A902C4" w:rsidRPr="00EA0F0B">
        <w:rPr>
          <w:rFonts w:ascii="Times New Roman" w:eastAsia="Arial" w:hAnsi="Times New Roman"/>
          <w:sz w:val="24"/>
          <w:szCs w:val="24"/>
          <w:lang w:val="sr-Cyrl-BA"/>
        </w:rPr>
        <w:t xml:space="preserve">је </w:t>
      </w:r>
      <w:r w:rsidR="0090124E" w:rsidRPr="00EA0F0B">
        <w:rPr>
          <w:rFonts w:ascii="Times New Roman" w:eastAsia="Arial" w:hAnsi="Times New Roman"/>
          <w:sz w:val="24"/>
          <w:szCs w:val="24"/>
          <w:lang w:val="sr-Cyrl-BA"/>
        </w:rPr>
        <w:t>дужн</w:t>
      </w:r>
      <w:r w:rsidR="00442A36" w:rsidRPr="00EA0F0B">
        <w:rPr>
          <w:rFonts w:ascii="Times New Roman" w:eastAsia="Arial" w:hAnsi="Times New Roman"/>
          <w:sz w:val="24"/>
          <w:szCs w:val="24"/>
          <w:lang w:val="sr-Cyrl-BA"/>
        </w:rPr>
        <w:t>о</w:t>
      </w:r>
      <w:r w:rsidR="0090124E" w:rsidRPr="00EA0F0B">
        <w:rPr>
          <w:rFonts w:ascii="Times New Roman" w:eastAsia="Arial" w:hAnsi="Times New Roman"/>
          <w:sz w:val="24"/>
          <w:szCs w:val="24"/>
          <w:lang w:val="sr-Cyrl-BA"/>
        </w:rPr>
        <w:t xml:space="preserve"> да у свом пословању извршава обавезе и задатке, као и да предузима мјере и радње дефинисане прописима којим се уређује спречавање прања новца и финансирања терористичких активности.</w:t>
      </w:r>
    </w:p>
    <w:p w14:paraId="3B2A6ADD" w14:textId="78DE5988" w:rsidR="0090124E" w:rsidRPr="00EA0F0B" w:rsidRDefault="0090124E" w:rsidP="00AC1CE2">
      <w:pPr>
        <w:pStyle w:val="Heading2"/>
        <w:spacing w:before="0" w:line="240" w:lineRule="auto"/>
        <w:jc w:val="left"/>
        <w:rPr>
          <w:rFonts w:ascii="Times New Roman" w:eastAsia="Arial" w:hAnsi="Times New Roman" w:cs="Times New Roman"/>
          <w:color w:val="auto"/>
          <w:sz w:val="24"/>
          <w:szCs w:val="24"/>
          <w:lang w:val="sr-Cyrl-BA"/>
        </w:rPr>
      </w:pPr>
      <w:bookmarkStart w:id="38" w:name="_Toc28347851"/>
    </w:p>
    <w:p w14:paraId="6552831D" w14:textId="77777777" w:rsidR="0090124E" w:rsidRPr="00EA0F0B" w:rsidRDefault="0090124E" w:rsidP="00AC1CE2">
      <w:pPr>
        <w:pStyle w:val="Heading2"/>
        <w:spacing w:before="0" w:line="240" w:lineRule="auto"/>
        <w:rPr>
          <w:rFonts w:ascii="Times New Roman" w:eastAsia="Arial" w:hAnsi="Times New Roman" w:cs="Times New Roman"/>
          <w:color w:val="auto"/>
          <w:sz w:val="24"/>
          <w:szCs w:val="24"/>
          <w:lang w:val="sr-Cyrl-BA"/>
        </w:rPr>
      </w:pPr>
      <w:r w:rsidRPr="00EA0F0B">
        <w:rPr>
          <w:rFonts w:ascii="Times New Roman" w:eastAsia="Arial" w:hAnsi="Times New Roman" w:cs="Times New Roman"/>
          <w:color w:val="auto"/>
          <w:sz w:val="24"/>
          <w:szCs w:val="24"/>
          <w:lang w:val="sr-Cyrl-BA"/>
        </w:rPr>
        <w:t>Вођење пословних књига и финансијских извјештај</w:t>
      </w:r>
      <w:bookmarkEnd w:id="38"/>
      <w:r w:rsidRPr="00EA0F0B">
        <w:rPr>
          <w:rFonts w:ascii="Times New Roman" w:eastAsia="Arial" w:hAnsi="Times New Roman" w:cs="Times New Roman"/>
          <w:color w:val="auto"/>
          <w:sz w:val="24"/>
          <w:szCs w:val="24"/>
          <w:lang w:val="sr-Cyrl-BA"/>
        </w:rPr>
        <w:t>а</w:t>
      </w:r>
    </w:p>
    <w:p w14:paraId="297CDFC8" w14:textId="0D26F5CC" w:rsidR="0090124E" w:rsidRPr="00EA0F0B" w:rsidRDefault="0090124E" w:rsidP="00AC1CE2">
      <w:pPr>
        <w:pStyle w:val="Heading2"/>
        <w:spacing w:before="0" w:line="240" w:lineRule="auto"/>
        <w:rPr>
          <w:rFonts w:ascii="Times New Roman" w:eastAsia="Arial" w:hAnsi="Times New Roman" w:cs="Times New Roman"/>
          <w:strike/>
          <w:color w:val="auto"/>
          <w:sz w:val="24"/>
          <w:szCs w:val="24"/>
          <w:lang w:val="sr-Cyrl-BA"/>
        </w:rPr>
      </w:pPr>
      <w:bookmarkStart w:id="39" w:name="_Toc26539251"/>
      <w:bookmarkStart w:id="40" w:name="_Toc26799865"/>
      <w:bookmarkStart w:id="41" w:name="_Toc26880645"/>
      <w:bookmarkStart w:id="42" w:name="_Toc28347852"/>
      <w:r w:rsidRPr="00EA0F0B">
        <w:rPr>
          <w:rFonts w:ascii="Times New Roman" w:eastAsia="Arial" w:hAnsi="Times New Roman" w:cs="Times New Roman"/>
          <w:color w:val="auto"/>
          <w:sz w:val="24"/>
          <w:szCs w:val="24"/>
          <w:lang w:val="sr-Cyrl-BA"/>
        </w:rPr>
        <w:t xml:space="preserve">Члан </w:t>
      </w:r>
      <w:bookmarkEnd w:id="39"/>
      <w:bookmarkEnd w:id="40"/>
      <w:bookmarkEnd w:id="41"/>
      <w:bookmarkEnd w:id="42"/>
      <w:r w:rsidR="006E73C7" w:rsidRPr="00EA0F0B">
        <w:rPr>
          <w:rFonts w:ascii="Times New Roman" w:eastAsia="Arial" w:hAnsi="Times New Roman" w:cs="Times New Roman"/>
          <w:color w:val="auto"/>
          <w:sz w:val="24"/>
          <w:szCs w:val="24"/>
          <w:lang w:val="sr-Cyrl-BA"/>
        </w:rPr>
        <w:t>3</w:t>
      </w:r>
      <w:r w:rsidR="00F50A36" w:rsidRPr="00EA0F0B">
        <w:rPr>
          <w:rFonts w:ascii="Times New Roman" w:eastAsia="Arial" w:hAnsi="Times New Roman" w:cs="Times New Roman"/>
          <w:color w:val="auto"/>
          <w:sz w:val="24"/>
          <w:szCs w:val="24"/>
          <w:lang w:val="sr-Cyrl-BA"/>
        </w:rPr>
        <w:t>4</w:t>
      </w:r>
      <w:r w:rsidR="006E73C7" w:rsidRPr="00EA0F0B">
        <w:rPr>
          <w:rFonts w:ascii="Times New Roman" w:eastAsia="Arial" w:hAnsi="Times New Roman" w:cs="Times New Roman"/>
          <w:color w:val="auto"/>
          <w:sz w:val="24"/>
          <w:szCs w:val="24"/>
          <w:lang w:val="sr-Cyrl-BA"/>
        </w:rPr>
        <w:t>.</w:t>
      </w:r>
    </w:p>
    <w:p w14:paraId="36A1B2E1" w14:textId="77777777" w:rsidR="0090124E" w:rsidRPr="00EA0F0B" w:rsidRDefault="0090124E" w:rsidP="00AC1CE2">
      <w:pPr>
        <w:spacing w:after="0" w:line="240" w:lineRule="auto"/>
        <w:rPr>
          <w:rFonts w:ascii="Times New Roman" w:hAnsi="Times New Roman"/>
          <w:sz w:val="24"/>
          <w:szCs w:val="24"/>
          <w:lang w:val="sr-Cyrl-BA"/>
        </w:rPr>
      </w:pPr>
    </w:p>
    <w:p w14:paraId="0355C1A8" w14:textId="271A59C8" w:rsidR="00574C3C" w:rsidRPr="00EA0F0B" w:rsidRDefault="00574C3C"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r>
      <w:r w:rsidR="0090124E" w:rsidRPr="00EA0F0B">
        <w:rPr>
          <w:rFonts w:ascii="Times New Roman" w:eastAsia="Arial" w:hAnsi="Times New Roman"/>
          <w:sz w:val="24"/>
          <w:szCs w:val="24"/>
          <w:lang w:val="sr-Cyrl-BA"/>
        </w:rPr>
        <w:t>(1)</w:t>
      </w:r>
      <w:r w:rsidR="00F50A36" w:rsidRPr="00EA0F0B">
        <w:rPr>
          <w:rFonts w:ascii="Times New Roman" w:eastAsia="Arial" w:hAnsi="Times New Roman"/>
          <w:sz w:val="24"/>
          <w:szCs w:val="24"/>
          <w:lang w:val="sr-Cyrl-BA"/>
        </w:rPr>
        <w:t xml:space="preserve"> </w:t>
      </w:r>
      <w:r w:rsidR="00FC2D6A" w:rsidRPr="00EA0F0B">
        <w:rPr>
          <w:rFonts w:ascii="Times New Roman" w:eastAsia="Arial" w:hAnsi="Times New Roman"/>
          <w:sz w:val="24"/>
          <w:szCs w:val="24"/>
          <w:lang w:val="sr-Cyrl-BA"/>
        </w:rPr>
        <w:t xml:space="preserve">Друштво </w:t>
      </w:r>
      <w:r w:rsidR="00963284" w:rsidRPr="00EA0F0B">
        <w:rPr>
          <w:rFonts w:ascii="Times New Roman" w:eastAsia="Arial" w:hAnsi="Times New Roman"/>
          <w:sz w:val="24"/>
          <w:szCs w:val="24"/>
          <w:lang w:val="sr-Cyrl-BA"/>
        </w:rPr>
        <w:t xml:space="preserve">је </w:t>
      </w:r>
      <w:r w:rsidR="0090124E" w:rsidRPr="00EA0F0B">
        <w:rPr>
          <w:rFonts w:ascii="Times New Roman" w:eastAsia="Arial" w:hAnsi="Times New Roman"/>
          <w:sz w:val="24"/>
          <w:szCs w:val="24"/>
          <w:lang w:val="sr-Cyrl-BA"/>
        </w:rPr>
        <w:t>дужн</w:t>
      </w:r>
      <w:r w:rsidR="00442A36" w:rsidRPr="00EA0F0B">
        <w:rPr>
          <w:rFonts w:ascii="Times New Roman" w:eastAsia="Arial" w:hAnsi="Times New Roman"/>
          <w:sz w:val="24"/>
          <w:szCs w:val="24"/>
          <w:lang w:val="sr-Cyrl-BA"/>
        </w:rPr>
        <w:t>о</w:t>
      </w:r>
      <w:r w:rsidR="0090124E" w:rsidRPr="00EA0F0B">
        <w:rPr>
          <w:rFonts w:ascii="Times New Roman" w:eastAsia="Arial" w:hAnsi="Times New Roman"/>
          <w:sz w:val="24"/>
          <w:szCs w:val="24"/>
          <w:lang w:val="sr-Cyrl-BA"/>
        </w:rPr>
        <w:t xml:space="preserve"> да уредно, ажурно и континуирано води пословне књиге и сачињава књиговодствене исправе, вреднује имовину и обавезе, сачињава и објављује своје финансијске извјештаје у складу са овим законом и прописима којима се уређуј</w:t>
      </w:r>
      <w:r w:rsidR="00D62D94" w:rsidRPr="00EA0F0B">
        <w:rPr>
          <w:rFonts w:ascii="Times New Roman" w:eastAsia="Arial" w:hAnsi="Times New Roman"/>
          <w:sz w:val="24"/>
          <w:szCs w:val="24"/>
          <w:lang w:val="sr-Cyrl-BA"/>
        </w:rPr>
        <w:t>у</w:t>
      </w:r>
      <w:r w:rsidR="0090124E" w:rsidRPr="00EA0F0B">
        <w:rPr>
          <w:rFonts w:ascii="Times New Roman" w:eastAsia="Arial" w:hAnsi="Times New Roman"/>
          <w:sz w:val="24"/>
          <w:szCs w:val="24"/>
          <w:lang w:val="sr-Cyrl-BA"/>
        </w:rPr>
        <w:t xml:space="preserve"> рачуноводство и ревизија. </w:t>
      </w:r>
    </w:p>
    <w:p w14:paraId="0A525C7E" w14:textId="77777777" w:rsidR="00574C3C" w:rsidRPr="00EA0F0B" w:rsidRDefault="00574C3C"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r>
      <w:r w:rsidR="0090124E" w:rsidRPr="00EA0F0B">
        <w:rPr>
          <w:rFonts w:ascii="Times New Roman" w:eastAsia="Arial" w:hAnsi="Times New Roman"/>
          <w:sz w:val="24"/>
          <w:szCs w:val="24"/>
          <w:lang w:val="sr-Cyrl-BA"/>
        </w:rPr>
        <w:t xml:space="preserve">(2) </w:t>
      </w:r>
      <w:r w:rsidR="00FC2D6A" w:rsidRPr="00EA0F0B">
        <w:rPr>
          <w:rFonts w:ascii="Times New Roman" w:eastAsia="Arial" w:hAnsi="Times New Roman"/>
          <w:sz w:val="24"/>
          <w:szCs w:val="24"/>
          <w:lang w:val="sr-Cyrl-BA"/>
        </w:rPr>
        <w:t xml:space="preserve">Друштво </w:t>
      </w:r>
      <w:r w:rsidR="00963284" w:rsidRPr="00EA0F0B">
        <w:rPr>
          <w:rFonts w:ascii="Times New Roman" w:eastAsia="Arial" w:hAnsi="Times New Roman"/>
          <w:sz w:val="24"/>
          <w:szCs w:val="24"/>
          <w:lang w:val="sr-Cyrl-BA"/>
        </w:rPr>
        <w:t xml:space="preserve">је </w:t>
      </w:r>
      <w:r w:rsidR="00442A36" w:rsidRPr="00EA0F0B">
        <w:rPr>
          <w:rFonts w:ascii="Times New Roman" w:eastAsia="Arial" w:hAnsi="Times New Roman"/>
          <w:sz w:val="24"/>
          <w:szCs w:val="24"/>
          <w:lang w:val="sr-Cyrl-BA"/>
        </w:rPr>
        <w:t>дужно</w:t>
      </w:r>
      <w:r w:rsidR="0090124E" w:rsidRPr="00EA0F0B">
        <w:rPr>
          <w:rFonts w:ascii="Times New Roman" w:eastAsia="Arial" w:hAnsi="Times New Roman"/>
          <w:sz w:val="24"/>
          <w:szCs w:val="24"/>
          <w:lang w:val="sr-Cyrl-BA"/>
        </w:rPr>
        <w:t xml:space="preserve"> да књиговодствене исправе, пословне књиге и финансијске извјештаје води </w:t>
      </w:r>
      <w:r w:rsidR="00963284" w:rsidRPr="00EA0F0B">
        <w:rPr>
          <w:rFonts w:ascii="Times New Roman" w:eastAsia="Arial" w:hAnsi="Times New Roman"/>
          <w:sz w:val="24"/>
          <w:szCs w:val="24"/>
          <w:lang w:val="sr-Cyrl-BA"/>
        </w:rPr>
        <w:t>тако</w:t>
      </w:r>
      <w:r w:rsidR="0090124E" w:rsidRPr="00EA0F0B">
        <w:rPr>
          <w:rFonts w:ascii="Times New Roman" w:eastAsia="Arial" w:hAnsi="Times New Roman"/>
          <w:sz w:val="24"/>
          <w:szCs w:val="24"/>
          <w:lang w:val="sr-Cyrl-BA"/>
        </w:rPr>
        <w:t xml:space="preserve"> да истинито и објективно приказују његово пословање и финансијско стање, на основу којих се може у било које вријеме провјерити да ли </w:t>
      </w:r>
      <w:r w:rsidR="00501927" w:rsidRPr="00EA0F0B">
        <w:rPr>
          <w:rFonts w:ascii="Times New Roman" w:eastAsia="Arial" w:hAnsi="Times New Roman"/>
          <w:sz w:val="24"/>
          <w:szCs w:val="24"/>
          <w:lang w:val="sr-Cyrl-BA"/>
        </w:rPr>
        <w:t>д</w:t>
      </w:r>
      <w:r w:rsidR="00FC2D6A" w:rsidRPr="00EA0F0B">
        <w:rPr>
          <w:rFonts w:ascii="Times New Roman" w:eastAsia="Arial" w:hAnsi="Times New Roman"/>
          <w:sz w:val="24"/>
          <w:szCs w:val="24"/>
          <w:lang w:val="sr-Cyrl-BA"/>
        </w:rPr>
        <w:t xml:space="preserve">руштво </w:t>
      </w:r>
      <w:r w:rsidR="0090124E" w:rsidRPr="00EA0F0B">
        <w:rPr>
          <w:rFonts w:ascii="Times New Roman" w:eastAsia="Arial" w:hAnsi="Times New Roman"/>
          <w:sz w:val="24"/>
          <w:szCs w:val="24"/>
          <w:lang w:val="sr-Cyrl-BA"/>
        </w:rPr>
        <w:t xml:space="preserve">послује у складу са </w:t>
      </w:r>
      <w:r w:rsidRPr="00EA0F0B">
        <w:rPr>
          <w:rFonts w:ascii="Times New Roman" w:eastAsia="Arial" w:hAnsi="Times New Roman"/>
          <w:sz w:val="24"/>
          <w:szCs w:val="24"/>
          <w:lang w:val="sr-Cyrl-BA"/>
        </w:rPr>
        <w:t>прописима и стандардима струке.</w:t>
      </w:r>
    </w:p>
    <w:p w14:paraId="4E15E17A" w14:textId="18ABFD14" w:rsidR="0090124E" w:rsidRPr="00EA0F0B" w:rsidRDefault="00574C3C"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lastRenderedPageBreak/>
        <w:tab/>
      </w:r>
      <w:r w:rsidR="0090124E" w:rsidRPr="00EA0F0B">
        <w:rPr>
          <w:rFonts w:ascii="Times New Roman" w:eastAsia="Arial" w:hAnsi="Times New Roman"/>
          <w:sz w:val="24"/>
          <w:szCs w:val="24"/>
          <w:lang w:val="sr-Cyrl-BA"/>
        </w:rPr>
        <w:t xml:space="preserve">(3) </w:t>
      </w:r>
      <w:r w:rsidR="00FC2D6A" w:rsidRPr="00EA0F0B">
        <w:rPr>
          <w:rFonts w:ascii="Times New Roman" w:eastAsia="Arial" w:hAnsi="Times New Roman"/>
          <w:sz w:val="24"/>
          <w:szCs w:val="24"/>
          <w:lang w:val="sr-Cyrl-BA"/>
        </w:rPr>
        <w:t xml:space="preserve">Друштво </w:t>
      </w:r>
      <w:r w:rsidR="00963284" w:rsidRPr="00EA0F0B">
        <w:rPr>
          <w:rFonts w:ascii="Times New Roman" w:eastAsia="Arial" w:hAnsi="Times New Roman"/>
          <w:sz w:val="24"/>
          <w:szCs w:val="24"/>
          <w:lang w:val="sr-Cyrl-BA"/>
        </w:rPr>
        <w:t xml:space="preserve">је </w:t>
      </w:r>
      <w:r w:rsidR="0090124E" w:rsidRPr="00EA0F0B">
        <w:rPr>
          <w:rFonts w:ascii="Times New Roman" w:eastAsia="Arial" w:hAnsi="Times New Roman"/>
          <w:sz w:val="24"/>
          <w:szCs w:val="24"/>
          <w:lang w:val="sr-Cyrl-BA"/>
        </w:rPr>
        <w:t>дужн</w:t>
      </w:r>
      <w:r w:rsidR="00442A36" w:rsidRPr="00EA0F0B">
        <w:rPr>
          <w:rFonts w:ascii="Times New Roman" w:eastAsia="Arial" w:hAnsi="Times New Roman"/>
          <w:sz w:val="24"/>
          <w:szCs w:val="24"/>
          <w:lang w:val="sr-Cyrl-BA"/>
        </w:rPr>
        <w:t>о</w:t>
      </w:r>
      <w:r w:rsidR="0090124E" w:rsidRPr="00EA0F0B">
        <w:rPr>
          <w:rFonts w:ascii="Times New Roman" w:eastAsia="Arial" w:hAnsi="Times New Roman"/>
          <w:sz w:val="24"/>
          <w:szCs w:val="24"/>
          <w:lang w:val="sr-Cyrl-BA"/>
        </w:rPr>
        <w:t xml:space="preserve"> да у свом књиговодству изврши одговарајућа књижења</w:t>
      </w:r>
      <w:r w:rsidR="00D62D94" w:rsidRPr="00EA0F0B">
        <w:rPr>
          <w:rFonts w:ascii="Times New Roman" w:eastAsia="Arial" w:hAnsi="Times New Roman"/>
          <w:sz w:val="24"/>
          <w:szCs w:val="24"/>
          <w:lang w:val="sr-Cyrl-BA"/>
        </w:rPr>
        <w:t>, те да их</w:t>
      </w:r>
      <w:r w:rsidR="0090124E" w:rsidRPr="00EA0F0B">
        <w:rPr>
          <w:rFonts w:ascii="Times New Roman" w:eastAsia="Arial" w:hAnsi="Times New Roman"/>
          <w:sz w:val="24"/>
          <w:szCs w:val="24"/>
          <w:lang w:val="sr-Cyrl-BA"/>
        </w:rPr>
        <w:t xml:space="preserve"> чув</w:t>
      </w:r>
      <w:r w:rsidR="00D62D94" w:rsidRPr="00EA0F0B">
        <w:rPr>
          <w:rFonts w:ascii="Times New Roman" w:eastAsia="Arial" w:hAnsi="Times New Roman"/>
          <w:sz w:val="24"/>
          <w:szCs w:val="24"/>
          <w:lang w:val="sr-Cyrl-BA"/>
        </w:rPr>
        <w:t>а</w:t>
      </w:r>
      <w:r w:rsidR="0090124E" w:rsidRPr="00EA0F0B">
        <w:rPr>
          <w:rFonts w:ascii="Times New Roman" w:eastAsia="Arial" w:hAnsi="Times New Roman"/>
          <w:sz w:val="24"/>
          <w:szCs w:val="24"/>
          <w:lang w:val="sr-Cyrl-BA"/>
        </w:rPr>
        <w:t xml:space="preserve"> и архивира у складу са овим законом и прописима којима се уређуј</w:t>
      </w:r>
      <w:r w:rsidR="00D62D94" w:rsidRPr="00EA0F0B">
        <w:rPr>
          <w:rFonts w:ascii="Times New Roman" w:eastAsia="Arial" w:hAnsi="Times New Roman"/>
          <w:sz w:val="24"/>
          <w:szCs w:val="24"/>
          <w:lang w:val="sr-Cyrl-BA"/>
        </w:rPr>
        <w:t>у</w:t>
      </w:r>
      <w:r w:rsidR="0090124E" w:rsidRPr="00EA0F0B">
        <w:rPr>
          <w:rFonts w:ascii="Times New Roman" w:eastAsia="Arial" w:hAnsi="Times New Roman"/>
          <w:sz w:val="24"/>
          <w:szCs w:val="24"/>
          <w:lang w:val="sr-Cyrl-BA"/>
        </w:rPr>
        <w:t xml:space="preserve"> рачуноводство и ревизија.</w:t>
      </w:r>
    </w:p>
    <w:p w14:paraId="1918AB2E" w14:textId="6A756342" w:rsidR="00D34B0E" w:rsidRPr="00EA0F0B" w:rsidRDefault="00D34B0E"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t>(4) Друштво је дужно да Агенциј</w:t>
      </w:r>
      <w:r w:rsidR="00002798" w:rsidRPr="00EA0F0B">
        <w:rPr>
          <w:rFonts w:ascii="Times New Roman" w:eastAsia="Arial" w:hAnsi="Times New Roman"/>
          <w:sz w:val="24"/>
          <w:szCs w:val="24"/>
          <w:lang w:val="sr-Cyrl-BA"/>
        </w:rPr>
        <w:t>у</w:t>
      </w:r>
      <w:r w:rsidRPr="00EA0F0B">
        <w:rPr>
          <w:rFonts w:ascii="Times New Roman" w:eastAsia="Arial" w:hAnsi="Times New Roman"/>
          <w:sz w:val="24"/>
          <w:szCs w:val="24"/>
          <w:lang w:val="sr-Cyrl-BA"/>
        </w:rPr>
        <w:t>:</w:t>
      </w:r>
    </w:p>
    <w:p w14:paraId="7FAFDCF1" w14:textId="49741CD9" w:rsidR="00D34B0E" w:rsidRPr="00EA0F0B" w:rsidRDefault="00D34B0E"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t>1) редовно</w:t>
      </w:r>
      <w:r w:rsidR="00002798" w:rsidRPr="00EA0F0B">
        <w:rPr>
          <w:rFonts w:ascii="Times New Roman" w:eastAsia="Arial" w:hAnsi="Times New Roman"/>
          <w:sz w:val="24"/>
          <w:szCs w:val="24"/>
          <w:lang w:val="sr-Cyrl-BA"/>
        </w:rPr>
        <w:t xml:space="preserve"> извјештава у вези са издавањем електронског новца</w:t>
      </w:r>
      <w:r w:rsidR="00D13A50" w:rsidRPr="00EA0F0B">
        <w:rPr>
          <w:rFonts w:ascii="Times New Roman" w:eastAsia="Arial" w:hAnsi="Times New Roman"/>
          <w:sz w:val="24"/>
          <w:szCs w:val="24"/>
          <w:lang w:val="sr-Cyrl-BA"/>
        </w:rPr>
        <w:t>, као</w:t>
      </w:r>
      <w:r w:rsidR="00002798" w:rsidRPr="00EA0F0B">
        <w:rPr>
          <w:rFonts w:ascii="Times New Roman" w:eastAsia="Arial" w:hAnsi="Times New Roman"/>
          <w:sz w:val="24"/>
          <w:szCs w:val="24"/>
          <w:lang w:val="sr-Cyrl-BA"/>
        </w:rPr>
        <w:t xml:space="preserve"> и </w:t>
      </w:r>
      <w:r w:rsidR="00044FFB" w:rsidRPr="00EA0F0B">
        <w:rPr>
          <w:rFonts w:ascii="Times New Roman" w:eastAsia="Arial" w:hAnsi="Times New Roman"/>
          <w:sz w:val="24"/>
          <w:szCs w:val="24"/>
          <w:lang w:val="sr-Cyrl-BA"/>
        </w:rPr>
        <w:t xml:space="preserve">о </w:t>
      </w:r>
      <w:r w:rsidR="00002798" w:rsidRPr="00EA0F0B">
        <w:rPr>
          <w:rFonts w:ascii="Times New Roman" w:eastAsia="Arial" w:hAnsi="Times New Roman"/>
          <w:sz w:val="24"/>
          <w:szCs w:val="24"/>
          <w:lang w:val="sr-Cyrl-BA"/>
        </w:rPr>
        <w:t>усклађености са захтјевима утврђени</w:t>
      </w:r>
      <w:r w:rsidR="00044FFB" w:rsidRPr="00EA0F0B">
        <w:rPr>
          <w:rFonts w:ascii="Times New Roman" w:eastAsia="Arial" w:hAnsi="Times New Roman"/>
          <w:sz w:val="24"/>
          <w:szCs w:val="24"/>
          <w:lang w:val="sr-Cyrl-BA"/>
        </w:rPr>
        <w:t>м</w:t>
      </w:r>
      <w:r w:rsidR="00002798" w:rsidRPr="00EA0F0B">
        <w:rPr>
          <w:rFonts w:ascii="Times New Roman" w:eastAsia="Arial" w:hAnsi="Times New Roman"/>
          <w:sz w:val="24"/>
          <w:szCs w:val="24"/>
          <w:lang w:val="sr-Cyrl-BA"/>
        </w:rPr>
        <w:t xml:space="preserve"> овим законом </w:t>
      </w:r>
      <w:r w:rsidR="00A460F0" w:rsidRPr="00EA0F0B">
        <w:rPr>
          <w:rFonts w:ascii="Times New Roman" w:eastAsia="Arial" w:hAnsi="Times New Roman"/>
          <w:sz w:val="24"/>
          <w:szCs w:val="24"/>
          <w:lang w:val="sr-Cyrl-BA"/>
        </w:rPr>
        <w:t>и</w:t>
      </w:r>
      <w:r w:rsidR="00167C21" w:rsidRPr="00EA0F0B">
        <w:rPr>
          <w:rFonts w:ascii="Times New Roman" w:eastAsia="Arial" w:hAnsi="Times New Roman"/>
          <w:sz w:val="24"/>
          <w:szCs w:val="24"/>
          <w:lang w:val="sr-Cyrl-BA"/>
        </w:rPr>
        <w:t xml:space="preserve"> прописом Агенције</w:t>
      </w:r>
      <w:r w:rsidR="00002798" w:rsidRPr="00EA0F0B">
        <w:rPr>
          <w:rFonts w:ascii="Times New Roman" w:eastAsia="Arial" w:hAnsi="Times New Roman"/>
          <w:sz w:val="24"/>
          <w:szCs w:val="24"/>
          <w:lang w:val="sr-Cyrl-BA"/>
        </w:rPr>
        <w:t>,</w:t>
      </w:r>
    </w:p>
    <w:p w14:paraId="11B40561" w14:textId="772D31CF" w:rsidR="00D34B0E" w:rsidRPr="00EA0F0B" w:rsidRDefault="00D34B0E"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t xml:space="preserve">2) обавјештава о материјално значајним промјенама које </w:t>
      </w:r>
      <w:r w:rsidR="00D02C14" w:rsidRPr="00EA0F0B">
        <w:rPr>
          <w:rFonts w:ascii="Times New Roman" w:eastAsia="Arial" w:hAnsi="Times New Roman"/>
          <w:sz w:val="24"/>
          <w:szCs w:val="24"/>
          <w:lang w:val="sr-Cyrl-BA"/>
        </w:rPr>
        <w:t xml:space="preserve">утичу или могу </w:t>
      </w:r>
      <w:r w:rsidRPr="00EA0F0B">
        <w:rPr>
          <w:rFonts w:ascii="Times New Roman" w:eastAsia="Arial" w:hAnsi="Times New Roman"/>
          <w:sz w:val="24"/>
          <w:szCs w:val="24"/>
          <w:lang w:val="sr-Cyrl-BA"/>
        </w:rPr>
        <w:t>утицати на усклађеност пословања друштва са захтјевима утврђеним овим законом</w:t>
      </w:r>
      <w:r w:rsidR="00F12DCE" w:rsidRPr="00EA0F0B">
        <w:rPr>
          <w:rFonts w:ascii="Times New Roman" w:eastAsia="Arial" w:hAnsi="Times New Roman"/>
          <w:sz w:val="24"/>
          <w:szCs w:val="24"/>
          <w:lang w:val="sr-Cyrl-BA"/>
        </w:rPr>
        <w:t>, укључујући и промјене везане за екстернализацију</w:t>
      </w:r>
      <w:r w:rsidRPr="00EA0F0B">
        <w:rPr>
          <w:rFonts w:ascii="Times New Roman" w:eastAsia="Arial" w:hAnsi="Times New Roman"/>
          <w:sz w:val="24"/>
          <w:szCs w:val="24"/>
          <w:lang w:val="sr-Cyrl-BA"/>
        </w:rPr>
        <w:t>.</w:t>
      </w:r>
    </w:p>
    <w:p w14:paraId="4F0AEAD8" w14:textId="49EB7403" w:rsidR="00D34B0E" w:rsidRPr="00EA0F0B" w:rsidRDefault="00D34B0E" w:rsidP="00AC1CE2">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ab/>
        <w:t>(5) Агенција доноси акт којим прописује садржај и облик извјештаја из става 4. овог члана, начин и рокове њиховог достављања</w:t>
      </w:r>
      <w:r w:rsidR="00D13A50" w:rsidRPr="00EA0F0B">
        <w:rPr>
          <w:rFonts w:ascii="Times New Roman" w:eastAsia="Arial" w:hAnsi="Times New Roman"/>
          <w:sz w:val="24"/>
          <w:szCs w:val="24"/>
          <w:lang w:val="sr-Cyrl-BA"/>
        </w:rPr>
        <w:t xml:space="preserve">, као и начин и рокове достављања обавјештења </w:t>
      </w:r>
      <w:r w:rsidR="00FA5834" w:rsidRPr="00EA0F0B">
        <w:rPr>
          <w:rFonts w:ascii="Times New Roman" w:eastAsia="Arial" w:hAnsi="Times New Roman"/>
          <w:sz w:val="24"/>
          <w:szCs w:val="24"/>
          <w:lang w:val="sr-Cyrl-BA"/>
        </w:rPr>
        <w:t>о материјално значајним промјенама</w:t>
      </w:r>
      <w:r w:rsidR="00D13A50" w:rsidRPr="00EA0F0B">
        <w:rPr>
          <w:rFonts w:ascii="Times New Roman" w:eastAsia="Arial" w:hAnsi="Times New Roman"/>
          <w:sz w:val="24"/>
          <w:szCs w:val="24"/>
          <w:lang w:val="sr-Cyrl-BA"/>
        </w:rPr>
        <w:t>.</w:t>
      </w:r>
    </w:p>
    <w:p w14:paraId="03D0749C" w14:textId="79DBC487" w:rsidR="00A145BC" w:rsidRPr="00EA0F0B" w:rsidRDefault="00A145BC"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6B066A90" w14:textId="76ADC7A1"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Чување података и документације</w:t>
      </w:r>
    </w:p>
    <w:p w14:paraId="70330461" w14:textId="03C0344E"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 xml:space="preserve">Члан </w:t>
      </w:r>
      <w:r w:rsidR="006E73C7" w:rsidRPr="00EA0F0B">
        <w:rPr>
          <w:rFonts w:ascii="Times New Roman" w:eastAsia="Times New Roman" w:hAnsi="Times New Roman"/>
          <w:sz w:val="24"/>
          <w:szCs w:val="24"/>
          <w:lang w:val="sr-Cyrl-BA" w:eastAsia="en-GB"/>
        </w:rPr>
        <w:t>3</w:t>
      </w:r>
      <w:r w:rsidR="00F50A36" w:rsidRPr="00EA0F0B">
        <w:rPr>
          <w:rFonts w:ascii="Times New Roman" w:eastAsia="Times New Roman" w:hAnsi="Times New Roman"/>
          <w:sz w:val="24"/>
          <w:szCs w:val="24"/>
          <w:lang w:val="sr-Cyrl-BA" w:eastAsia="en-GB"/>
        </w:rPr>
        <w:t>5</w:t>
      </w:r>
      <w:r w:rsidR="006E73C7" w:rsidRPr="00EA0F0B">
        <w:rPr>
          <w:rFonts w:ascii="Times New Roman" w:eastAsia="Times New Roman" w:hAnsi="Times New Roman"/>
          <w:sz w:val="24"/>
          <w:szCs w:val="24"/>
          <w:lang w:val="sr-Cyrl-BA" w:eastAsia="en-GB"/>
        </w:rPr>
        <w:t>.</w:t>
      </w:r>
    </w:p>
    <w:p w14:paraId="42C98F9D" w14:textId="77777777" w:rsidR="00574C3C"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p>
    <w:p w14:paraId="477F74EB" w14:textId="1CF86EC5" w:rsidR="0090124E"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FC2D6A" w:rsidRPr="00EA0F0B">
        <w:rPr>
          <w:rFonts w:ascii="Times New Roman" w:eastAsia="Times New Roman" w:hAnsi="Times New Roman"/>
          <w:sz w:val="24"/>
          <w:szCs w:val="24"/>
          <w:lang w:val="sr-Cyrl-BA" w:eastAsia="en-GB"/>
        </w:rPr>
        <w:t xml:space="preserve">Друштво </w:t>
      </w:r>
      <w:r w:rsidR="00F50D6E" w:rsidRPr="00EA0F0B">
        <w:rPr>
          <w:rFonts w:ascii="Times New Roman" w:eastAsia="Times New Roman" w:hAnsi="Times New Roman"/>
          <w:sz w:val="24"/>
          <w:szCs w:val="24"/>
          <w:lang w:val="sr-Cyrl-BA" w:eastAsia="en-GB"/>
        </w:rPr>
        <w:t xml:space="preserve">је </w:t>
      </w:r>
      <w:r w:rsidR="0090124E" w:rsidRPr="00EA0F0B">
        <w:rPr>
          <w:rFonts w:ascii="Times New Roman" w:eastAsia="Times New Roman" w:hAnsi="Times New Roman"/>
          <w:sz w:val="24"/>
          <w:szCs w:val="24"/>
          <w:lang w:val="sr-Cyrl-BA" w:eastAsia="en-GB"/>
        </w:rPr>
        <w:t>дужн</w:t>
      </w:r>
      <w:r w:rsidR="00442A36" w:rsidRPr="00EA0F0B">
        <w:rPr>
          <w:rFonts w:ascii="Times New Roman" w:eastAsia="Times New Roman" w:hAnsi="Times New Roman"/>
          <w:sz w:val="24"/>
          <w:szCs w:val="24"/>
          <w:lang w:val="sr-Cyrl-BA" w:eastAsia="en-GB"/>
        </w:rPr>
        <w:t>о</w:t>
      </w:r>
      <w:r w:rsidR="0090124E" w:rsidRPr="00EA0F0B">
        <w:rPr>
          <w:rFonts w:ascii="Times New Roman" w:eastAsia="Times New Roman" w:hAnsi="Times New Roman"/>
          <w:sz w:val="24"/>
          <w:szCs w:val="24"/>
          <w:lang w:val="sr-Cyrl-BA" w:eastAsia="en-GB"/>
        </w:rPr>
        <w:t xml:space="preserve"> да податке и документацију настал</w:t>
      </w:r>
      <w:r w:rsidR="00D62D94" w:rsidRPr="00EA0F0B">
        <w:rPr>
          <w:rFonts w:ascii="Times New Roman" w:eastAsia="Times New Roman" w:hAnsi="Times New Roman"/>
          <w:sz w:val="24"/>
          <w:szCs w:val="24"/>
          <w:lang w:val="sr-Cyrl-BA" w:eastAsia="en-GB"/>
        </w:rPr>
        <w:t>е</w:t>
      </w:r>
      <w:r w:rsidR="0090124E" w:rsidRPr="00EA0F0B">
        <w:rPr>
          <w:rFonts w:ascii="Times New Roman" w:eastAsia="Times New Roman" w:hAnsi="Times New Roman"/>
          <w:sz w:val="24"/>
          <w:szCs w:val="24"/>
          <w:lang w:val="sr-Cyrl-BA" w:eastAsia="en-GB"/>
        </w:rPr>
        <w:t xml:space="preserve"> у вези са издавањем електронског новца чува најмање пет година од дана њиховог настанка, осим ако законом није утврђен дужи рок чувања.</w:t>
      </w:r>
    </w:p>
    <w:p w14:paraId="053F7B72" w14:textId="77777777" w:rsidR="00A02969" w:rsidRPr="00EA0F0B" w:rsidRDefault="00A02969" w:rsidP="00AC1CE2">
      <w:pPr>
        <w:shd w:val="clear" w:color="auto" w:fill="FFFFFF"/>
        <w:spacing w:after="0" w:line="240" w:lineRule="auto"/>
        <w:textAlignment w:val="baseline"/>
        <w:rPr>
          <w:rFonts w:ascii="Times New Roman" w:eastAsia="Times New Roman" w:hAnsi="Times New Roman"/>
          <w:sz w:val="24"/>
          <w:szCs w:val="24"/>
          <w:lang w:val="sr-Cyrl-BA" w:eastAsia="en-GB"/>
        </w:rPr>
      </w:pPr>
    </w:p>
    <w:p w14:paraId="05392287" w14:textId="2E5661C0" w:rsidR="0015324C" w:rsidRPr="00EA0F0B" w:rsidRDefault="0015324C"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Ревизија финансијских извјештаја</w:t>
      </w:r>
    </w:p>
    <w:p w14:paraId="7E0517A2" w14:textId="36DE5E89" w:rsidR="0015324C" w:rsidRPr="00EA0F0B" w:rsidRDefault="00AE63B0"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 xml:space="preserve">Члан </w:t>
      </w:r>
      <w:r w:rsidR="006E73C7" w:rsidRPr="00EA0F0B">
        <w:rPr>
          <w:rFonts w:ascii="Times New Roman" w:eastAsia="Times New Roman" w:hAnsi="Times New Roman"/>
          <w:sz w:val="24"/>
          <w:szCs w:val="24"/>
          <w:lang w:val="sr-Cyrl-BA" w:eastAsia="en-GB"/>
        </w:rPr>
        <w:t>3</w:t>
      </w:r>
      <w:r w:rsidR="00F50A36" w:rsidRPr="00EA0F0B">
        <w:rPr>
          <w:rFonts w:ascii="Times New Roman" w:eastAsia="Times New Roman" w:hAnsi="Times New Roman"/>
          <w:sz w:val="24"/>
          <w:szCs w:val="24"/>
          <w:lang w:val="sr-Cyrl-BA" w:eastAsia="en-GB"/>
        </w:rPr>
        <w:t>6</w:t>
      </w:r>
      <w:r w:rsidR="006E73C7" w:rsidRPr="00EA0F0B">
        <w:rPr>
          <w:rFonts w:ascii="Times New Roman" w:eastAsia="Times New Roman" w:hAnsi="Times New Roman"/>
          <w:sz w:val="24"/>
          <w:szCs w:val="24"/>
          <w:lang w:val="sr-Cyrl-BA" w:eastAsia="en-GB"/>
        </w:rPr>
        <w:t>.</w:t>
      </w:r>
    </w:p>
    <w:p w14:paraId="1D6B7257" w14:textId="77777777" w:rsidR="00E24863" w:rsidRPr="00EA0F0B" w:rsidRDefault="00E24863"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2468A19B" w14:textId="4C9A2DCF" w:rsidR="0015324C"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15324C" w:rsidRPr="00EA0F0B">
        <w:rPr>
          <w:rFonts w:ascii="Times New Roman" w:eastAsia="Times New Roman" w:hAnsi="Times New Roman"/>
          <w:sz w:val="24"/>
          <w:szCs w:val="24"/>
          <w:lang w:val="sr-Cyrl-BA" w:eastAsia="en-GB"/>
        </w:rPr>
        <w:t xml:space="preserve">(1) </w:t>
      </w:r>
      <w:r w:rsidR="00FC2D6A" w:rsidRPr="00EA0F0B">
        <w:rPr>
          <w:rFonts w:ascii="Times New Roman" w:eastAsia="Times New Roman" w:hAnsi="Times New Roman"/>
          <w:sz w:val="24"/>
          <w:szCs w:val="24"/>
          <w:lang w:val="sr-Cyrl-BA" w:eastAsia="en-GB"/>
        </w:rPr>
        <w:t xml:space="preserve">Друштво </w:t>
      </w:r>
      <w:r w:rsidR="00F50D6E" w:rsidRPr="00EA0F0B">
        <w:rPr>
          <w:rFonts w:ascii="Times New Roman" w:eastAsia="Times New Roman" w:hAnsi="Times New Roman"/>
          <w:sz w:val="24"/>
          <w:szCs w:val="24"/>
          <w:lang w:val="sr-Cyrl-BA" w:eastAsia="en-GB"/>
        </w:rPr>
        <w:t xml:space="preserve">је </w:t>
      </w:r>
      <w:r w:rsidR="0015324C" w:rsidRPr="00EA0F0B">
        <w:rPr>
          <w:rFonts w:ascii="Times New Roman" w:eastAsia="Times New Roman" w:hAnsi="Times New Roman"/>
          <w:sz w:val="24"/>
          <w:szCs w:val="24"/>
          <w:lang w:val="sr-Cyrl-BA" w:eastAsia="en-GB"/>
        </w:rPr>
        <w:t>дужн</w:t>
      </w:r>
      <w:r w:rsidR="00442A36" w:rsidRPr="00EA0F0B">
        <w:rPr>
          <w:rFonts w:ascii="Times New Roman" w:eastAsia="Times New Roman" w:hAnsi="Times New Roman"/>
          <w:sz w:val="24"/>
          <w:szCs w:val="24"/>
          <w:lang w:val="sr-Cyrl-BA" w:eastAsia="en-GB"/>
        </w:rPr>
        <w:t>о</w:t>
      </w:r>
      <w:r w:rsidR="0015324C" w:rsidRPr="00EA0F0B">
        <w:rPr>
          <w:rFonts w:ascii="Times New Roman" w:eastAsia="Times New Roman" w:hAnsi="Times New Roman"/>
          <w:sz w:val="24"/>
          <w:szCs w:val="24"/>
          <w:lang w:val="sr-Cyrl-BA" w:eastAsia="en-GB"/>
        </w:rPr>
        <w:t xml:space="preserve"> да обезбиједи ревизију својих финансијских извјештаја у складу са законом којим се уређуј</w:t>
      </w:r>
      <w:r w:rsidR="00041C77" w:rsidRPr="00EA0F0B">
        <w:rPr>
          <w:rFonts w:ascii="Times New Roman" w:eastAsia="Times New Roman" w:hAnsi="Times New Roman"/>
          <w:sz w:val="24"/>
          <w:szCs w:val="24"/>
          <w:lang w:val="sr-Cyrl-BA" w:eastAsia="en-GB"/>
        </w:rPr>
        <w:t>у</w:t>
      </w:r>
      <w:r w:rsidR="0015324C" w:rsidRPr="00EA0F0B">
        <w:rPr>
          <w:rFonts w:ascii="Times New Roman" w:eastAsia="Times New Roman" w:hAnsi="Times New Roman"/>
          <w:sz w:val="24"/>
          <w:szCs w:val="24"/>
          <w:lang w:val="sr-Cyrl-BA" w:eastAsia="en-GB"/>
        </w:rPr>
        <w:t xml:space="preserve"> рачуноводство и ревизија.</w:t>
      </w:r>
    </w:p>
    <w:p w14:paraId="5D0C859B" w14:textId="7D4F5277" w:rsidR="0015324C"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15324C" w:rsidRPr="00EA0F0B">
        <w:rPr>
          <w:rFonts w:ascii="Times New Roman" w:eastAsia="Times New Roman" w:hAnsi="Times New Roman"/>
          <w:sz w:val="24"/>
          <w:szCs w:val="24"/>
          <w:lang w:val="sr-Cyrl-BA" w:eastAsia="en-GB"/>
        </w:rPr>
        <w:t xml:space="preserve">(2) </w:t>
      </w:r>
      <w:r w:rsidR="00FC2D6A" w:rsidRPr="00EA0F0B">
        <w:rPr>
          <w:rFonts w:ascii="Times New Roman" w:eastAsia="Times New Roman" w:hAnsi="Times New Roman"/>
          <w:sz w:val="24"/>
          <w:szCs w:val="24"/>
          <w:lang w:val="sr-Cyrl-BA" w:eastAsia="en-GB"/>
        </w:rPr>
        <w:t xml:space="preserve">Друштво </w:t>
      </w:r>
      <w:r w:rsidR="00F50D6E" w:rsidRPr="00EA0F0B">
        <w:rPr>
          <w:rFonts w:ascii="Times New Roman" w:eastAsia="Times New Roman" w:hAnsi="Times New Roman"/>
          <w:sz w:val="24"/>
          <w:szCs w:val="24"/>
          <w:lang w:val="sr-Cyrl-BA" w:eastAsia="en-GB"/>
        </w:rPr>
        <w:t xml:space="preserve">је </w:t>
      </w:r>
      <w:r w:rsidR="0015324C" w:rsidRPr="00EA0F0B">
        <w:rPr>
          <w:rFonts w:ascii="Times New Roman" w:eastAsia="Times New Roman" w:hAnsi="Times New Roman"/>
          <w:sz w:val="24"/>
          <w:szCs w:val="24"/>
          <w:lang w:val="sr-Cyrl-BA" w:eastAsia="en-GB"/>
        </w:rPr>
        <w:t>дужн</w:t>
      </w:r>
      <w:r w:rsidR="00442A36" w:rsidRPr="00EA0F0B">
        <w:rPr>
          <w:rFonts w:ascii="Times New Roman" w:eastAsia="Times New Roman" w:hAnsi="Times New Roman"/>
          <w:sz w:val="24"/>
          <w:szCs w:val="24"/>
          <w:lang w:val="sr-Cyrl-BA" w:eastAsia="en-GB"/>
        </w:rPr>
        <w:t>о</w:t>
      </w:r>
      <w:r w:rsidR="00AD470B" w:rsidRPr="00EA0F0B">
        <w:rPr>
          <w:rFonts w:ascii="Times New Roman" w:eastAsia="Times New Roman" w:hAnsi="Times New Roman"/>
          <w:sz w:val="24"/>
          <w:szCs w:val="24"/>
          <w:lang w:val="sr-Cyrl-BA" w:eastAsia="en-GB"/>
        </w:rPr>
        <w:t xml:space="preserve"> да Агенцији </w:t>
      </w:r>
      <w:r w:rsidR="00303938" w:rsidRPr="00EA0F0B">
        <w:rPr>
          <w:rFonts w:ascii="Times New Roman" w:eastAsia="Times New Roman" w:hAnsi="Times New Roman"/>
          <w:sz w:val="24"/>
          <w:szCs w:val="24"/>
          <w:lang w:val="sr-Cyrl-BA" w:eastAsia="en-GB"/>
        </w:rPr>
        <w:t>достави,</w:t>
      </w:r>
      <w:r w:rsidR="0015324C" w:rsidRPr="00EA0F0B">
        <w:rPr>
          <w:rFonts w:ascii="Times New Roman" w:eastAsia="Times New Roman" w:hAnsi="Times New Roman"/>
          <w:sz w:val="24"/>
          <w:szCs w:val="24"/>
          <w:lang w:val="sr-Cyrl-BA" w:eastAsia="en-GB"/>
        </w:rPr>
        <w:t xml:space="preserve"> у року </w:t>
      </w:r>
      <w:r w:rsidR="00E73CE2" w:rsidRPr="00EA0F0B">
        <w:rPr>
          <w:rFonts w:ascii="Times New Roman" w:eastAsia="Times New Roman" w:hAnsi="Times New Roman"/>
          <w:sz w:val="24"/>
          <w:szCs w:val="24"/>
          <w:lang w:val="sr-Cyrl-BA" w:eastAsia="en-GB"/>
        </w:rPr>
        <w:t>прописан</w:t>
      </w:r>
      <w:r w:rsidR="00044FFB" w:rsidRPr="00EA0F0B">
        <w:rPr>
          <w:rFonts w:ascii="Times New Roman" w:eastAsia="Times New Roman" w:hAnsi="Times New Roman"/>
          <w:sz w:val="24"/>
          <w:szCs w:val="24"/>
          <w:lang w:val="sr-Cyrl-BA" w:eastAsia="en-GB"/>
        </w:rPr>
        <w:t>и</w:t>
      </w:r>
      <w:r w:rsidR="00D85EC4" w:rsidRPr="00EA0F0B">
        <w:rPr>
          <w:rFonts w:ascii="Times New Roman" w:eastAsia="Times New Roman" w:hAnsi="Times New Roman"/>
          <w:sz w:val="24"/>
          <w:szCs w:val="24"/>
          <w:lang w:val="sr-Cyrl-BA" w:eastAsia="en-GB"/>
        </w:rPr>
        <w:t>м</w:t>
      </w:r>
      <w:r w:rsidR="00E73CE2" w:rsidRPr="00EA0F0B">
        <w:rPr>
          <w:rFonts w:ascii="Times New Roman" w:eastAsia="Times New Roman" w:hAnsi="Times New Roman"/>
          <w:sz w:val="24"/>
          <w:szCs w:val="24"/>
          <w:lang w:val="sr-Cyrl-BA" w:eastAsia="en-GB"/>
        </w:rPr>
        <w:t xml:space="preserve"> законом којим се уређуј</w:t>
      </w:r>
      <w:r w:rsidR="00DD1F6C" w:rsidRPr="00EA0F0B">
        <w:rPr>
          <w:rFonts w:ascii="Times New Roman" w:eastAsia="Times New Roman" w:hAnsi="Times New Roman"/>
          <w:sz w:val="24"/>
          <w:szCs w:val="24"/>
          <w:lang w:val="sr-Cyrl-BA" w:eastAsia="en-GB"/>
        </w:rPr>
        <w:t>у</w:t>
      </w:r>
      <w:r w:rsidR="00E73CE2" w:rsidRPr="00EA0F0B">
        <w:rPr>
          <w:rFonts w:ascii="Times New Roman" w:eastAsia="Times New Roman" w:hAnsi="Times New Roman"/>
          <w:sz w:val="24"/>
          <w:szCs w:val="24"/>
          <w:lang w:val="sr-Cyrl-BA" w:eastAsia="en-GB"/>
        </w:rPr>
        <w:t xml:space="preserve"> рачуновод</w:t>
      </w:r>
      <w:r w:rsidR="004E34C5" w:rsidRPr="00EA0F0B">
        <w:rPr>
          <w:rFonts w:ascii="Times New Roman" w:eastAsia="Times New Roman" w:hAnsi="Times New Roman"/>
          <w:sz w:val="24"/>
          <w:szCs w:val="24"/>
          <w:lang w:val="sr-Cyrl-BA" w:eastAsia="en-GB"/>
        </w:rPr>
        <w:t>с</w:t>
      </w:r>
      <w:r w:rsidR="00E73CE2" w:rsidRPr="00EA0F0B">
        <w:rPr>
          <w:rFonts w:ascii="Times New Roman" w:eastAsia="Times New Roman" w:hAnsi="Times New Roman"/>
          <w:sz w:val="24"/>
          <w:szCs w:val="24"/>
          <w:lang w:val="sr-Cyrl-BA" w:eastAsia="en-GB"/>
        </w:rPr>
        <w:t>тво и ревизија</w:t>
      </w:r>
      <w:r w:rsidR="00D62D94" w:rsidRPr="00EA0F0B">
        <w:rPr>
          <w:rFonts w:ascii="Times New Roman" w:eastAsia="Times New Roman" w:hAnsi="Times New Roman"/>
          <w:sz w:val="24"/>
          <w:szCs w:val="24"/>
          <w:lang w:val="sr-Cyrl-BA" w:eastAsia="en-GB"/>
        </w:rPr>
        <w:t xml:space="preserve">, </w:t>
      </w:r>
      <w:r w:rsidR="0015324C" w:rsidRPr="00EA0F0B">
        <w:rPr>
          <w:rFonts w:ascii="Times New Roman" w:eastAsia="Times New Roman" w:hAnsi="Times New Roman"/>
          <w:sz w:val="24"/>
          <w:szCs w:val="24"/>
          <w:lang w:val="sr-Cyrl-BA" w:eastAsia="en-GB"/>
        </w:rPr>
        <w:t>сљедеће извјештаје:</w:t>
      </w:r>
    </w:p>
    <w:p w14:paraId="446E8465" w14:textId="032C781E" w:rsidR="0015324C"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15324C" w:rsidRPr="00EA0F0B">
        <w:rPr>
          <w:rFonts w:ascii="Times New Roman" w:eastAsia="Times New Roman" w:hAnsi="Times New Roman"/>
          <w:sz w:val="24"/>
          <w:szCs w:val="24"/>
          <w:lang w:val="sr-Cyrl-BA" w:eastAsia="en-GB"/>
        </w:rPr>
        <w:t xml:space="preserve">1) </w:t>
      </w:r>
      <w:r w:rsidR="00C75AC4" w:rsidRPr="00EA0F0B">
        <w:rPr>
          <w:rFonts w:ascii="Times New Roman" w:eastAsia="Times New Roman" w:hAnsi="Times New Roman"/>
          <w:sz w:val="24"/>
          <w:szCs w:val="24"/>
          <w:lang w:val="sr-Cyrl-BA" w:eastAsia="en-GB"/>
        </w:rPr>
        <w:t>годишње</w:t>
      </w:r>
      <w:r w:rsidR="0015324C" w:rsidRPr="00EA0F0B">
        <w:rPr>
          <w:rFonts w:ascii="Times New Roman" w:eastAsia="Times New Roman" w:hAnsi="Times New Roman"/>
          <w:sz w:val="24"/>
          <w:szCs w:val="24"/>
          <w:lang w:val="sr-Cyrl-BA" w:eastAsia="en-GB"/>
        </w:rPr>
        <w:t xml:space="preserve"> </w:t>
      </w:r>
      <w:r w:rsidR="00C75AC4" w:rsidRPr="00EA0F0B">
        <w:rPr>
          <w:rFonts w:ascii="Times New Roman" w:eastAsia="Times New Roman" w:hAnsi="Times New Roman"/>
          <w:sz w:val="24"/>
          <w:szCs w:val="24"/>
          <w:lang w:val="sr-Cyrl-BA" w:eastAsia="en-GB"/>
        </w:rPr>
        <w:t>финансијске</w:t>
      </w:r>
      <w:r w:rsidR="0015324C" w:rsidRPr="00EA0F0B">
        <w:rPr>
          <w:rFonts w:ascii="Times New Roman" w:eastAsia="Times New Roman" w:hAnsi="Times New Roman"/>
          <w:sz w:val="24"/>
          <w:szCs w:val="24"/>
          <w:lang w:val="sr-Cyrl-BA" w:eastAsia="en-GB"/>
        </w:rPr>
        <w:t xml:space="preserve"> </w:t>
      </w:r>
      <w:r w:rsidR="00C75AC4" w:rsidRPr="00EA0F0B">
        <w:rPr>
          <w:rFonts w:ascii="Times New Roman" w:eastAsia="Times New Roman" w:hAnsi="Times New Roman"/>
          <w:sz w:val="24"/>
          <w:szCs w:val="24"/>
          <w:lang w:val="sr-Cyrl-BA" w:eastAsia="en-GB"/>
        </w:rPr>
        <w:t>извјештаје</w:t>
      </w:r>
      <w:r w:rsidR="001264AD" w:rsidRPr="00EA0F0B">
        <w:rPr>
          <w:rFonts w:ascii="Times New Roman" w:eastAsia="Times New Roman" w:hAnsi="Times New Roman"/>
          <w:sz w:val="24"/>
          <w:szCs w:val="24"/>
          <w:lang w:val="sr-Cyrl-BA" w:eastAsia="en-GB"/>
        </w:rPr>
        <w:t xml:space="preserve"> са извјештајем </w:t>
      </w:r>
      <w:r w:rsidR="00DD4F7D" w:rsidRPr="00EA0F0B">
        <w:rPr>
          <w:rFonts w:ascii="Times New Roman" w:eastAsia="Times New Roman" w:hAnsi="Times New Roman"/>
          <w:sz w:val="24"/>
          <w:szCs w:val="24"/>
          <w:lang w:val="sr-Cyrl-BA" w:eastAsia="en-GB"/>
        </w:rPr>
        <w:t xml:space="preserve">привредног </w:t>
      </w:r>
      <w:r w:rsidR="001264AD" w:rsidRPr="00EA0F0B">
        <w:rPr>
          <w:rFonts w:ascii="Times New Roman" w:eastAsia="Times New Roman" w:hAnsi="Times New Roman"/>
          <w:sz w:val="24"/>
          <w:szCs w:val="24"/>
          <w:lang w:val="sr-Cyrl-BA" w:eastAsia="en-GB"/>
        </w:rPr>
        <w:t>друштва за ревизију</w:t>
      </w:r>
      <w:r w:rsidR="0015324C" w:rsidRPr="00EA0F0B">
        <w:rPr>
          <w:rFonts w:ascii="Times New Roman" w:eastAsia="Times New Roman" w:hAnsi="Times New Roman"/>
          <w:sz w:val="24"/>
          <w:szCs w:val="24"/>
          <w:lang w:val="sr-Cyrl-BA" w:eastAsia="en-GB"/>
        </w:rPr>
        <w:t>,</w:t>
      </w:r>
    </w:p>
    <w:p w14:paraId="5D70C93A" w14:textId="1C93FAF1" w:rsidR="00030C9E"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1264AD" w:rsidRPr="00EA0F0B">
        <w:rPr>
          <w:rFonts w:ascii="Times New Roman" w:eastAsia="Times New Roman" w:hAnsi="Times New Roman"/>
          <w:sz w:val="24"/>
          <w:szCs w:val="24"/>
          <w:lang w:val="sr-Cyrl-BA" w:eastAsia="it-IT"/>
        </w:rPr>
        <w:t>2</w:t>
      </w:r>
      <w:r w:rsidR="00030C9E" w:rsidRPr="00EA0F0B">
        <w:rPr>
          <w:rFonts w:ascii="Times New Roman" w:eastAsia="Times New Roman" w:hAnsi="Times New Roman"/>
          <w:sz w:val="24"/>
          <w:szCs w:val="24"/>
          <w:lang w:val="sr-Cyrl-BA" w:eastAsia="it-IT"/>
        </w:rPr>
        <w:t xml:space="preserve">) консолидоване финансијске извјештаје са извјештајем </w:t>
      </w:r>
      <w:r w:rsidR="00DD4F7D" w:rsidRPr="00EA0F0B">
        <w:rPr>
          <w:rFonts w:ascii="Times New Roman" w:eastAsia="Times New Roman" w:hAnsi="Times New Roman"/>
          <w:sz w:val="24"/>
          <w:szCs w:val="24"/>
          <w:lang w:val="sr-Cyrl-BA" w:eastAsia="it-IT"/>
        </w:rPr>
        <w:t>привре</w:t>
      </w:r>
      <w:r w:rsidR="0009452F" w:rsidRPr="00EA0F0B">
        <w:rPr>
          <w:rFonts w:ascii="Times New Roman" w:eastAsia="Times New Roman" w:hAnsi="Times New Roman"/>
          <w:sz w:val="24"/>
          <w:szCs w:val="24"/>
          <w:lang w:val="sr-Cyrl-BA" w:eastAsia="it-IT"/>
        </w:rPr>
        <w:t>д</w:t>
      </w:r>
      <w:r w:rsidR="00DD4F7D" w:rsidRPr="00EA0F0B">
        <w:rPr>
          <w:rFonts w:ascii="Times New Roman" w:eastAsia="Times New Roman" w:hAnsi="Times New Roman"/>
          <w:sz w:val="24"/>
          <w:szCs w:val="24"/>
          <w:lang w:val="sr-Cyrl-BA" w:eastAsia="it-IT"/>
        </w:rPr>
        <w:t xml:space="preserve">ног </w:t>
      </w:r>
      <w:r w:rsidR="00DD4F7D" w:rsidRPr="00EA0F0B">
        <w:rPr>
          <w:rFonts w:ascii="Times New Roman" w:eastAsia="Times New Roman" w:hAnsi="Times New Roman"/>
          <w:sz w:val="24"/>
          <w:szCs w:val="24"/>
          <w:lang w:val="sr-Cyrl-BA" w:eastAsia="en-GB"/>
        </w:rPr>
        <w:t xml:space="preserve">друштва за </w:t>
      </w:r>
      <w:r w:rsidR="001264AD" w:rsidRPr="00EA0F0B">
        <w:rPr>
          <w:rFonts w:ascii="Times New Roman" w:eastAsia="Times New Roman" w:hAnsi="Times New Roman"/>
          <w:sz w:val="24"/>
          <w:szCs w:val="24"/>
          <w:lang w:val="sr-Cyrl-BA" w:eastAsia="en-GB"/>
        </w:rPr>
        <w:t>ревизију</w:t>
      </w:r>
      <w:r w:rsidR="00030C9E" w:rsidRPr="00EA0F0B">
        <w:rPr>
          <w:rFonts w:ascii="Times New Roman" w:eastAsia="Times New Roman" w:hAnsi="Times New Roman"/>
          <w:sz w:val="24"/>
          <w:szCs w:val="24"/>
          <w:lang w:val="sr-Cyrl-BA" w:eastAsia="it-IT"/>
        </w:rPr>
        <w:t>, ако је дужно да саставља консолидоване финансијске извјештаје у складу са законом којим се уређуј</w:t>
      </w:r>
      <w:r w:rsidR="00D62D94" w:rsidRPr="00EA0F0B">
        <w:rPr>
          <w:rFonts w:ascii="Times New Roman" w:eastAsia="Times New Roman" w:hAnsi="Times New Roman"/>
          <w:sz w:val="24"/>
          <w:szCs w:val="24"/>
          <w:lang w:val="sr-Cyrl-BA" w:eastAsia="it-IT"/>
        </w:rPr>
        <w:t>у</w:t>
      </w:r>
      <w:r w:rsidR="00030C9E" w:rsidRPr="00EA0F0B">
        <w:rPr>
          <w:rFonts w:ascii="Times New Roman" w:eastAsia="Times New Roman" w:hAnsi="Times New Roman"/>
          <w:sz w:val="24"/>
          <w:szCs w:val="24"/>
          <w:lang w:val="sr-Cyrl-BA" w:eastAsia="it-IT"/>
        </w:rPr>
        <w:t xml:space="preserve"> рачуноводство и ревизија</w:t>
      </w:r>
      <w:r w:rsidR="001D7E2B" w:rsidRPr="00EA0F0B">
        <w:rPr>
          <w:rFonts w:ascii="Times New Roman" w:eastAsia="Times New Roman" w:hAnsi="Times New Roman"/>
          <w:sz w:val="24"/>
          <w:szCs w:val="24"/>
          <w:lang w:val="sr-Cyrl-BA" w:eastAsia="it-IT"/>
        </w:rPr>
        <w:t>,</w:t>
      </w:r>
    </w:p>
    <w:p w14:paraId="673B821D" w14:textId="65A8093F" w:rsidR="0015324C" w:rsidRPr="00EA0F0B"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it-IT"/>
        </w:rPr>
      </w:pPr>
      <w:r w:rsidRPr="00EA0F0B">
        <w:rPr>
          <w:rFonts w:ascii="Times New Roman" w:eastAsia="Times New Roman" w:hAnsi="Times New Roman"/>
          <w:sz w:val="24"/>
          <w:szCs w:val="24"/>
          <w:lang w:val="sr-Cyrl-BA" w:eastAsia="en-GB"/>
        </w:rPr>
        <w:tab/>
      </w:r>
      <w:r w:rsidR="0015324C" w:rsidRPr="00EA0F0B">
        <w:rPr>
          <w:rFonts w:ascii="Times New Roman" w:eastAsia="Times New Roman" w:hAnsi="Times New Roman"/>
          <w:sz w:val="24"/>
          <w:szCs w:val="24"/>
          <w:lang w:val="sr-Cyrl-BA" w:eastAsia="en-GB"/>
        </w:rPr>
        <w:t xml:space="preserve">3) </w:t>
      </w:r>
      <w:r w:rsidR="0015324C" w:rsidRPr="00EA0F0B">
        <w:rPr>
          <w:rFonts w:ascii="Times New Roman" w:eastAsia="Times New Roman" w:hAnsi="Times New Roman"/>
          <w:sz w:val="24"/>
          <w:szCs w:val="24"/>
          <w:lang w:val="sr-Cyrl-BA" w:eastAsia="it-IT"/>
        </w:rPr>
        <w:t>годишњ</w:t>
      </w:r>
      <w:r w:rsidR="00100672" w:rsidRPr="00EA0F0B">
        <w:rPr>
          <w:rFonts w:ascii="Times New Roman" w:eastAsia="Times New Roman" w:hAnsi="Times New Roman"/>
          <w:sz w:val="24"/>
          <w:szCs w:val="24"/>
          <w:lang w:val="sr-Cyrl-BA" w:eastAsia="it-IT"/>
        </w:rPr>
        <w:t>и</w:t>
      </w:r>
      <w:r w:rsidR="0015324C" w:rsidRPr="00EA0F0B">
        <w:rPr>
          <w:rFonts w:ascii="Times New Roman" w:eastAsia="Times New Roman" w:hAnsi="Times New Roman"/>
          <w:sz w:val="24"/>
          <w:szCs w:val="24"/>
          <w:lang w:val="sr-Cyrl-BA" w:eastAsia="it-IT"/>
        </w:rPr>
        <w:t xml:space="preserve"> извјештај о пословању и консолидовани годишњи извјештај о пословању у складу с прописима којима се уређуј</w:t>
      </w:r>
      <w:r w:rsidR="00D62D94" w:rsidRPr="00EA0F0B">
        <w:rPr>
          <w:rFonts w:ascii="Times New Roman" w:eastAsia="Times New Roman" w:hAnsi="Times New Roman"/>
          <w:sz w:val="24"/>
          <w:szCs w:val="24"/>
          <w:lang w:val="sr-Cyrl-BA" w:eastAsia="it-IT"/>
        </w:rPr>
        <w:t>у</w:t>
      </w:r>
      <w:r w:rsidR="0015324C" w:rsidRPr="00EA0F0B">
        <w:rPr>
          <w:rFonts w:ascii="Times New Roman" w:eastAsia="Times New Roman" w:hAnsi="Times New Roman"/>
          <w:sz w:val="24"/>
          <w:szCs w:val="24"/>
          <w:lang w:val="sr-Cyrl-BA" w:eastAsia="it-IT"/>
        </w:rPr>
        <w:t xml:space="preserve"> </w:t>
      </w:r>
      <w:r w:rsidR="00893721" w:rsidRPr="00EA0F0B">
        <w:rPr>
          <w:rFonts w:ascii="Times New Roman" w:eastAsia="Times New Roman" w:hAnsi="Times New Roman"/>
          <w:sz w:val="24"/>
          <w:szCs w:val="24"/>
          <w:lang w:val="sr-Cyrl-BA" w:eastAsia="it-IT"/>
        </w:rPr>
        <w:t>р</w:t>
      </w:r>
      <w:r w:rsidR="001854B1" w:rsidRPr="00EA0F0B">
        <w:rPr>
          <w:rFonts w:ascii="Times New Roman" w:eastAsia="Times New Roman" w:hAnsi="Times New Roman"/>
          <w:sz w:val="24"/>
          <w:szCs w:val="24"/>
          <w:lang w:val="sr-Cyrl-BA" w:eastAsia="it-IT"/>
        </w:rPr>
        <w:t>ачуноводство и ревизија</w:t>
      </w:r>
      <w:r w:rsidR="0015324C" w:rsidRPr="00EA0F0B">
        <w:rPr>
          <w:rFonts w:ascii="Times New Roman" w:eastAsia="Times New Roman" w:hAnsi="Times New Roman"/>
          <w:sz w:val="24"/>
          <w:szCs w:val="24"/>
          <w:lang w:val="sr-Cyrl-BA" w:eastAsia="it-IT"/>
        </w:rPr>
        <w:t>.</w:t>
      </w:r>
    </w:p>
    <w:p w14:paraId="70FB89E5" w14:textId="360D086D" w:rsidR="0015324C" w:rsidRPr="00EA0F0B" w:rsidRDefault="00574C3C" w:rsidP="00AC1CE2">
      <w:pPr>
        <w:spacing w:after="0" w:line="240" w:lineRule="auto"/>
        <w:jc w:val="both"/>
        <w:rPr>
          <w:rFonts w:ascii="Times New Roman" w:eastAsiaTheme="minorHAnsi" w:hAnsi="Times New Roman"/>
          <w:sz w:val="24"/>
          <w:szCs w:val="24"/>
          <w:lang w:val="sr-Cyrl-BA"/>
        </w:rPr>
      </w:pPr>
      <w:r w:rsidRPr="00EA0F0B">
        <w:rPr>
          <w:rFonts w:ascii="Times New Roman" w:eastAsia="Times New Roman" w:hAnsi="Times New Roman"/>
          <w:sz w:val="24"/>
          <w:szCs w:val="24"/>
          <w:lang w:val="sr-Cyrl-BA" w:eastAsia="it-IT"/>
        </w:rPr>
        <w:tab/>
      </w:r>
      <w:r w:rsidR="0015324C" w:rsidRPr="00EA0F0B">
        <w:rPr>
          <w:rFonts w:ascii="Times New Roman" w:eastAsia="Times New Roman" w:hAnsi="Times New Roman"/>
          <w:sz w:val="24"/>
          <w:szCs w:val="24"/>
          <w:lang w:val="sr-Cyrl-BA" w:eastAsia="it-IT"/>
        </w:rPr>
        <w:t>(3</w:t>
      </w:r>
      <w:r w:rsidR="00100672" w:rsidRPr="00EA0F0B">
        <w:rPr>
          <w:rFonts w:ascii="Times New Roman" w:eastAsia="Times New Roman" w:hAnsi="Times New Roman"/>
          <w:sz w:val="24"/>
          <w:szCs w:val="24"/>
          <w:lang w:val="sr-Cyrl-BA" w:eastAsia="it-IT"/>
        </w:rPr>
        <w:t>)</w:t>
      </w:r>
      <w:r w:rsidR="007B4681" w:rsidRPr="00EA0F0B">
        <w:rPr>
          <w:rFonts w:ascii="Times New Roman" w:eastAsia="Times New Roman" w:hAnsi="Times New Roman"/>
          <w:sz w:val="24"/>
          <w:szCs w:val="24"/>
          <w:lang w:val="sr-Cyrl-BA" w:eastAsia="it-IT"/>
        </w:rPr>
        <w:t xml:space="preserve"> Поред извјештаја из става 2. овог члана</w:t>
      </w:r>
      <w:r w:rsidR="0015324C" w:rsidRPr="00EA0F0B">
        <w:rPr>
          <w:rFonts w:ascii="Times New Roman" w:eastAsia="Times New Roman" w:hAnsi="Times New Roman"/>
          <w:sz w:val="24"/>
          <w:szCs w:val="24"/>
          <w:lang w:val="sr-Cyrl-BA" w:eastAsia="it-IT"/>
        </w:rPr>
        <w:t xml:space="preserve">, </w:t>
      </w:r>
      <w:r w:rsidR="00E32436" w:rsidRPr="00EA0F0B">
        <w:rPr>
          <w:rFonts w:ascii="Times New Roman" w:eastAsiaTheme="minorHAnsi" w:hAnsi="Times New Roman"/>
          <w:sz w:val="24"/>
          <w:szCs w:val="24"/>
          <w:lang w:val="sr-Cyrl-BA"/>
        </w:rPr>
        <w:t>хибридно друштво</w:t>
      </w:r>
      <w:r w:rsidR="0006261D" w:rsidRPr="00EA0F0B">
        <w:rPr>
          <w:rFonts w:ascii="Times New Roman" w:eastAsiaTheme="minorHAnsi" w:hAnsi="Times New Roman"/>
          <w:sz w:val="24"/>
          <w:szCs w:val="24"/>
          <w:lang w:val="sr-Cyrl-BA"/>
        </w:rPr>
        <w:t xml:space="preserve"> </w:t>
      </w:r>
      <w:r w:rsidR="0015324C" w:rsidRPr="00EA0F0B">
        <w:rPr>
          <w:rFonts w:ascii="Times New Roman" w:eastAsiaTheme="minorHAnsi" w:hAnsi="Times New Roman"/>
          <w:sz w:val="24"/>
          <w:szCs w:val="24"/>
          <w:lang w:val="sr-Cyrl-BA"/>
        </w:rPr>
        <w:t>дужн</w:t>
      </w:r>
      <w:r w:rsidR="00442A36" w:rsidRPr="00EA0F0B">
        <w:rPr>
          <w:rFonts w:ascii="Times New Roman" w:eastAsiaTheme="minorHAnsi" w:hAnsi="Times New Roman"/>
          <w:sz w:val="24"/>
          <w:szCs w:val="24"/>
          <w:lang w:val="sr-Cyrl-BA"/>
        </w:rPr>
        <w:t>о</w:t>
      </w:r>
      <w:r w:rsidR="00D62D94" w:rsidRPr="00EA0F0B">
        <w:rPr>
          <w:rFonts w:ascii="Times New Roman" w:eastAsiaTheme="minorHAnsi" w:hAnsi="Times New Roman"/>
          <w:sz w:val="24"/>
          <w:szCs w:val="24"/>
          <w:lang w:val="sr-Cyrl-BA"/>
        </w:rPr>
        <w:t xml:space="preserve"> је да Агенцији</w:t>
      </w:r>
      <w:r w:rsidR="0015324C" w:rsidRPr="00EA0F0B">
        <w:rPr>
          <w:rFonts w:ascii="Times New Roman" w:eastAsiaTheme="minorHAnsi" w:hAnsi="Times New Roman"/>
          <w:sz w:val="24"/>
          <w:szCs w:val="24"/>
          <w:lang w:val="sr-Cyrl-BA"/>
        </w:rPr>
        <w:t xml:space="preserve"> достави и одвојене рачуноводствене податке који се односе на издавање електронског новца</w:t>
      </w:r>
      <w:r w:rsidR="00D62D94" w:rsidRPr="00EA0F0B">
        <w:rPr>
          <w:rFonts w:ascii="Times New Roman" w:eastAsiaTheme="minorHAnsi" w:hAnsi="Times New Roman"/>
          <w:sz w:val="24"/>
          <w:szCs w:val="24"/>
          <w:lang w:val="sr-Cyrl-BA"/>
        </w:rPr>
        <w:t>,</w:t>
      </w:r>
      <w:r w:rsidR="00AA3E4F" w:rsidRPr="00EA0F0B">
        <w:rPr>
          <w:rFonts w:ascii="Times New Roman" w:eastAsiaTheme="minorHAnsi" w:hAnsi="Times New Roman"/>
          <w:sz w:val="24"/>
          <w:szCs w:val="24"/>
          <w:lang w:val="sr-Cyrl-BA"/>
        </w:rPr>
        <w:t xml:space="preserve"> </w:t>
      </w:r>
      <w:r w:rsidR="0015324C" w:rsidRPr="00EA0F0B">
        <w:rPr>
          <w:rFonts w:ascii="Times New Roman" w:eastAsiaTheme="minorHAnsi" w:hAnsi="Times New Roman"/>
          <w:sz w:val="24"/>
          <w:szCs w:val="24"/>
          <w:lang w:val="sr-Cyrl-BA"/>
        </w:rPr>
        <w:t xml:space="preserve">са извјештајем </w:t>
      </w:r>
      <w:r w:rsidR="00DD4F7D" w:rsidRPr="00EA0F0B">
        <w:rPr>
          <w:rFonts w:ascii="Times New Roman" w:eastAsiaTheme="minorHAnsi" w:hAnsi="Times New Roman"/>
          <w:sz w:val="24"/>
          <w:szCs w:val="24"/>
          <w:lang w:val="sr-Cyrl-BA"/>
        </w:rPr>
        <w:t xml:space="preserve">привредног друштва за ревизију </w:t>
      </w:r>
      <w:r w:rsidR="00893721" w:rsidRPr="00EA0F0B">
        <w:rPr>
          <w:rFonts w:ascii="Times New Roman" w:eastAsiaTheme="minorHAnsi" w:hAnsi="Times New Roman"/>
          <w:sz w:val="24"/>
          <w:szCs w:val="24"/>
          <w:lang w:val="sr-Cyrl-BA"/>
        </w:rPr>
        <w:t xml:space="preserve">о тим подацима </w:t>
      </w:r>
      <w:r w:rsidR="00663042" w:rsidRPr="00EA0F0B">
        <w:rPr>
          <w:rFonts w:ascii="Times New Roman" w:eastAsiaTheme="minorHAnsi" w:hAnsi="Times New Roman"/>
          <w:sz w:val="24"/>
          <w:szCs w:val="24"/>
          <w:lang w:val="sr-Cyrl-BA"/>
        </w:rPr>
        <w:t>у роковима утврђеним ставом 2. овог члана.</w:t>
      </w:r>
    </w:p>
    <w:p w14:paraId="7CE5FD97" w14:textId="3A7BCF67"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 New Roman" w:hAnsi="Times New Roman"/>
          <w:sz w:val="24"/>
          <w:szCs w:val="24"/>
          <w:lang w:val="sr-Cyrl-BA" w:eastAsia="en-GB"/>
        </w:rPr>
        <w:tab/>
      </w:r>
      <w:r w:rsidR="0015324C" w:rsidRPr="00EA0F0B">
        <w:rPr>
          <w:rFonts w:ascii="Times New Roman" w:eastAsia="Times New Roman" w:hAnsi="Times New Roman"/>
          <w:sz w:val="24"/>
          <w:szCs w:val="24"/>
          <w:lang w:val="sr-Cyrl-BA" w:eastAsia="en-GB"/>
        </w:rPr>
        <w:t xml:space="preserve">(4) </w:t>
      </w:r>
      <w:r w:rsidR="00622DA8" w:rsidRPr="00EA0F0B">
        <w:rPr>
          <w:rFonts w:ascii="Times New Roman" w:eastAsia="Times New Roman" w:hAnsi="Times New Roman"/>
          <w:sz w:val="24"/>
          <w:szCs w:val="24"/>
          <w:lang w:val="sr-Cyrl-BA" w:eastAsia="en-GB"/>
        </w:rPr>
        <w:t>Привредно друштво за ревизију</w:t>
      </w:r>
      <w:r w:rsidR="0015324C" w:rsidRPr="00EA0F0B">
        <w:rPr>
          <w:rFonts w:ascii="Times New Roman" w:eastAsia="Times New Roman" w:hAnsi="Times New Roman"/>
          <w:sz w:val="24"/>
          <w:szCs w:val="24"/>
          <w:lang w:val="sr-Cyrl-BA" w:eastAsia="en-GB"/>
        </w:rPr>
        <w:t xml:space="preserve"> кој</w:t>
      </w:r>
      <w:r w:rsidR="00622DA8" w:rsidRPr="00EA0F0B">
        <w:rPr>
          <w:rFonts w:ascii="Times New Roman" w:eastAsia="Times New Roman" w:hAnsi="Times New Roman"/>
          <w:sz w:val="24"/>
          <w:szCs w:val="24"/>
          <w:lang w:val="sr-Cyrl-BA" w:eastAsia="en-GB"/>
        </w:rPr>
        <w:t>е</w:t>
      </w:r>
      <w:r w:rsidR="0015324C" w:rsidRPr="00EA0F0B">
        <w:rPr>
          <w:rFonts w:ascii="Times New Roman" w:eastAsia="Times New Roman" w:hAnsi="Times New Roman"/>
          <w:sz w:val="24"/>
          <w:szCs w:val="24"/>
          <w:lang w:val="sr-Cyrl-BA" w:eastAsia="en-GB"/>
        </w:rPr>
        <w:t xml:space="preserve"> обавља ревизију финансијских извјештаја </w:t>
      </w:r>
      <w:r w:rsidR="00501927" w:rsidRPr="00EA0F0B">
        <w:rPr>
          <w:rFonts w:ascii="Times New Roman" w:eastAsia="Times New Roman" w:hAnsi="Times New Roman"/>
          <w:sz w:val="24"/>
          <w:szCs w:val="24"/>
          <w:lang w:val="sr-Cyrl-BA" w:eastAsia="en-GB"/>
        </w:rPr>
        <w:t>д</w:t>
      </w:r>
      <w:r w:rsidR="00506EB6" w:rsidRPr="00EA0F0B">
        <w:rPr>
          <w:rFonts w:ascii="Times New Roman" w:eastAsia="Times New Roman" w:hAnsi="Times New Roman"/>
          <w:sz w:val="24"/>
          <w:szCs w:val="24"/>
          <w:lang w:val="sr-Cyrl-BA" w:eastAsia="en-GB"/>
        </w:rPr>
        <w:t xml:space="preserve">руштва </w:t>
      </w:r>
      <w:r w:rsidR="0015324C" w:rsidRPr="00EA0F0B">
        <w:rPr>
          <w:rFonts w:ascii="Times New Roman" w:eastAsia="Times New Roman" w:hAnsi="Times New Roman"/>
          <w:sz w:val="24"/>
          <w:szCs w:val="24"/>
          <w:lang w:val="sr-Cyrl-BA" w:eastAsia="en-GB"/>
        </w:rPr>
        <w:t>дужн</w:t>
      </w:r>
      <w:r w:rsidR="004A407C" w:rsidRPr="00EA0F0B">
        <w:rPr>
          <w:rFonts w:ascii="Times New Roman" w:eastAsia="Times New Roman" w:hAnsi="Times New Roman"/>
          <w:sz w:val="24"/>
          <w:szCs w:val="24"/>
          <w:lang w:val="sr-Cyrl-BA" w:eastAsia="en-GB"/>
        </w:rPr>
        <w:t>о је да Агенцију</w:t>
      </w:r>
      <w:r w:rsidR="00D62D94" w:rsidRPr="00EA0F0B">
        <w:rPr>
          <w:rFonts w:ascii="Times New Roman" w:eastAsia="Times New Roman" w:hAnsi="Times New Roman"/>
          <w:sz w:val="24"/>
          <w:szCs w:val="24"/>
          <w:lang w:val="sr-Cyrl-BA" w:eastAsia="en-GB"/>
        </w:rPr>
        <w:t>,</w:t>
      </w:r>
      <w:r w:rsidR="0015324C" w:rsidRPr="00EA0F0B">
        <w:rPr>
          <w:rFonts w:ascii="Times New Roman" w:eastAsia="Times New Roman" w:hAnsi="Times New Roman"/>
          <w:sz w:val="24"/>
          <w:szCs w:val="24"/>
          <w:lang w:val="sr-Cyrl-BA" w:eastAsia="en-GB"/>
        </w:rPr>
        <w:t xml:space="preserve"> </w:t>
      </w:r>
      <w:r w:rsidR="0015324C" w:rsidRPr="00EA0F0B">
        <w:rPr>
          <w:rFonts w:ascii="Times New Roman" w:eastAsia="TimesNewRomanPSMT" w:hAnsi="Times New Roman"/>
          <w:sz w:val="24"/>
          <w:szCs w:val="24"/>
          <w:lang w:val="sr-Cyrl-BA"/>
        </w:rPr>
        <w:t>без одга</w:t>
      </w:r>
      <w:r w:rsidR="00D62D94" w:rsidRPr="00EA0F0B">
        <w:rPr>
          <w:rFonts w:ascii="Times New Roman" w:eastAsia="TimesNewRomanPSMT" w:hAnsi="Times New Roman"/>
          <w:sz w:val="24"/>
          <w:szCs w:val="24"/>
          <w:lang w:val="sr-Cyrl-BA"/>
        </w:rPr>
        <w:t>ђањ</w:t>
      </w:r>
      <w:r w:rsidR="0015324C" w:rsidRPr="00EA0F0B">
        <w:rPr>
          <w:rFonts w:ascii="Times New Roman" w:eastAsia="TimesNewRomanPSMT" w:hAnsi="Times New Roman"/>
          <w:sz w:val="24"/>
          <w:szCs w:val="24"/>
          <w:lang w:val="sr-Cyrl-BA"/>
        </w:rPr>
        <w:t>а</w:t>
      </w:r>
      <w:r w:rsidR="00D62D94" w:rsidRPr="00EA0F0B">
        <w:rPr>
          <w:rFonts w:ascii="Times New Roman" w:eastAsia="TimesNewRomanPSMT" w:hAnsi="Times New Roman"/>
          <w:sz w:val="24"/>
          <w:szCs w:val="24"/>
          <w:lang w:val="sr-Cyrl-BA"/>
        </w:rPr>
        <w:t>,</w:t>
      </w:r>
      <w:r w:rsidR="0015324C" w:rsidRPr="00EA0F0B">
        <w:rPr>
          <w:rFonts w:ascii="Times New Roman" w:eastAsia="TimesNewRomanPSMT" w:hAnsi="Times New Roman"/>
          <w:sz w:val="24"/>
          <w:szCs w:val="24"/>
          <w:lang w:val="sr-Cyrl-BA"/>
        </w:rPr>
        <w:t xml:space="preserve"> обавијести о:</w:t>
      </w:r>
    </w:p>
    <w:p w14:paraId="1E3E7D2C" w14:textId="253ADA5D"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1) свакој чињеници која би могла да представља повреду закона или прописа коју је учинил</w:t>
      </w:r>
      <w:r w:rsidR="00F50D6E" w:rsidRPr="00EA0F0B">
        <w:rPr>
          <w:rFonts w:ascii="Times New Roman" w:eastAsia="TimesNewRomanPSMT" w:hAnsi="Times New Roman"/>
          <w:sz w:val="24"/>
          <w:szCs w:val="24"/>
          <w:lang w:val="sr-Cyrl-BA"/>
        </w:rPr>
        <w:t>о</w:t>
      </w:r>
      <w:r w:rsidR="0015324C" w:rsidRPr="00EA0F0B">
        <w:rPr>
          <w:rFonts w:ascii="Times New Roman" w:eastAsia="TimesNewRomanPSMT" w:hAnsi="Times New Roman"/>
          <w:sz w:val="24"/>
          <w:szCs w:val="24"/>
          <w:lang w:val="sr-Cyrl-BA"/>
        </w:rPr>
        <w:t xml:space="preserve"> или чини </w:t>
      </w:r>
      <w:r w:rsidR="00501927" w:rsidRPr="00EA0F0B">
        <w:rPr>
          <w:rFonts w:ascii="Times New Roman" w:eastAsia="TimesNewRomanPSMT" w:hAnsi="Times New Roman"/>
          <w:sz w:val="24"/>
          <w:szCs w:val="24"/>
          <w:lang w:val="sr-Cyrl-BA"/>
        </w:rPr>
        <w:t>д</w:t>
      </w:r>
      <w:r w:rsidR="00FC2D6A" w:rsidRPr="00EA0F0B">
        <w:rPr>
          <w:rFonts w:ascii="Times New Roman" w:eastAsia="TimesNewRomanPSMT" w:hAnsi="Times New Roman"/>
          <w:sz w:val="24"/>
          <w:szCs w:val="24"/>
          <w:lang w:val="sr-Cyrl-BA"/>
        </w:rPr>
        <w:t>руштво</w:t>
      </w:r>
      <w:r w:rsidR="0015324C" w:rsidRPr="00EA0F0B">
        <w:rPr>
          <w:rFonts w:ascii="Times New Roman" w:eastAsia="TimesNewRomanPSMT" w:hAnsi="Times New Roman"/>
          <w:sz w:val="24"/>
          <w:szCs w:val="24"/>
          <w:lang w:val="sr-Cyrl-BA"/>
        </w:rPr>
        <w:t>,</w:t>
      </w:r>
    </w:p>
    <w:p w14:paraId="5E54C970" w14:textId="66EFB1C0"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 xml:space="preserve">2) материјално значајној промјени финансијског резултата исказаног у неревидираним годишњим финансијским извјештајима </w:t>
      </w:r>
      <w:r w:rsidR="00501927" w:rsidRPr="00EA0F0B">
        <w:rPr>
          <w:rFonts w:ascii="Times New Roman" w:eastAsia="TimesNewRomanPSMT" w:hAnsi="Times New Roman"/>
          <w:sz w:val="24"/>
          <w:szCs w:val="24"/>
          <w:lang w:val="sr-Cyrl-BA"/>
        </w:rPr>
        <w:t>д</w:t>
      </w:r>
      <w:r w:rsidR="00442A36" w:rsidRPr="00EA0F0B">
        <w:rPr>
          <w:rFonts w:ascii="Times New Roman" w:eastAsia="TimesNewRomanPSMT" w:hAnsi="Times New Roman"/>
          <w:sz w:val="24"/>
          <w:szCs w:val="24"/>
          <w:lang w:val="sr-Cyrl-BA"/>
        </w:rPr>
        <w:t>руштва</w:t>
      </w:r>
      <w:r w:rsidR="0015324C" w:rsidRPr="00EA0F0B">
        <w:rPr>
          <w:rFonts w:ascii="Times New Roman" w:eastAsia="TimesNewRomanPSMT" w:hAnsi="Times New Roman"/>
          <w:sz w:val="24"/>
          <w:szCs w:val="24"/>
          <w:lang w:val="sr-Cyrl-BA"/>
        </w:rPr>
        <w:t>,</w:t>
      </w:r>
    </w:p>
    <w:p w14:paraId="75C0C053" w14:textId="3D8E5334"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 xml:space="preserve">3) околностима које би могле довести до знатног материјалног губитка за </w:t>
      </w:r>
      <w:r w:rsidR="00501927" w:rsidRPr="00EA0F0B">
        <w:rPr>
          <w:rFonts w:ascii="Times New Roman" w:eastAsia="TimesNewRomanPSMT" w:hAnsi="Times New Roman"/>
          <w:sz w:val="24"/>
          <w:szCs w:val="24"/>
          <w:lang w:val="sr-Cyrl-BA"/>
        </w:rPr>
        <w:t>д</w:t>
      </w:r>
      <w:r w:rsidR="00442A36" w:rsidRPr="00EA0F0B">
        <w:rPr>
          <w:rFonts w:ascii="Times New Roman" w:eastAsia="TimesNewRomanPSMT" w:hAnsi="Times New Roman"/>
          <w:sz w:val="24"/>
          <w:szCs w:val="24"/>
          <w:lang w:val="sr-Cyrl-BA"/>
        </w:rPr>
        <w:t xml:space="preserve">руштво </w:t>
      </w:r>
      <w:r w:rsidR="0015324C" w:rsidRPr="00EA0F0B">
        <w:rPr>
          <w:rFonts w:ascii="Times New Roman" w:eastAsia="TimesNewRomanPSMT" w:hAnsi="Times New Roman"/>
          <w:sz w:val="24"/>
          <w:szCs w:val="24"/>
          <w:lang w:val="sr-Cyrl-BA"/>
        </w:rPr>
        <w:t>или угрозити континуитет ње</w:t>
      </w:r>
      <w:r w:rsidR="00F50D6E" w:rsidRPr="00EA0F0B">
        <w:rPr>
          <w:rFonts w:ascii="Times New Roman" w:eastAsia="TimesNewRomanPSMT" w:hAnsi="Times New Roman"/>
          <w:sz w:val="24"/>
          <w:szCs w:val="24"/>
          <w:lang w:val="sr-Cyrl-BA"/>
        </w:rPr>
        <w:t>говог</w:t>
      </w:r>
      <w:r w:rsidR="0015324C" w:rsidRPr="00EA0F0B">
        <w:rPr>
          <w:rFonts w:ascii="Times New Roman" w:eastAsia="TimesNewRomanPSMT" w:hAnsi="Times New Roman"/>
          <w:sz w:val="24"/>
          <w:szCs w:val="24"/>
          <w:lang w:val="sr-Cyrl-BA"/>
        </w:rPr>
        <w:t xml:space="preserve"> пословања,</w:t>
      </w:r>
    </w:p>
    <w:p w14:paraId="7E9F2CE8" w14:textId="219E058B"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 xml:space="preserve">4) резервама датим у мишљењу </w:t>
      </w:r>
      <w:r w:rsidR="00651739" w:rsidRPr="00EA0F0B">
        <w:rPr>
          <w:rFonts w:ascii="Times New Roman" w:eastAsia="TimesNewRomanPSMT" w:hAnsi="Times New Roman"/>
          <w:sz w:val="24"/>
          <w:szCs w:val="24"/>
          <w:lang w:val="sr-Cyrl-BA"/>
        </w:rPr>
        <w:t>привредног друштва за ревизију</w:t>
      </w:r>
      <w:r w:rsidR="0015324C" w:rsidRPr="00EA0F0B">
        <w:rPr>
          <w:rFonts w:ascii="Times New Roman" w:eastAsia="TimesNewRomanPSMT" w:hAnsi="Times New Roman"/>
          <w:sz w:val="24"/>
          <w:szCs w:val="24"/>
          <w:lang w:val="sr-Cyrl-BA"/>
        </w:rPr>
        <w:t xml:space="preserve"> на финансијске извјештаје </w:t>
      </w:r>
      <w:r w:rsidR="00442A36" w:rsidRPr="00EA0F0B">
        <w:rPr>
          <w:rFonts w:ascii="Times New Roman" w:eastAsia="TimesNewRomanPSMT" w:hAnsi="Times New Roman"/>
          <w:sz w:val="24"/>
          <w:szCs w:val="24"/>
          <w:lang w:val="sr-Cyrl-BA"/>
        </w:rPr>
        <w:t>друштв</w:t>
      </w:r>
      <w:r w:rsidR="001E216A" w:rsidRPr="00EA0F0B">
        <w:rPr>
          <w:rFonts w:ascii="Times New Roman" w:eastAsia="TimesNewRomanPSMT" w:hAnsi="Times New Roman"/>
          <w:sz w:val="24"/>
          <w:szCs w:val="24"/>
          <w:lang w:val="sr-Cyrl-BA"/>
        </w:rPr>
        <w:t>а</w:t>
      </w:r>
      <w:r w:rsidR="00442A36" w:rsidRPr="00EA0F0B">
        <w:rPr>
          <w:rFonts w:ascii="Times New Roman" w:eastAsia="TimesNewRomanPSMT" w:hAnsi="Times New Roman"/>
          <w:sz w:val="24"/>
          <w:szCs w:val="24"/>
          <w:lang w:val="sr-Cyrl-BA"/>
        </w:rPr>
        <w:t xml:space="preserve"> за издавање</w:t>
      </w:r>
      <w:r w:rsidR="0015324C" w:rsidRPr="00EA0F0B">
        <w:rPr>
          <w:rFonts w:ascii="Times New Roman" w:eastAsia="TimesNewRomanPSMT" w:hAnsi="Times New Roman"/>
          <w:sz w:val="24"/>
          <w:szCs w:val="24"/>
          <w:lang w:val="sr-Cyrl-BA"/>
        </w:rPr>
        <w:t xml:space="preserve"> електронског новца.</w:t>
      </w:r>
    </w:p>
    <w:p w14:paraId="3B8AAAC1" w14:textId="4FD285A2"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 xml:space="preserve">(5) </w:t>
      </w:r>
      <w:r w:rsidR="00622DA8" w:rsidRPr="00EA0F0B">
        <w:rPr>
          <w:rFonts w:ascii="Times New Roman" w:eastAsia="Times New Roman" w:hAnsi="Times New Roman"/>
          <w:sz w:val="24"/>
          <w:szCs w:val="24"/>
          <w:lang w:val="sr-Cyrl-BA" w:eastAsia="en-GB"/>
        </w:rPr>
        <w:t xml:space="preserve">Привредно друштво за ревизију </w:t>
      </w:r>
      <w:r w:rsidR="0015324C" w:rsidRPr="00EA0F0B">
        <w:rPr>
          <w:rFonts w:ascii="Times New Roman" w:eastAsia="TimesNewRomanPSMT" w:hAnsi="Times New Roman"/>
          <w:sz w:val="24"/>
          <w:szCs w:val="24"/>
          <w:lang w:val="sr-Cyrl-BA"/>
        </w:rPr>
        <w:t>дужн</w:t>
      </w:r>
      <w:r w:rsidR="00622DA8" w:rsidRPr="00EA0F0B">
        <w:rPr>
          <w:rFonts w:ascii="Times New Roman" w:eastAsia="TimesNewRomanPSMT" w:hAnsi="Times New Roman"/>
          <w:sz w:val="24"/>
          <w:szCs w:val="24"/>
          <w:lang w:val="sr-Cyrl-BA"/>
        </w:rPr>
        <w:t>о</w:t>
      </w:r>
      <w:r w:rsidR="0015324C" w:rsidRPr="00EA0F0B">
        <w:rPr>
          <w:rFonts w:ascii="Times New Roman" w:eastAsia="TimesNewRomanPSMT" w:hAnsi="Times New Roman"/>
          <w:sz w:val="24"/>
          <w:szCs w:val="24"/>
          <w:lang w:val="sr-Cyrl-BA"/>
        </w:rPr>
        <w:t xml:space="preserve"> </w:t>
      </w:r>
      <w:r w:rsidR="00D62D94" w:rsidRPr="00EA0F0B">
        <w:rPr>
          <w:rFonts w:ascii="Times New Roman" w:eastAsia="TimesNewRomanPSMT" w:hAnsi="Times New Roman"/>
          <w:sz w:val="24"/>
          <w:szCs w:val="24"/>
          <w:lang w:val="sr-Cyrl-BA"/>
        </w:rPr>
        <w:t xml:space="preserve">је </w:t>
      </w:r>
      <w:r w:rsidR="0015324C" w:rsidRPr="00EA0F0B">
        <w:rPr>
          <w:rFonts w:ascii="Times New Roman" w:eastAsia="TimesNewRomanPSMT" w:hAnsi="Times New Roman"/>
          <w:sz w:val="24"/>
          <w:szCs w:val="24"/>
          <w:lang w:val="sr-Cyrl-BA"/>
        </w:rPr>
        <w:t xml:space="preserve">да Агенцију обавијести о чињеницама и околностима из става </w:t>
      </w:r>
      <w:r w:rsidR="004C0518" w:rsidRPr="00EA0F0B">
        <w:rPr>
          <w:rFonts w:ascii="Times New Roman" w:eastAsia="TimesNewRomanPSMT" w:hAnsi="Times New Roman"/>
          <w:sz w:val="24"/>
          <w:szCs w:val="24"/>
          <w:lang w:val="sr-Cyrl-BA"/>
        </w:rPr>
        <w:t>4</w:t>
      </w:r>
      <w:r w:rsidR="0015324C" w:rsidRPr="00EA0F0B">
        <w:rPr>
          <w:rFonts w:ascii="Times New Roman" w:eastAsia="TimesNewRomanPSMT" w:hAnsi="Times New Roman"/>
          <w:sz w:val="24"/>
          <w:szCs w:val="24"/>
          <w:lang w:val="sr-Cyrl-BA"/>
        </w:rPr>
        <w:t xml:space="preserve">. овог члана и ако до сазнања о њима дође током </w:t>
      </w:r>
      <w:r w:rsidR="0015324C" w:rsidRPr="00EA0F0B">
        <w:rPr>
          <w:rFonts w:ascii="Times New Roman" w:eastAsia="TimesNewRomanPSMT" w:hAnsi="Times New Roman"/>
          <w:sz w:val="24"/>
          <w:szCs w:val="24"/>
          <w:lang w:val="sr-Cyrl-BA"/>
        </w:rPr>
        <w:lastRenderedPageBreak/>
        <w:t xml:space="preserve">вршења ревизије финансијских извјештаја правног лица које је блиско повезано с </w:t>
      </w:r>
      <w:r w:rsidR="00501927" w:rsidRPr="00EA0F0B">
        <w:rPr>
          <w:rFonts w:ascii="Times New Roman" w:eastAsia="TimesNewRomanPSMT" w:hAnsi="Times New Roman"/>
          <w:sz w:val="24"/>
          <w:szCs w:val="24"/>
          <w:lang w:val="sr-Cyrl-BA"/>
        </w:rPr>
        <w:t>д</w:t>
      </w:r>
      <w:r w:rsidR="00506EB6" w:rsidRPr="00EA0F0B">
        <w:rPr>
          <w:rFonts w:ascii="Times New Roman" w:eastAsia="Times New Roman" w:hAnsi="Times New Roman"/>
          <w:sz w:val="24"/>
          <w:szCs w:val="24"/>
          <w:lang w:val="sr-Cyrl-BA" w:eastAsia="en-GB"/>
        </w:rPr>
        <w:t>руштвом</w:t>
      </w:r>
      <w:r w:rsidR="0015324C" w:rsidRPr="00EA0F0B">
        <w:rPr>
          <w:rFonts w:ascii="Times New Roman" w:eastAsia="TimesNewRomanPSMT" w:hAnsi="Times New Roman"/>
          <w:sz w:val="24"/>
          <w:szCs w:val="24"/>
          <w:lang w:val="sr-Cyrl-BA"/>
        </w:rPr>
        <w:t>.</w:t>
      </w:r>
    </w:p>
    <w:p w14:paraId="51C58C4C" w14:textId="281AE28E" w:rsidR="0015324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15324C" w:rsidRPr="00EA0F0B">
        <w:rPr>
          <w:rFonts w:ascii="Times New Roman" w:eastAsia="TimesNewRomanPSMT" w:hAnsi="Times New Roman"/>
          <w:sz w:val="24"/>
          <w:szCs w:val="24"/>
          <w:lang w:val="sr-Cyrl-BA"/>
        </w:rPr>
        <w:t xml:space="preserve">(6) Обавјештавање из </w:t>
      </w:r>
      <w:r w:rsidR="005E301F" w:rsidRPr="00EA0F0B">
        <w:rPr>
          <w:rFonts w:ascii="Times New Roman" w:eastAsia="TimesNewRomanPSMT" w:hAnsi="Times New Roman"/>
          <w:sz w:val="24"/>
          <w:szCs w:val="24"/>
          <w:lang w:val="sr-Cyrl-BA"/>
        </w:rPr>
        <w:t>ст. 4. и 5</w:t>
      </w:r>
      <w:r w:rsidR="0015324C" w:rsidRPr="00EA0F0B">
        <w:rPr>
          <w:rFonts w:ascii="Times New Roman" w:eastAsia="TimesNewRomanPSMT" w:hAnsi="Times New Roman"/>
          <w:sz w:val="24"/>
          <w:szCs w:val="24"/>
          <w:lang w:val="sr-Cyrl-BA"/>
        </w:rPr>
        <w:t xml:space="preserve">. овог члана не сматра се повредом тајности података и </w:t>
      </w:r>
      <w:r w:rsidR="00622DA8" w:rsidRPr="00EA0F0B">
        <w:rPr>
          <w:rFonts w:ascii="Times New Roman" w:eastAsia="TimesNewRomanPSMT" w:hAnsi="Times New Roman"/>
          <w:sz w:val="24"/>
          <w:szCs w:val="24"/>
          <w:lang w:val="sr-Cyrl-BA"/>
        </w:rPr>
        <w:t>п</w:t>
      </w:r>
      <w:r w:rsidR="00622DA8" w:rsidRPr="00EA0F0B">
        <w:rPr>
          <w:rFonts w:ascii="Times New Roman" w:eastAsia="Times New Roman" w:hAnsi="Times New Roman"/>
          <w:sz w:val="24"/>
          <w:szCs w:val="24"/>
          <w:lang w:val="sr-Cyrl-BA" w:eastAsia="en-GB"/>
        </w:rPr>
        <w:t xml:space="preserve">ривредно друштво за ревизију </w:t>
      </w:r>
      <w:r w:rsidR="0015324C" w:rsidRPr="00EA0F0B">
        <w:rPr>
          <w:rFonts w:ascii="Times New Roman" w:eastAsia="TimesNewRomanPSMT" w:hAnsi="Times New Roman"/>
          <w:sz w:val="24"/>
          <w:szCs w:val="24"/>
          <w:lang w:val="sr-Cyrl-BA"/>
        </w:rPr>
        <w:t>не може због тога сносити одговорност.</w:t>
      </w:r>
    </w:p>
    <w:p w14:paraId="31D7FD1B" w14:textId="36A2A2D9" w:rsidR="006629CC"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6629CC" w:rsidRPr="00EA0F0B">
        <w:rPr>
          <w:rFonts w:ascii="Times New Roman" w:eastAsia="TimesNewRomanPSMT" w:hAnsi="Times New Roman"/>
          <w:sz w:val="24"/>
          <w:szCs w:val="24"/>
          <w:lang w:val="sr-Cyrl-BA"/>
        </w:rPr>
        <w:t xml:space="preserve">(7) Агенција доноси акт којим се прописује начин обављања спољне ревизије у </w:t>
      </w:r>
      <w:r w:rsidR="00501927" w:rsidRPr="00EA0F0B">
        <w:rPr>
          <w:rFonts w:ascii="Times New Roman" w:eastAsia="TimesNewRomanPSMT" w:hAnsi="Times New Roman"/>
          <w:sz w:val="24"/>
          <w:szCs w:val="24"/>
          <w:lang w:val="sr-Cyrl-BA"/>
        </w:rPr>
        <w:t>д</w:t>
      </w:r>
      <w:r w:rsidR="006629CC" w:rsidRPr="00EA0F0B">
        <w:rPr>
          <w:rFonts w:ascii="Times New Roman" w:eastAsia="TimesNewRomanPSMT" w:hAnsi="Times New Roman"/>
          <w:sz w:val="24"/>
          <w:szCs w:val="24"/>
          <w:lang w:val="sr-Cyrl-BA"/>
        </w:rPr>
        <w:t>руштву</w:t>
      </w:r>
      <w:r w:rsidR="00245811" w:rsidRPr="00EA0F0B">
        <w:rPr>
          <w:rFonts w:ascii="Times New Roman" w:eastAsia="TimesNewRomanPSMT" w:hAnsi="Times New Roman"/>
          <w:sz w:val="24"/>
          <w:szCs w:val="24"/>
          <w:lang w:val="sr-Cyrl-BA"/>
        </w:rPr>
        <w:t xml:space="preserve">, услове и критеријуме које </w:t>
      </w:r>
      <w:r w:rsidR="00036F0A" w:rsidRPr="00EA0F0B">
        <w:rPr>
          <w:rFonts w:ascii="Times New Roman" w:eastAsia="TimesNewRomanPSMT" w:hAnsi="Times New Roman"/>
          <w:sz w:val="24"/>
          <w:szCs w:val="24"/>
          <w:lang w:val="sr-Cyrl-BA"/>
        </w:rPr>
        <w:t>је обавезно</w:t>
      </w:r>
      <w:r w:rsidR="00245811" w:rsidRPr="00EA0F0B">
        <w:rPr>
          <w:rFonts w:ascii="Times New Roman" w:eastAsia="TimesNewRomanPSMT" w:hAnsi="Times New Roman"/>
          <w:sz w:val="24"/>
          <w:szCs w:val="24"/>
          <w:lang w:val="sr-Cyrl-BA"/>
        </w:rPr>
        <w:t xml:space="preserve"> да испуњава привредно друштво за ревизију за обављање ревизије у </w:t>
      </w:r>
      <w:r w:rsidR="00501927" w:rsidRPr="00EA0F0B">
        <w:rPr>
          <w:rFonts w:ascii="Times New Roman" w:eastAsia="TimesNewRomanPSMT" w:hAnsi="Times New Roman"/>
          <w:sz w:val="24"/>
          <w:szCs w:val="24"/>
          <w:lang w:val="sr-Cyrl-BA"/>
        </w:rPr>
        <w:t>д</w:t>
      </w:r>
      <w:r w:rsidR="00245811" w:rsidRPr="00EA0F0B">
        <w:rPr>
          <w:rFonts w:ascii="Times New Roman" w:eastAsia="TimesNewRomanPSMT" w:hAnsi="Times New Roman"/>
          <w:sz w:val="24"/>
          <w:szCs w:val="24"/>
          <w:lang w:val="sr-Cyrl-BA"/>
        </w:rPr>
        <w:t>руштву, те садржај извјештаја о обављеној ревизији.</w:t>
      </w:r>
    </w:p>
    <w:p w14:paraId="017F7A68" w14:textId="77777777" w:rsidR="009A464F" w:rsidRPr="00EA0F0B" w:rsidRDefault="009A464F" w:rsidP="00AC1CE2">
      <w:pPr>
        <w:autoSpaceDE w:val="0"/>
        <w:autoSpaceDN w:val="0"/>
        <w:adjustRightInd w:val="0"/>
        <w:spacing w:after="0" w:line="240" w:lineRule="auto"/>
        <w:jc w:val="both"/>
        <w:rPr>
          <w:rFonts w:ascii="Times New Roman" w:eastAsia="TimesNewRomanPSMT" w:hAnsi="Times New Roman"/>
          <w:sz w:val="24"/>
          <w:szCs w:val="24"/>
          <w:lang w:val="sr-Cyrl-BA"/>
        </w:rPr>
      </w:pPr>
    </w:p>
    <w:p w14:paraId="0AA1E9F3" w14:textId="04494AC8" w:rsidR="00CB748D" w:rsidRPr="00EA0F0B" w:rsidRDefault="00CB748D" w:rsidP="00AC1CE2">
      <w:pPr>
        <w:autoSpaceDE w:val="0"/>
        <w:autoSpaceDN w:val="0"/>
        <w:adjustRightInd w:val="0"/>
        <w:spacing w:after="0" w:line="240" w:lineRule="auto"/>
        <w:jc w:val="center"/>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Ревизија информационог система</w:t>
      </w:r>
    </w:p>
    <w:p w14:paraId="5B51E23D" w14:textId="4C4681BE" w:rsidR="00CB748D" w:rsidRPr="00EA0F0B" w:rsidRDefault="006E73C7" w:rsidP="00AC1CE2">
      <w:pPr>
        <w:autoSpaceDE w:val="0"/>
        <w:autoSpaceDN w:val="0"/>
        <w:adjustRightInd w:val="0"/>
        <w:spacing w:after="0" w:line="240" w:lineRule="auto"/>
        <w:jc w:val="center"/>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Члан 3</w:t>
      </w:r>
      <w:r w:rsidR="00F50A36" w:rsidRPr="00EA0F0B">
        <w:rPr>
          <w:rFonts w:ascii="Times New Roman" w:eastAsia="TimesNewRomanPSMT" w:hAnsi="Times New Roman"/>
          <w:sz w:val="24"/>
          <w:szCs w:val="24"/>
          <w:lang w:val="sr-Cyrl-BA"/>
        </w:rPr>
        <w:t>7</w:t>
      </w:r>
      <w:r w:rsidR="00CB748D" w:rsidRPr="00EA0F0B">
        <w:rPr>
          <w:rFonts w:ascii="Times New Roman" w:eastAsia="TimesNewRomanPSMT" w:hAnsi="Times New Roman"/>
          <w:sz w:val="24"/>
          <w:szCs w:val="24"/>
          <w:lang w:val="sr-Cyrl-BA"/>
        </w:rPr>
        <w:t>.</w:t>
      </w:r>
    </w:p>
    <w:p w14:paraId="7C0899E3" w14:textId="7104856F" w:rsidR="00CB748D" w:rsidRPr="00EA0F0B" w:rsidRDefault="00CB748D" w:rsidP="00AC1CE2">
      <w:pPr>
        <w:autoSpaceDE w:val="0"/>
        <w:autoSpaceDN w:val="0"/>
        <w:adjustRightInd w:val="0"/>
        <w:spacing w:after="0" w:line="240" w:lineRule="auto"/>
        <w:jc w:val="center"/>
        <w:rPr>
          <w:rFonts w:ascii="Times New Roman" w:eastAsia="TimesNewRomanPSMT" w:hAnsi="Times New Roman"/>
          <w:sz w:val="24"/>
          <w:szCs w:val="24"/>
          <w:lang w:val="sr-Cyrl-BA"/>
        </w:rPr>
      </w:pPr>
    </w:p>
    <w:p w14:paraId="557FE9C9" w14:textId="6B0A81EA" w:rsidR="00CB748D" w:rsidRPr="00EA0F0B"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CB748D" w:rsidRPr="00EA0F0B">
        <w:rPr>
          <w:rFonts w:ascii="Times New Roman" w:eastAsia="TimesNewRomanPSMT" w:hAnsi="Times New Roman"/>
          <w:sz w:val="24"/>
          <w:szCs w:val="24"/>
          <w:lang w:val="sr-Cyrl-BA"/>
        </w:rPr>
        <w:t xml:space="preserve">(1) Друштво </w:t>
      </w:r>
      <w:r w:rsidR="00036F0A" w:rsidRPr="00EA0F0B">
        <w:rPr>
          <w:rFonts w:ascii="Times New Roman" w:eastAsia="TimesNewRomanPSMT" w:hAnsi="Times New Roman"/>
          <w:sz w:val="24"/>
          <w:szCs w:val="24"/>
          <w:lang w:val="sr-Cyrl-BA"/>
        </w:rPr>
        <w:t xml:space="preserve">је </w:t>
      </w:r>
      <w:r w:rsidR="00CB748D" w:rsidRPr="00EA0F0B">
        <w:rPr>
          <w:rFonts w:ascii="Times New Roman" w:eastAsia="TimesNewRomanPSMT" w:hAnsi="Times New Roman"/>
          <w:sz w:val="24"/>
          <w:szCs w:val="24"/>
          <w:lang w:val="sr-Cyrl-BA"/>
        </w:rPr>
        <w:t xml:space="preserve">дужно да </w:t>
      </w:r>
      <w:r w:rsidR="00CE6932" w:rsidRPr="00EA0F0B">
        <w:rPr>
          <w:rFonts w:ascii="Times New Roman" w:eastAsia="TimesNewRomanPSMT" w:hAnsi="Times New Roman"/>
          <w:sz w:val="24"/>
          <w:szCs w:val="24"/>
          <w:lang w:val="sr-Cyrl-BA"/>
        </w:rPr>
        <w:t xml:space="preserve">ангажује привредно друштво за ревизију да изврши </w:t>
      </w:r>
      <w:r w:rsidR="00622DA8" w:rsidRPr="00EA0F0B">
        <w:rPr>
          <w:rFonts w:ascii="Times New Roman" w:eastAsia="TimesNewRomanPSMT" w:hAnsi="Times New Roman"/>
          <w:sz w:val="24"/>
          <w:szCs w:val="24"/>
          <w:lang w:val="sr-Cyrl-BA"/>
        </w:rPr>
        <w:t xml:space="preserve">ревизију информационог система у </w:t>
      </w:r>
      <w:r w:rsidR="00501927" w:rsidRPr="00EA0F0B">
        <w:rPr>
          <w:rFonts w:ascii="Times New Roman" w:eastAsia="TimesNewRomanPSMT" w:hAnsi="Times New Roman"/>
          <w:sz w:val="24"/>
          <w:szCs w:val="24"/>
          <w:lang w:val="sr-Cyrl-BA"/>
        </w:rPr>
        <w:t>д</w:t>
      </w:r>
      <w:r w:rsidR="00CE6932" w:rsidRPr="00EA0F0B">
        <w:rPr>
          <w:rFonts w:ascii="Times New Roman" w:eastAsia="TimesNewRomanPSMT" w:hAnsi="Times New Roman"/>
          <w:sz w:val="24"/>
          <w:szCs w:val="24"/>
          <w:lang w:val="sr-Cyrl-BA"/>
        </w:rPr>
        <w:t>руштву и оцијени стање информационог система и адекватност управљања њиме</w:t>
      </w:r>
      <w:r w:rsidR="00E73CE2" w:rsidRPr="00EA0F0B">
        <w:rPr>
          <w:rFonts w:ascii="Times New Roman" w:eastAsia="TimesNewRomanPSMT" w:hAnsi="Times New Roman"/>
          <w:sz w:val="24"/>
          <w:szCs w:val="24"/>
          <w:lang w:val="sr-Cyrl-BA"/>
        </w:rPr>
        <w:t>, те да Агенцији достави извјештај о ревизији информационог система.</w:t>
      </w:r>
    </w:p>
    <w:p w14:paraId="3AA6EFEA" w14:textId="23610E34" w:rsidR="00E146DD" w:rsidRPr="00EA0F0B" w:rsidRDefault="00574C3C" w:rsidP="00AC1CE2">
      <w:pPr>
        <w:autoSpaceDE w:val="0"/>
        <w:autoSpaceDN w:val="0"/>
        <w:adjustRightInd w:val="0"/>
        <w:spacing w:after="0" w:line="240" w:lineRule="auto"/>
        <w:jc w:val="both"/>
        <w:rPr>
          <w:rFonts w:ascii="Times New Roman" w:eastAsia="Times New Roman" w:hAnsi="Times New Roman"/>
          <w:sz w:val="24"/>
          <w:szCs w:val="24"/>
          <w:lang w:val="sr-Cyrl-BA" w:eastAsia="en-GB"/>
        </w:rPr>
      </w:pPr>
      <w:r w:rsidRPr="00EA0F0B">
        <w:rPr>
          <w:rFonts w:ascii="Times New Roman" w:eastAsia="TimesNewRomanPSMT" w:hAnsi="Times New Roman"/>
          <w:sz w:val="24"/>
          <w:szCs w:val="24"/>
          <w:lang w:val="sr-Cyrl-BA"/>
        </w:rPr>
        <w:tab/>
      </w:r>
      <w:r w:rsidR="00036F0A" w:rsidRPr="00EA0F0B">
        <w:rPr>
          <w:rFonts w:ascii="Times New Roman" w:eastAsia="TimesNewRomanPSMT" w:hAnsi="Times New Roman"/>
          <w:sz w:val="24"/>
          <w:szCs w:val="24"/>
          <w:lang w:val="sr-Cyrl-BA"/>
        </w:rPr>
        <w:t>(2) Агенција доноси акт који</w:t>
      </w:r>
      <w:r w:rsidR="00245811" w:rsidRPr="00EA0F0B">
        <w:rPr>
          <w:rFonts w:ascii="Times New Roman" w:eastAsia="TimesNewRomanPSMT" w:hAnsi="Times New Roman"/>
          <w:sz w:val="24"/>
          <w:szCs w:val="24"/>
          <w:lang w:val="sr-Cyrl-BA"/>
        </w:rPr>
        <w:t>м</w:t>
      </w:r>
      <w:r w:rsidR="00FC3079" w:rsidRPr="00EA0F0B">
        <w:rPr>
          <w:rFonts w:ascii="Times New Roman" w:eastAsia="TimesNewRomanPSMT" w:hAnsi="Times New Roman"/>
          <w:sz w:val="24"/>
          <w:szCs w:val="24"/>
          <w:lang w:val="sr-Cyrl-BA"/>
        </w:rPr>
        <w:t xml:space="preserve"> прописује</w:t>
      </w:r>
      <w:r w:rsidR="004375FE" w:rsidRPr="00EA0F0B">
        <w:rPr>
          <w:rFonts w:ascii="Times New Roman" w:eastAsia="TimesNewRomanPSMT" w:hAnsi="Times New Roman"/>
          <w:sz w:val="24"/>
          <w:szCs w:val="24"/>
          <w:lang w:val="sr-Cyrl-BA"/>
        </w:rPr>
        <w:t xml:space="preserve"> начин</w:t>
      </w:r>
      <w:r w:rsidR="00245811" w:rsidRPr="00EA0F0B">
        <w:rPr>
          <w:rFonts w:ascii="Times New Roman" w:eastAsia="TimesNewRomanPSMT" w:hAnsi="Times New Roman"/>
          <w:sz w:val="24"/>
          <w:szCs w:val="24"/>
          <w:lang w:val="sr-Cyrl-BA"/>
        </w:rPr>
        <w:t xml:space="preserve"> </w:t>
      </w:r>
      <w:r w:rsidR="004375FE" w:rsidRPr="00EA0F0B">
        <w:rPr>
          <w:rFonts w:ascii="Times New Roman" w:eastAsia="TimesNewRomanPSMT" w:hAnsi="Times New Roman"/>
          <w:sz w:val="24"/>
          <w:szCs w:val="24"/>
          <w:lang w:val="sr-Cyrl-BA"/>
        </w:rPr>
        <w:t>обављања</w:t>
      </w:r>
      <w:r w:rsidR="00FC3079" w:rsidRPr="00EA0F0B">
        <w:rPr>
          <w:rFonts w:ascii="Times New Roman" w:eastAsia="TimesNewRomanPSMT" w:hAnsi="Times New Roman"/>
          <w:sz w:val="24"/>
          <w:szCs w:val="24"/>
          <w:lang w:val="sr-Cyrl-BA"/>
        </w:rPr>
        <w:t xml:space="preserve"> ревизије информационог система у </w:t>
      </w:r>
      <w:r w:rsidR="00501927" w:rsidRPr="00EA0F0B">
        <w:rPr>
          <w:rFonts w:ascii="Times New Roman" w:eastAsia="TimesNewRomanPSMT" w:hAnsi="Times New Roman"/>
          <w:sz w:val="24"/>
          <w:szCs w:val="24"/>
          <w:lang w:val="sr-Cyrl-BA"/>
        </w:rPr>
        <w:t>д</w:t>
      </w:r>
      <w:r w:rsidR="00FC3079" w:rsidRPr="00EA0F0B">
        <w:rPr>
          <w:rFonts w:ascii="Times New Roman" w:eastAsia="TimesNewRomanPSMT" w:hAnsi="Times New Roman"/>
          <w:sz w:val="24"/>
          <w:szCs w:val="24"/>
          <w:lang w:val="sr-Cyrl-BA"/>
        </w:rPr>
        <w:t>руштву</w:t>
      </w:r>
      <w:r w:rsidR="00E73CE2" w:rsidRPr="00EA0F0B">
        <w:rPr>
          <w:rFonts w:ascii="Times New Roman" w:eastAsia="TimesNewRomanPSMT" w:hAnsi="Times New Roman"/>
          <w:sz w:val="24"/>
          <w:szCs w:val="24"/>
          <w:lang w:val="sr-Cyrl-BA"/>
        </w:rPr>
        <w:t xml:space="preserve"> и рокове у којима је друштво дужно да достави извјештај о ревизији информационог система Агенције</w:t>
      </w:r>
      <w:r w:rsidR="00FC3079" w:rsidRPr="00EA0F0B">
        <w:rPr>
          <w:rFonts w:ascii="Times New Roman" w:eastAsia="TimesNewRomanPSMT" w:hAnsi="Times New Roman"/>
          <w:sz w:val="24"/>
          <w:szCs w:val="24"/>
          <w:lang w:val="sr-Cyrl-BA"/>
        </w:rPr>
        <w:t>.</w:t>
      </w:r>
    </w:p>
    <w:p w14:paraId="12941A5A" w14:textId="77777777" w:rsidR="00AF654C" w:rsidRPr="00EA0F0B" w:rsidRDefault="00AF654C" w:rsidP="00AC1CE2">
      <w:pPr>
        <w:spacing w:after="0" w:line="240" w:lineRule="auto"/>
        <w:jc w:val="center"/>
        <w:rPr>
          <w:rFonts w:ascii="Times New Roman" w:eastAsiaTheme="minorHAnsi" w:hAnsi="Times New Roman"/>
          <w:sz w:val="24"/>
          <w:szCs w:val="24"/>
          <w:lang w:val="sr-Cyrl-BA"/>
        </w:rPr>
      </w:pPr>
      <w:bookmarkStart w:id="43" w:name="str_188"/>
      <w:bookmarkStart w:id="44" w:name="clan_134"/>
      <w:bookmarkStart w:id="45" w:name="str_189"/>
      <w:bookmarkEnd w:id="43"/>
      <w:bookmarkEnd w:id="44"/>
      <w:bookmarkEnd w:id="45"/>
    </w:p>
    <w:p w14:paraId="1502C8B5" w14:textId="68E0C936"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Издавање електронског новца преко пословне јединице</w:t>
      </w:r>
    </w:p>
    <w:p w14:paraId="26DA9322" w14:textId="48E41AC1"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46" w:name="clan_135"/>
      <w:bookmarkEnd w:id="46"/>
      <w:r w:rsidRPr="00EA0F0B">
        <w:rPr>
          <w:rFonts w:ascii="Times New Roman" w:eastAsiaTheme="minorHAnsi" w:hAnsi="Times New Roman"/>
          <w:sz w:val="24"/>
          <w:szCs w:val="24"/>
          <w:lang w:val="sr-Cyrl-BA"/>
        </w:rPr>
        <w:t xml:space="preserve">Члан </w:t>
      </w:r>
      <w:r w:rsidR="006E73C7" w:rsidRPr="00EA0F0B">
        <w:rPr>
          <w:rFonts w:ascii="Times New Roman" w:eastAsiaTheme="minorHAnsi" w:hAnsi="Times New Roman"/>
          <w:sz w:val="24"/>
          <w:szCs w:val="24"/>
          <w:lang w:val="sr-Cyrl-BA"/>
        </w:rPr>
        <w:t>3</w:t>
      </w:r>
      <w:r w:rsidR="00F50A36" w:rsidRPr="00EA0F0B">
        <w:rPr>
          <w:rFonts w:ascii="Times New Roman" w:eastAsiaTheme="minorHAnsi" w:hAnsi="Times New Roman"/>
          <w:sz w:val="24"/>
          <w:szCs w:val="24"/>
          <w:lang w:val="sr-Cyrl-BA"/>
        </w:rPr>
        <w:t>8</w:t>
      </w:r>
      <w:r w:rsidR="006E73C7" w:rsidRPr="00EA0F0B">
        <w:rPr>
          <w:rFonts w:ascii="Times New Roman" w:eastAsiaTheme="minorHAnsi" w:hAnsi="Times New Roman"/>
          <w:sz w:val="24"/>
          <w:szCs w:val="24"/>
          <w:lang w:val="sr-Cyrl-BA"/>
        </w:rPr>
        <w:t>.</w:t>
      </w:r>
    </w:p>
    <w:p w14:paraId="2A4B4EDA"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261CD052" w14:textId="7759A2C0"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може издавати електронски новац преко пословне јединице.</w:t>
      </w:r>
    </w:p>
    <w:p w14:paraId="3A70AC70" w14:textId="7D18B32B"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Пословна јединица </w:t>
      </w:r>
      <w:r w:rsidR="00501927"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руштва </w:t>
      </w:r>
      <w:r w:rsidRPr="00EA0F0B">
        <w:rPr>
          <w:rFonts w:ascii="Times New Roman" w:eastAsiaTheme="minorHAnsi" w:hAnsi="Times New Roman"/>
          <w:sz w:val="24"/>
          <w:szCs w:val="24"/>
          <w:lang w:val="sr-Cyrl-BA"/>
        </w:rPr>
        <w:t>јесте њен издвојени организациони дио који нема својство правног лица, а преко кога ов</w:t>
      </w:r>
      <w:r w:rsidR="00506EB6"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w:t>
      </w:r>
      <w:r w:rsidR="00506EB6" w:rsidRPr="00EA0F0B">
        <w:rPr>
          <w:rFonts w:ascii="Times New Roman" w:eastAsia="Times New Roman" w:hAnsi="Times New Roman"/>
          <w:sz w:val="24"/>
          <w:szCs w:val="24"/>
          <w:lang w:val="sr-Cyrl-BA" w:eastAsia="en-GB"/>
        </w:rPr>
        <w:t xml:space="preserve">друштво </w:t>
      </w:r>
      <w:r w:rsidRPr="00EA0F0B">
        <w:rPr>
          <w:rFonts w:ascii="Times New Roman" w:eastAsiaTheme="minorHAnsi" w:hAnsi="Times New Roman"/>
          <w:sz w:val="24"/>
          <w:szCs w:val="24"/>
          <w:lang w:val="sr-Cyrl-BA"/>
        </w:rPr>
        <w:t>издаје електронски новац, у складу са овим законом.</w:t>
      </w:r>
    </w:p>
    <w:p w14:paraId="0F940594" w14:textId="44C587D3"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FC2D6A"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може издавати електронски новац изван Републике Српске само преко пословне јединице.</w:t>
      </w:r>
    </w:p>
    <w:p w14:paraId="3CA6BDC8" w14:textId="4EC1FD2E"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Ради оснивања пословне јединице изван Републике Српске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Pr="00EA0F0B">
        <w:rPr>
          <w:rFonts w:ascii="Times New Roman" w:eastAsiaTheme="minorHAnsi" w:hAnsi="Times New Roman"/>
          <w:sz w:val="24"/>
          <w:szCs w:val="24"/>
          <w:lang w:val="sr-Cyrl-BA"/>
        </w:rPr>
        <w:t xml:space="preserve">подноси Агенцији захтјев за </w:t>
      </w:r>
      <w:r w:rsidR="00036F0A" w:rsidRPr="00EA0F0B">
        <w:rPr>
          <w:rFonts w:ascii="Times New Roman" w:eastAsiaTheme="minorHAnsi" w:hAnsi="Times New Roman"/>
          <w:sz w:val="24"/>
          <w:szCs w:val="24"/>
          <w:lang w:val="sr-Cyrl-BA"/>
        </w:rPr>
        <w:t>добијање</w:t>
      </w:r>
      <w:r w:rsidRPr="00EA0F0B">
        <w:rPr>
          <w:rFonts w:ascii="Times New Roman" w:eastAsiaTheme="minorHAnsi" w:hAnsi="Times New Roman"/>
          <w:sz w:val="24"/>
          <w:szCs w:val="24"/>
          <w:lang w:val="sr-Cyrl-BA"/>
        </w:rPr>
        <w:t xml:space="preserve"> сагласности, уз који доставља сљедеће податке и документацију:</w:t>
      </w:r>
    </w:p>
    <w:p w14:paraId="63CB7247" w14:textId="7777777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1) назив и адресу пословне јединице,</w:t>
      </w:r>
    </w:p>
    <w:p w14:paraId="0EEBF8B8" w14:textId="7777777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 опис организационе структуре пословне јединице,</w:t>
      </w:r>
    </w:p>
    <w:p w14:paraId="0DB1660A" w14:textId="7777777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3) пословни план пословне јединице за прве три пословне године са описом послова које намјерава да пружа преко пословне јединице,</w:t>
      </w:r>
    </w:p>
    <w:p w14:paraId="4605D709" w14:textId="67C1C9C2" w:rsidR="00574C3C"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податке о лицима која ће руководити пословима пословне јединице, с подацима и доказима да та лица имају добру пословну репутацију, као и одговарајуће стручне квалификације </w:t>
      </w:r>
      <w:r w:rsidR="00F94163" w:rsidRPr="00EA0F0B">
        <w:rPr>
          <w:rFonts w:ascii="Times New Roman" w:eastAsiaTheme="minorHAnsi" w:hAnsi="Times New Roman"/>
          <w:sz w:val="24"/>
          <w:szCs w:val="24"/>
          <w:lang w:val="sr-Cyrl-BA"/>
        </w:rPr>
        <w:t xml:space="preserve">и искуство, у складу са чланом </w:t>
      </w:r>
      <w:r w:rsidRPr="00EA0F0B">
        <w:rPr>
          <w:rFonts w:ascii="Times New Roman" w:eastAsiaTheme="minorHAnsi" w:hAnsi="Times New Roman"/>
          <w:sz w:val="24"/>
          <w:szCs w:val="24"/>
          <w:lang w:val="sr-Cyrl-BA"/>
        </w:rPr>
        <w:t>1</w:t>
      </w:r>
      <w:r w:rsidR="00AE63B0" w:rsidRPr="00EA0F0B">
        <w:rPr>
          <w:rFonts w:ascii="Times New Roman" w:eastAsiaTheme="minorHAnsi" w:hAnsi="Times New Roman"/>
          <w:sz w:val="24"/>
          <w:szCs w:val="24"/>
          <w:lang w:val="sr-Cyrl-BA"/>
        </w:rPr>
        <w:t>6</w:t>
      </w:r>
      <w:r w:rsidR="00574C3C" w:rsidRPr="00EA0F0B">
        <w:rPr>
          <w:rFonts w:ascii="Times New Roman" w:eastAsiaTheme="minorHAnsi" w:hAnsi="Times New Roman"/>
          <w:sz w:val="24"/>
          <w:szCs w:val="24"/>
          <w:lang w:val="sr-Cyrl-BA"/>
        </w:rPr>
        <w:t>. овог закона.</w:t>
      </w:r>
    </w:p>
    <w:p w14:paraId="3EB922F6" w14:textId="77777777" w:rsidR="00574C3C"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(5) </w:t>
      </w:r>
      <w:r w:rsidRPr="00EA0F0B">
        <w:rPr>
          <w:rFonts w:ascii="Times New Roman" w:hAnsi="Times New Roman"/>
          <w:sz w:val="24"/>
          <w:szCs w:val="24"/>
          <w:lang w:val="sr-Cyrl-BA"/>
        </w:rPr>
        <w:t xml:space="preserve">Агенција одлучује о захтјеву из става 4. овог члана у року од три мјесеца од дана пријема уредног захтјева. </w:t>
      </w:r>
    </w:p>
    <w:p w14:paraId="5100945E" w14:textId="1D70CFAE" w:rsidR="00574C3C"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sz w:val="24"/>
          <w:szCs w:val="24"/>
          <w:lang w:val="sr-Cyrl-BA"/>
        </w:rPr>
        <w:t xml:space="preserve">(6) Ако је захтјев из става 4. овог члана неуредан, Агенција у року од мјесец дана од дана пријема тог захтјева обавјештава </w:t>
      </w:r>
      <w:r w:rsidR="00501927" w:rsidRPr="00EA0F0B">
        <w:rPr>
          <w:rFonts w:ascii="Times New Roman"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руштво </w:t>
      </w:r>
      <w:r w:rsidRPr="00EA0F0B">
        <w:rPr>
          <w:rFonts w:ascii="Times New Roman" w:eastAsiaTheme="minorHAnsi" w:hAnsi="Times New Roman"/>
          <w:sz w:val="24"/>
          <w:szCs w:val="24"/>
          <w:lang w:val="sr-Cyrl-BA"/>
        </w:rPr>
        <w:t xml:space="preserve">на који начин да уреди тај захтјев, </w:t>
      </w:r>
      <w:r w:rsidR="00263122" w:rsidRPr="00EA0F0B">
        <w:rPr>
          <w:rFonts w:ascii="Times New Roman" w:eastAsiaTheme="minorHAnsi" w:hAnsi="Times New Roman"/>
          <w:sz w:val="24"/>
          <w:szCs w:val="24"/>
          <w:lang w:val="sr-Cyrl-BA"/>
        </w:rPr>
        <w:t>те у т</w:t>
      </w:r>
      <w:r w:rsidRPr="00EA0F0B">
        <w:rPr>
          <w:rFonts w:ascii="Times New Roman" w:eastAsiaTheme="minorHAnsi" w:hAnsi="Times New Roman"/>
          <w:sz w:val="24"/>
          <w:szCs w:val="24"/>
          <w:lang w:val="sr-Cyrl-BA"/>
        </w:rPr>
        <w:t>ом случају рок из става 5. овог члана почиње да тече од дана када је подниј</w:t>
      </w:r>
      <w:r w:rsidR="00574C3C" w:rsidRPr="00EA0F0B">
        <w:rPr>
          <w:rFonts w:ascii="Times New Roman" w:eastAsiaTheme="minorHAnsi" w:hAnsi="Times New Roman"/>
          <w:sz w:val="24"/>
          <w:szCs w:val="24"/>
          <w:lang w:val="sr-Cyrl-BA"/>
        </w:rPr>
        <w:t>ет уредан захтјев.</w:t>
      </w:r>
    </w:p>
    <w:p w14:paraId="442BC8A7" w14:textId="12DE9FAF" w:rsidR="00041E37"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(7) Агенција доноси акт којим </w:t>
      </w:r>
      <w:r w:rsidR="00A24342" w:rsidRPr="00EA0F0B">
        <w:rPr>
          <w:rFonts w:ascii="Times New Roman" w:eastAsiaTheme="minorHAnsi" w:hAnsi="Times New Roman"/>
          <w:sz w:val="24"/>
          <w:szCs w:val="24"/>
          <w:lang w:val="sr-Cyrl-BA"/>
        </w:rPr>
        <w:t>детаљније уређује</w:t>
      </w:r>
      <w:r w:rsidRPr="00EA0F0B">
        <w:rPr>
          <w:rFonts w:ascii="Times New Roman" w:eastAsiaTheme="minorHAnsi" w:hAnsi="Times New Roman"/>
          <w:sz w:val="24"/>
          <w:szCs w:val="24"/>
          <w:lang w:val="sr-Cyrl-BA"/>
        </w:rPr>
        <w:t xml:space="preserve"> ближе услове и начин давања и одузимања сагласности из става 4. овог члана.</w:t>
      </w:r>
    </w:p>
    <w:p w14:paraId="58A46AA4" w14:textId="31DFBF4D" w:rsidR="00B06602" w:rsidRPr="00EA0F0B" w:rsidRDefault="00B06602" w:rsidP="00AC1CE2">
      <w:pPr>
        <w:spacing w:after="0" w:line="240" w:lineRule="auto"/>
        <w:jc w:val="center"/>
        <w:rPr>
          <w:rFonts w:ascii="Times New Roman" w:hAnsi="Times New Roman"/>
          <w:sz w:val="24"/>
          <w:szCs w:val="24"/>
          <w:lang w:val="sr-Cyrl-BA"/>
        </w:rPr>
      </w:pPr>
    </w:p>
    <w:p w14:paraId="6FBAC29D" w14:textId="6AC8F279" w:rsidR="00E53521" w:rsidRPr="00EA0F0B" w:rsidRDefault="00E53521" w:rsidP="00AC1CE2">
      <w:pPr>
        <w:spacing w:after="0" w:line="240" w:lineRule="auto"/>
        <w:jc w:val="center"/>
        <w:rPr>
          <w:rFonts w:ascii="Times New Roman" w:hAnsi="Times New Roman"/>
          <w:sz w:val="24"/>
          <w:szCs w:val="24"/>
          <w:lang w:val="sr-Cyrl-BA"/>
        </w:rPr>
      </w:pPr>
    </w:p>
    <w:p w14:paraId="3A0B0C76" w14:textId="77777777" w:rsidR="00E53521" w:rsidRPr="00EA0F0B" w:rsidRDefault="00E53521" w:rsidP="00AC1CE2">
      <w:pPr>
        <w:spacing w:after="0" w:line="240" w:lineRule="auto"/>
        <w:jc w:val="center"/>
        <w:rPr>
          <w:rFonts w:ascii="Times New Roman" w:hAnsi="Times New Roman"/>
          <w:sz w:val="24"/>
          <w:szCs w:val="24"/>
          <w:lang w:val="sr-Cyrl-BA"/>
        </w:rPr>
      </w:pPr>
    </w:p>
    <w:p w14:paraId="33E9AB15" w14:textId="6DB18727" w:rsidR="0090124E" w:rsidRPr="00EA0F0B" w:rsidRDefault="0090124E" w:rsidP="00AC1CE2">
      <w:pPr>
        <w:spacing w:after="0" w:line="240" w:lineRule="auto"/>
        <w:jc w:val="center"/>
        <w:rPr>
          <w:rFonts w:ascii="Times New Roman" w:eastAsiaTheme="minorHAnsi" w:hAnsi="Times New Roman"/>
          <w:strike/>
          <w:sz w:val="24"/>
          <w:szCs w:val="24"/>
          <w:lang w:val="sr-Cyrl-BA"/>
        </w:rPr>
      </w:pPr>
      <w:bookmarkStart w:id="47" w:name="str_190"/>
      <w:bookmarkEnd w:id="47"/>
      <w:r w:rsidRPr="00EA0F0B">
        <w:rPr>
          <w:rFonts w:ascii="Times New Roman" w:eastAsiaTheme="minorHAnsi" w:hAnsi="Times New Roman"/>
          <w:sz w:val="24"/>
          <w:szCs w:val="24"/>
          <w:lang w:val="sr-Cyrl-BA"/>
        </w:rPr>
        <w:lastRenderedPageBreak/>
        <w:t xml:space="preserve">Издавање електронског новца преко заступника и </w:t>
      </w:r>
      <w:r w:rsidR="00D240E7" w:rsidRPr="00EA0F0B">
        <w:rPr>
          <w:rFonts w:ascii="Times New Roman" w:eastAsiaTheme="minorHAnsi" w:hAnsi="Times New Roman"/>
          <w:sz w:val="24"/>
          <w:szCs w:val="24"/>
          <w:lang w:val="sr-Cyrl-BA"/>
        </w:rPr>
        <w:t xml:space="preserve">екстернализација </w:t>
      </w:r>
      <w:r w:rsidR="00574C3C" w:rsidRPr="00EA0F0B">
        <w:rPr>
          <w:rFonts w:ascii="Times New Roman" w:eastAsiaTheme="minorHAnsi" w:hAnsi="Times New Roman"/>
          <w:sz w:val="24"/>
          <w:szCs w:val="24"/>
          <w:lang w:val="sr-Cyrl-BA"/>
        </w:rPr>
        <w:t xml:space="preserve">појединих </w:t>
      </w:r>
      <w:r w:rsidRPr="00EA0F0B">
        <w:rPr>
          <w:rFonts w:ascii="Times New Roman" w:eastAsiaTheme="minorHAnsi" w:hAnsi="Times New Roman"/>
          <w:sz w:val="24"/>
          <w:szCs w:val="24"/>
          <w:lang w:val="sr-Cyrl-BA"/>
        </w:rPr>
        <w:t>оперативних послова другом лицу</w:t>
      </w:r>
    </w:p>
    <w:p w14:paraId="26552510" w14:textId="337C2D9C" w:rsidR="0090124E" w:rsidRPr="00EA0F0B" w:rsidRDefault="0090124E" w:rsidP="00AC1CE2">
      <w:pPr>
        <w:spacing w:after="0" w:line="240" w:lineRule="auto"/>
        <w:jc w:val="center"/>
        <w:rPr>
          <w:rFonts w:ascii="Times New Roman" w:eastAsiaTheme="minorHAnsi" w:hAnsi="Times New Roman"/>
          <w:strike/>
          <w:sz w:val="24"/>
          <w:szCs w:val="24"/>
          <w:lang w:val="sr-Cyrl-BA"/>
        </w:rPr>
      </w:pPr>
      <w:bookmarkStart w:id="48" w:name="clan_136"/>
      <w:bookmarkEnd w:id="48"/>
      <w:r w:rsidRPr="00EA0F0B">
        <w:rPr>
          <w:rFonts w:ascii="Times New Roman" w:eastAsiaTheme="minorHAnsi" w:hAnsi="Times New Roman"/>
          <w:sz w:val="24"/>
          <w:szCs w:val="24"/>
          <w:lang w:val="sr-Cyrl-BA"/>
        </w:rPr>
        <w:t xml:space="preserve">Члан </w:t>
      </w:r>
      <w:r w:rsidR="006E73C7" w:rsidRPr="00EA0F0B">
        <w:rPr>
          <w:rFonts w:ascii="Times New Roman" w:eastAsiaTheme="minorHAnsi" w:hAnsi="Times New Roman"/>
          <w:sz w:val="24"/>
          <w:szCs w:val="24"/>
          <w:lang w:val="sr-Cyrl-BA"/>
        </w:rPr>
        <w:t>3</w:t>
      </w:r>
      <w:r w:rsidR="00F50A36" w:rsidRPr="00EA0F0B">
        <w:rPr>
          <w:rFonts w:ascii="Times New Roman" w:eastAsiaTheme="minorHAnsi" w:hAnsi="Times New Roman"/>
          <w:sz w:val="24"/>
          <w:szCs w:val="24"/>
          <w:lang w:val="sr-Cyrl-BA"/>
        </w:rPr>
        <w:t>9</w:t>
      </w:r>
      <w:r w:rsidR="006E73C7" w:rsidRPr="00EA0F0B">
        <w:rPr>
          <w:rFonts w:ascii="Times New Roman" w:eastAsiaTheme="minorHAnsi" w:hAnsi="Times New Roman"/>
          <w:sz w:val="24"/>
          <w:szCs w:val="24"/>
          <w:lang w:val="sr-Cyrl-BA"/>
        </w:rPr>
        <w:t>.</w:t>
      </w:r>
    </w:p>
    <w:p w14:paraId="2B7BA7E3"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41E47779" w14:textId="7FF67510"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не може издавати електронски новац преко заступника</w:t>
      </w:r>
      <w:r w:rsidR="00BE77A4" w:rsidRPr="00EA0F0B">
        <w:rPr>
          <w:rFonts w:ascii="Times New Roman" w:eastAsiaTheme="minorHAnsi" w:hAnsi="Times New Roman"/>
          <w:sz w:val="24"/>
          <w:szCs w:val="24"/>
          <w:lang w:val="sr-Cyrl-BA"/>
        </w:rPr>
        <w:t>, дистрибутера или трећег лица које ради у њ</w:t>
      </w:r>
      <w:r w:rsidR="005A0858" w:rsidRPr="00EA0F0B">
        <w:rPr>
          <w:rFonts w:ascii="Times New Roman" w:eastAsiaTheme="minorHAnsi" w:hAnsi="Times New Roman"/>
          <w:sz w:val="24"/>
          <w:szCs w:val="24"/>
          <w:lang w:val="sr-Cyrl-BA"/>
        </w:rPr>
        <w:t>ег</w:t>
      </w:r>
      <w:r w:rsidR="00BE77A4" w:rsidRPr="00EA0F0B">
        <w:rPr>
          <w:rFonts w:ascii="Times New Roman" w:eastAsiaTheme="minorHAnsi" w:hAnsi="Times New Roman"/>
          <w:sz w:val="24"/>
          <w:szCs w:val="24"/>
          <w:lang w:val="sr-Cyrl-BA"/>
        </w:rPr>
        <w:t>ово име</w:t>
      </w:r>
      <w:r w:rsidRPr="00EA0F0B">
        <w:rPr>
          <w:rFonts w:ascii="Times New Roman" w:eastAsiaTheme="minorHAnsi" w:hAnsi="Times New Roman"/>
          <w:sz w:val="24"/>
          <w:szCs w:val="24"/>
          <w:lang w:val="sr-Cyrl-BA"/>
        </w:rPr>
        <w:t>.</w:t>
      </w:r>
    </w:p>
    <w:p w14:paraId="448E327B" w14:textId="0178650D" w:rsidR="00AE5EE0"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w:t>
      </w:r>
      <w:r w:rsidR="00FC2D6A"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ко</w:t>
      </w:r>
      <w:r w:rsidR="00506EB6" w:rsidRPr="00EA0F0B">
        <w:rPr>
          <w:rFonts w:ascii="Times New Roman" w:eastAsiaTheme="minorHAnsi" w:hAnsi="Times New Roman"/>
          <w:sz w:val="24"/>
          <w:szCs w:val="24"/>
          <w:lang w:val="sr-Cyrl-BA"/>
        </w:rPr>
        <w:t>је</w:t>
      </w:r>
      <w:r w:rsidRPr="00EA0F0B">
        <w:rPr>
          <w:rFonts w:ascii="Times New Roman" w:eastAsiaTheme="minorHAnsi" w:hAnsi="Times New Roman"/>
          <w:sz w:val="24"/>
          <w:szCs w:val="24"/>
          <w:lang w:val="sr-Cyrl-BA"/>
        </w:rPr>
        <w:t xml:space="preserve"> намјерава да </w:t>
      </w:r>
      <w:r w:rsidR="00D240E7" w:rsidRPr="00EA0F0B">
        <w:rPr>
          <w:rFonts w:ascii="Times New Roman" w:eastAsiaTheme="minorHAnsi" w:hAnsi="Times New Roman"/>
          <w:sz w:val="24"/>
          <w:szCs w:val="24"/>
          <w:lang w:val="sr-Cyrl-BA"/>
        </w:rPr>
        <w:t>екстернализује поједине</w:t>
      </w:r>
      <w:r w:rsidRPr="00EA0F0B">
        <w:rPr>
          <w:rFonts w:ascii="Times New Roman" w:eastAsiaTheme="minorHAnsi" w:hAnsi="Times New Roman"/>
          <w:sz w:val="24"/>
          <w:szCs w:val="24"/>
          <w:lang w:val="sr-Cyrl-BA"/>
        </w:rPr>
        <w:t xml:space="preserve"> оперативн</w:t>
      </w:r>
      <w:r w:rsidR="00D240E7" w:rsidRPr="00EA0F0B">
        <w:rPr>
          <w:rFonts w:ascii="Times New Roman" w:eastAsiaTheme="minorHAnsi" w:hAnsi="Times New Roman"/>
          <w:sz w:val="24"/>
          <w:szCs w:val="24"/>
          <w:lang w:val="sr-Cyrl-BA"/>
        </w:rPr>
        <w:t>е</w:t>
      </w:r>
      <w:r w:rsidRPr="00EA0F0B">
        <w:rPr>
          <w:rFonts w:ascii="Times New Roman" w:eastAsiaTheme="minorHAnsi" w:hAnsi="Times New Roman"/>
          <w:sz w:val="24"/>
          <w:szCs w:val="24"/>
          <w:lang w:val="sr-Cyrl-BA"/>
        </w:rPr>
        <w:t xml:space="preserve"> послов</w:t>
      </w:r>
      <w:r w:rsidR="00D240E7" w:rsidRPr="00EA0F0B">
        <w:rPr>
          <w:rFonts w:ascii="Times New Roman" w:eastAsiaTheme="minorHAnsi" w:hAnsi="Times New Roman"/>
          <w:sz w:val="24"/>
          <w:szCs w:val="24"/>
          <w:lang w:val="sr-Cyrl-BA"/>
        </w:rPr>
        <w:t>е</w:t>
      </w:r>
      <w:r w:rsidRPr="00EA0F0B">
        <w:rPr>
          <w:rFonts w:ascii="Times New Roman" w:eastAsiaTheme="minorHAnsi" w:hAnsi="Times New Roman"/>
          <w:sz w:val="24"/>
          <w:szCs w:val="24"/>
          <w:lang w:val="sr-Cyrl-BA"/>
        </w:rPr>
        <w:t xml:space="preserve"> у вези с</w:t>
      </w:r>
      <w:r w:rsidR="00263122"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xml:space="preserve"> издавањем електронског новца другом лицу</w:t>
      </w:r>
      <w:r w:rsidR="00263122"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 xml:space="preserve"> дужн</w:t>
      </w:r>
      <w:r w:rsidR="00AE5F61"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је да о томе претходно обавијести Агенцију.</w:t>
      </w:r>
    </w:p>
    <w:p w14:paraId="3D5E7F24" w14:textId="008AB80F"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506EB6"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руштво </w:t>
      </w:r>
      <w:r w:rsidRPr="00EA0F0B">
        <w:rPr>
          <w:rFonts w:ascii="Times New Roman" w:eastAsiaTheme="minorHAnsi" w:hAnsi="Times New Roman"/>
          <w:sz w:val="24"/>
          <w:szCs w:val="24"/>
          <w:lang w:val="sr-Cyrl-BA"/>
        </w:rPr>
        <w:t xml:space="preserve">може </w:t>
      </w:r>
      <w:r w:rsidR="00D240E7" w:rsidRPr="00EA0F0B">
        <w:rPr>
          <w:rFonts w:ascii="Times New Roman" w:eastAsiaTheme="minorHAnsi" w:hAnsi="Times New Roman"/>
          <w:sz w:val="24"/>
          <w:szCs w:val="24"/>
          <w:lang w:val="sr-Cyrl-BA"/>
        </w:rPr>
        <w:t>екстернализовати</w:t>
      </w:r>
      <w:r w:rsidRPr="00EA0F0B">
        <w:rPr>
          <w:rFonts w:ascii="Times New Roman" w:eastAsiaTheme="minorHAnsi" w:hAnsi="Times New Roman"/>
          <w:sz w:val="24"/>
          <w:szCs w:val="24"/>
          <w:lang w:val="sr-Cyrl-BA"/>
        </w:rPr>
        <w:t xml:space="preserve"> </w:t>
      </w:r>
      <w:r w:rsidR="00D240E7" w:rsidRPr="00EA0F0B">
        <w:rPr>
          <w:rFonts w:ascii="Times New Roman" w:eastAsiaTheme="minorHAnsi" w:hAnsi="Times New Roman"/>
          <w:sz w:val="24"/>
          <w:szCs w:val="24"/>
          <w:lang w:val="sr-Cyrl-BA"/>
        </w:rPr>
        <w:t>материјално значајне оперативне послове</w:t>
      </w:r>
      <w:r w:rsidRPr="00EA0F0B">
        <w:rPr>
          <w:rFonts w:ascii="Times New Roman" w:eastAsiaTheme="minorHAnsi" w:hAnsi="Times New Roman"/>
          <w:sz w:val="24"/>
          <w:szCs w:val="24"/>
          <w:lang w:val="sr-Cyrl-BA"/>
        </w:rPr>
        <w:t xml:space="preserve"> другом</w:t>
      </w:r>
      <w:r w:rsidR="00263122" w:rsidRPr="00EA0F0B">
        <w:rPr>
          <w:rFonts w:ascii="Times New Roman" w:eastAsiaTheme="minorHAnsi" w:hAnsi="Times New Roman"/>
          <w:sz w:val="24"/>
          <w:szCs w:val="24"/>
          <w:lang w:val="sr-Cyrl-BA"/>
        </w:rPr>
        <w:t xml:space="preserve"> лицу</w:t>
      </w:r>
      <w:r w:rsidRPr="00EA0F0B">
        <w:rPr>
          <w:rFonts w:ascii="Times New Roman" w:eastAsiaTheme="minorHAnsi" w:hAnsi="Times New Roman"/>
          <w:sz w:val="24"/>
          <w:szCs w:val="24"/>
          <w:lang w:val="sr-Cyrl-BA"/>
        </w:rPr>
        <w:t xml:space="preserve"> ако су испуњени сљедећи услови:</w:t>
      </w:r>
    </w:p>
    <w:p w14:paraId="6D4049F0" w14:textId="46315201"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лице коме се ти послови </w:t>
      </w:r>
      <w:r w:rsidR="00AE5EE0" w:rsidRPr="00EA0F0B">
        <w:rPr>
          <w:rFonts w:ascii="Times New Roman" w:eastAsiaTheme="minorHAnsi" w:hAnsi="Times New Roman"/>
          <w:sz w:val="24"/>
          <w:szCs w:val="24"/>
          <w:lang w:val="sr-Cyrl-BA"/>
        </w:rPr>
        <w:t xml:space="preserve">екстернализују </w:t>
      </w:r>
      <w:r w:rsidRPr="00EA0F0B">
        <w:rPr>
          <w:rFonts w:ascii="Times New Roman" w:eastAsiaTheme="minorHAnsi" w:hAnsi="Times New Roman"/>
          <w:sz w:val="24"/>
          <w:szCs w:val="24"/>
          <w:lang w:val="sr-Cyrl-BA"/>
        </w:rPr>
        <w:t xml:space="preserve">примјењује одговарајући ниво унутрашњих контрола, који је једнак нивоу система унутрашњих контрола </w:t>
      </w:r>
      <w:r w:rsidR="00501927"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руштва </w:t>
      </w:r>
      <w:r w:rsidRPr="00EA0F0B">
        <w:rPr>
          <w:rFonts w:ascii="Times New Roman" w:eastAsiaTheme="minorHAnsi" w:hAnsi="Times New Roman"/>
          <w:sz w:val="24"/>
          <w:szCs w:val="24"/>
          <w:lang w:val="sr-Cyrl-BA"/>
        </w:rPr>
        <w:t>кој</w:t>
      </w:r>
      <w:r w:rsidR="00263122" w:rsidRPr="00EA0F0B">
        <w:rPr>
          <w:rFonts w:ascii="Times New Roman" w:eastAsiaTheme="minorHAnsi" w:hAnsi="Times New Roman"/>
          <w:sz w:val="24"/>
          <w:szCs w:val="24"/>
          <w:lang w:val="sr-Cyrl-BA"/>
        </w:rPr>
        <w:t>е</w:t>
      </w:r>
      <w:r w:rsidRPr="00EA0F0B">
        <w:rPr>
          <w:rFonts w:ascii="Times New Roman" w:eastAsiaTheme="minorHAnsi" w:hAnsi="Times New Roman"/>
          <w:sz w:val="24"/>
          <w:szCs w:val="24"/>
          <w:lang w:val="sr-Cyrl-BA"/>
        </w:rPr>
        <w:t xml:space="preserve"> те послове </w:t>
      </w:r>
      <w:r w:rsidR="00DA7CE3" w:rsidRPr="00EA0F0B">
        <w:rPr>
          <w:rFonts w:ascii="Times New Roman" w:eastAsiaTheme="minorHAnsi" w:hAnsi="Times New Roman"/>
          <w:sz w:val="24"/>
          <w:szCs w:val="24"/>
          <w:lang w:val="sr-Cyrl-BA"/>
        </w:rPr>
        <w:t>екстернализује</w:t>
      </w:r>
      <w:r w:rsidRPr="00EA0F0B">
        <w:rPr>
          <w:rFonts w:ascii="Times New Roman" w:eastAsiaTheme="minorHAnsi" w:hAnsi="Times New Roman"/>
          <w:sz w:val="24"/>
          <w:szCs w:val="24"/>
          <w:lang w:val="sr-Cyrl-BA"/>
        </w:rPr>
        <w:t>,</w:t>
      </w:r>
    </w:p>
    <w:p w14:paraId="56616F6D" w14:textId="7E65B4CA"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вршење надзора над </w:t>
      </w:r>
      <w:r w:rsidR="00501927"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руштвом </w:t>
      </w:r>
      <w:r w:rsidRPr="00EA0F0B">
        <w:rPr>
          <w:rFonts w:ascii="Times New Roman" w:eastAsiaTheme="minorHAnsi" w:hAnsi="Times New Roman"/>
          <w:sz w:val="24"/>
          <w:szCs w:val="24"/>
          <w:lang w:val="sr-Cyrl-BA"/>
        </w:rPr>
        <w:t>у складу са овим законом</w:t>
      </w:r>
      <w:r w:rsidR="0012332E" w:rsidRPr="00EA0F0B">
        <w:rPr>
          <w:rFonts w:ascii="Times New Roman" w:eastAsiaTheme="minorHAnsi" w:hAnsi="Times New Roman"/>
          <w:sz w:val="24"/>
          <w:szCs w:val="24"/>
          <w:lang w:val="sr-Cyrl-BA"/>
        </w:rPr>
        <w:t xml:space="preserve"> и праћење платних трансакција</w:t>
      </w:r>
      <w:r w:rsidRPr="00EA0F0B">
        <w:rPr>
          <w:rFonts w:ascii="Times New Roman" w:eastAsiaTheme="minorHAnsi" w:hAnsi="Times New Roman"/>
          <w:sz w:val="24"/>
          <w:szCs w:val="24"/>
          <w:lang w:val="sr-Cyrl-BA"/>
        </w:rPr>
        <w:t xml:space="preserve"> неће бити отежано,</w:t>
      </w:r>
    </w:p>
    <w:p w14:paraId="72FC9085" w14:textId="102B08E9"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обавезе и одговорност чланова органа управљања </w:t>
      </w:r>
      <w:r w:rsidR="00501927"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руштва </w:t>
      </w:r>
      <w:r w:rsidRPr="00EA0F0B">
        <w:rPr>
          <w:rFonts w:ascii="Times New Roman" w:eastAsiaTheme="minorHAnsi" w:hAnsi="Times New Roman"/>
          <w:sz w:val="24"/>
          <w:szCs w:val="24"/>
          <w:lang w:val="sr-Cyrl-BA"/>
        </w:rPr>
        <w:t>неће бити пренијет</w:t>
      </w:r>
      <w:r w:rsidR="00263122"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 на друга лица,</w:t>
      </w:r>
    </w:p>
    <w:p w14:paraId="5E413C0B" w14:textId="47B57407"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4)</w:t>
      </w:r>
      <w:r w:rsidR="002601D9"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 xml:space="preserve">обавезе и одговорност </w:t>
      </w:r>
      <w:r w:rsidR="00501927" w:rsidRPr="00EA0F0B">
        <w:rPr>
          <w:rFonts w:ascii="Times New Roman" w:eastAsia="Times New Roman" w:hAnsi="Times New Roman"/>
          <w:sz w:val="24"/>
          <w:szCs w:val="24"/>
          <w:lang w:val="sr-Cyrl-BA" w:eastAsia="en-GB"/>
        </w:rPr>
        <w:t>д</w:t>
      </w:r>
      <w:r w:rsidR="00506EB6" w:rsidRPr="00EA0F0B">
        <w:rPr>
          <w:rFonts w:ascii="Times New Roman" w:eastAsia="Times New Roman" w:hAnsi="Times New Roman"/>
          <w:sz w:val="24"/>
          <w:szCs w:val="24"/>
          <w:lang w:val="sr-Cyrl-BA" w:eastAsia="en-GB"/>
        </w:rPr>
        <w:t xml:space="preserve">руштва </w:t>
      </w:r>
      <w:r w:rsidRPr="00EA0F0B">
        <w:rPr>
          <w:rFonts w:ascii="Times New Roman" w:eastAsiaTheme="minorHAnsi" w:hAnsi="Times New Roman"/>
          <w:sz w:val="24"/>
          <w:szCs w:val="24"/>
          <w:lang w:val="sr-Cyrl-BA"/>
        </w:rPr>
        <w:t xml:space="preserve">према </w:t>
      </w:r>
      <w:r w:rsidR="00501927" w:rsidRPr="00EA0F0B">
        <w:rPr>
          <w:rFonts w:ascii="Times New Roman" w:eastAsiaTheme="minorHAnsi" w:hAnsi="Times New Roman"/>
          <w:sz w:val="24"/>
          <w:szCs w:val="24"/>
          <w:lang w:val="sr-Cyrl-BA"/>
        </w:rPr>
        <w:t>и</w:t>
      </w:r>
      <w:r w:rsidRPr="00EA0F0B">
        <w:rPr>
          <w:rFonts w:ascii="Times New Roman" w:eastAsiaTheme="minorHAnsi" w:hAnsi="Times New Roman"/>
          <w:sz w:val="24"/>
          <w:szCs w:val="24"/>
          <w:lang w:val="sr-Cyrl-BA"/>
        </w:rPr>
        <w:t xml:space="preserve">маоцима </w:t>
      </w:r>
      <w:r w:rsidR="00111A5C" w:rsidRPr="00EA0F0B">
        <w:rPr>
          <w:rFonts w:ascii="Times New Roman" w:eastAsiaTheme="minorHAnsi" w:hAnsi="Times New Roman"/>
          <w:sz w:val="24"/>
          <w:szCs w:val="24"/>
          <w:lang w:val="sr-Cyrl-BA"/>
        </w:rPr>
        <w:t xml:space="preserve">се </w:t>
      </w:r>
      <w:r w:rsidRPr="00EA0F0B">
        <w:rPr>
          <w:rFonts w:ascii="Times New Roman" w:eastAsiaTheme="minorHAnsi" w:hAnsi="Times New Roman"/>
          <w:sz w:val="24"/>
          <w:szCs w:val="24"/>
          <w:lang w:val="sr-Cyrl-BA"/>
        </w:rPr>
        <w:t>не умањују,</w:t>
      </w:r>
    </w:p>
    <w:p w14:paraId="07A96A69" w14:textId="47862E52" w:rsidR="0090124E" w:rsidRPr="00EA0F0B" w:rsidRDefault="002601D9"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5) </w:t>
      </w:r>
      <w:r w:rsidR="00C47E3B"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0090124E" w:rsidRPr="00EA0F0B">
        <w:rPr>
          <w:rFonts w:ascii="Times New Roman" w:eastAsiaTheme="minorHAnsi" w:hAnsi="Times New Roman"/>
          <w:sz w:val="24"/>
          <w:szCs w:val="24"/>
          <w:lang w:val="sr-Cyrl-BA"/>
        </w:rPr>
        <w:t xml:space="preserve">и након </w:t>
      </w:r>
      <w:r w:rsidR="007A330C" w:rsidRPr="00EA0F0B">
        <w:rPr>
          <w:rFonts w:ascii="Times New Roman" w:eastAsiaTheme="minorHAnsi" w:hAnsi="Times New Roman"/>
          <w:sz w:val="24"/>
          <w:szCs w:val="24"/>
          <w:lang w:val="sr-Cyrl-BA"/>
        </w:rPr>
        <w:t xml:space="preserve">екстернализације </w:t>
      </w:r>
      <w:r w:rsidR="0090124E" w:rsidRPr="00EA0F0B">
        <w:rPr>
          <w:rFonts w:ascii="Times New Roman" w:eastAsiaTheme="minorHAnsi" w:hAnsi="Times New Roman"/>
          <w:sz w:val="24"/>
          <w:szCs w:val="24"/>
          <w:lang w:val="sr-Cyrl-BA"/>
        </w:rPr>
        <w:t>ових послова испуњава услове из члана 2</w:t>
      </w:r>
      <w:r w:rsidR="00F50A36" w:rsidRPr="00EA0F0B">
        <w:rPr>
          <w:rFonts w:ascii="Times New Roman" w:eastAsiaTheme="minorHAnsi" w:hAnsi="Times New Roman"/>
          <w:sz w:val="24"/>
          <w:szCs w:val="24"/>
          <w:lang w:val="sr-Cyrl-BA"/>
        </w:rPr>
        <w:t>2</w:t>
      </w:r>
      <w:r w:rsidR="0090124E" w:rsidRPr="00EA0F0B">
        <w:rPr>
          <w:rFonts w:ascii="Times New Roman" w:eastAsiaTheme="minorHAnsi" w:hAnsi="Times New Roman"/>
          <w:sz w:val="24"/>
          <w:szCs w:val="24"/>
          <w:lang w:val="sr-Cyrl-BA"/>
        </w:rPr>
        <w:t>. овог закон</w:t>
      </w:r>
      <w:r w:rsidR="00AE63B0" w:rsidRPr="00EA0F0B">
        <w:rPr>
          <w:rFonts w:ascii="Times New Roman" w:eastAsiaTheme="minorHAnsi" w:hAnsi="Times New Roman"/>
          <w:sz w:val="24"/>
          <w:szCs w:val="24"/>
          <w:lang w:val="sr-Cyrl-BA"/>
        </w:rPr>
        <w:t>а</w:t>
      </w:r>
      <w:r w:rsidR="0090124E" w:rsidRPr="00EA0F0B">
        <w:rPr>
          <w:rFonts w:ascii="Times New Roman" w:eastAsiaTheme="minorHAnsi" w:hAnsi="Times New Roman"/>
          <w:sz w:val="24"/>
          <w:szCs w:val="24"/>
          <w:lang w:val="sr-Cyrl-BA"/>
        </w:rPr>
        <w:t xml:space="preserve"> и послује у складу с другим одредбама овог закона.</w:t>
      </w:r>
    </w:p>
    <w:p w14:paraId="0963EDA7" w14:textId="511E9AD2"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Материјално значајним оперативним пословима </w:t>
      </w:r>
      <w:r w:rsidR="00501927"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руштва </w:t>
      </w:r>
      <w:r w:rsidRPr="00EA0F0B">
        <w:rPr>
          <w:rFonts w:ascii="Times New Roman" w:eastAsiaTheme="minorHAnsi" w:hAnsi="Times New Roman"/>
          <w:sz w:val="24"/>
          <w:szCs w:val="24"/>
          <w:lang w:val="sr-Cyrl-BA"/>
        </w:rPr>
        <w:t xml:space="preserve">сматрају се они послови чије би неправилно или неодговарајуће обављање или необављање могло знатно да угрози законитост пословања </w:t>
      </w:r>
      <w:r w:rsidR="00506EB6" w:rsidRPr="00EA0F0B">
        <w:rPr>
          <w:rFonts w:ascii="Times New Roman" w:eastAsiaTheme="minorHAnsi" w:hAnsi="Times New Roman"/>
          <w:sz w:val="24"/>
          <w:szCs w:val="24"/>
          <w:lang w:val="sr-Cyrl-BA"/>
        </w:rPr>
        <w:t>тог друштва</w:t>
      </w:r>
      <w:r w:rsidRPr="00EA0F0B">
        <w:rPr>
          <w:rFonts w:ascii="Times New Roman" w:eastAsiaTheme="minorHAnsi" w:hAnsi="Times New Roman"/>
          <w:sz w:val="24"/>
          <w:szCs w:val="24"/>
          <w:lang w:val="sr-Cyrl-BA"/>
        </w:rPr>
        <w:t>, ње</w:t>
      </w:r>
      <w:r w:rsidR="008D31FE" w:rsidRPr="00EA0F0B">
        <w:rPr>
          <w:rFonts w:ascii="Times New Roman" w:eastAsiaTheme="minorHAnsi" w:hAnsi="Times New Roman"/>
          <w:sz w:val="24"/>
          <w:szCs w:val="24"/>
          <w:lang w:val="sr-Cyrl-BA"/>
        </w:rPr>
        <w:t>гово</w:t>
      </w:r>
      <w:r w:rsidRPr="00EA0F0B">
        <w:rPr>
          <w:rFonts w:ascii="Times New Roman" w:eastAsiaTheme="minorHAnsi" w:hAnsi="Times New Roman"/>
          <w:sz w:val="24"/>
          <w:szCs w:val="24"/>
          <w:lang w:val="sr-Cyrl-BA"/>
        </w:rPr>
        <w:t xml:space="preserve"> финансијско стање или стабилност и сигурност пружања услуга издавања електронског новца </w:t>
      </w:r>
      <w:r w:rsidR="00506EB6" w:rsidRPr="00EA0F0B">
        <w:rPr>
          <w:rFonts w:ascii="Times New Roman" w:eastAsiaTheme="minorHAnsi" w:hAnsi="Times New Roman"/>
          <w:sz w:val="24"/>
          <w:szCs w:val="24"/>
          <w:lang w:val="sr-Cyrl-BA"/>
        </w:rPr>
        <w:t xml:space="preserve">тог </w:t>
      </w:r>
      <w:r w:rsidR="00501927" w:rsidRPr="00EA0F0B">
        <w:rPr>
          <w:rFonts w:ascii="Times New Roman" w:eastAsiaTheme="minorHAnsi" w:hAnsi="Times New Roman"/>
          <w:sz w:val="24"/>
          <w:szCs w:val="24"/>
          <w:lang w:val="sr-Cyrl-BA"/>
        </w:rPr>
        <w:t>д</w:t>
      </w:r>
      <w:r w:rsidR="00506EB6" w:rsidRPr="00EA0F0B">
        <w:rPr>
          <w:rFonts w:ascii="Times New Roman" w:eastAsiaTheme="minorHAnsi" w:hAnsi="Times New Roman"/>
          <w:sz w:val="24"/>
          <w:szCs w:val="24"/>
          <w:lang w:val="sr-Cyrl-BA"/>
        </w:rPr>
        <w:t>руштва</w:t>
      </w:r>
      <w:r w:rsidRPr="00EA0F0B">
        <w:rPr>
          <w:rFonts w:ascii="Times New Roman" w:eastAsiaTheme="minorHAnsi" w:hAnsi="Times New Roman"/>
          <w:sz w:val="24"/>
          <w:szCs w:val="24"/>
          <w:lang w:val="sr-Cyrl-BA"/>
        </w:rPr>
        <w:t>, односно њихов континуитет.</w:t>
      </w:r>
    </w:p>
    <w:p w14:paraId="785262CA" w14:textId="590013D8" w:rsidR="00A06267" w:rsidRPr="00EA0F0B" w:rsidRDefault="000A6B57"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 </w:t>
      </w:r>
      <w:r w:rsidR="00F50A36" w:rsidRPr="00EA0F0B">
        <w:rPr>
          <w:rFonts w:ascii="Times New Roman" w:eastAsiaTheme="minorHAnsi" w:hAnsi="Times New Roman"/>
          <w:sz w:val="24"/>
          <w:szCs w:val="24"/>
          <w:lang w:val="sr-Cyrl-BA"/>
        </w:rPr>
        <w:t>(5</w:t>
      </w:r>
      <w:r w:rsidR="00F32C16" w:rsidRPr="00EA0F0B">
        <w:rPr>
          <w:rFonts w:ascii="Times New Roman" w:eastAsiaTheme="minorHAnsi" w:hAnsi="Times New Roman"/>
          <w:sz w:val="24"/>
          <w:szCs w:val="24"/>
          <w:lang w:val="sr-Cyrl-BA"/>
        </w:rPr>
        <w:t>) Агенција доноси акт којим</w:t>
      </w:r>
      <w:r w:rsidR="00EB2B10" w:rsidRPr="00EA0F0B">
        <w:rPr>
          <w:rFonts w:ascii="Times New Roman" w:eastAsiaTheme="minorHAnsi" w:hAnsi="Times New Roman"/>
          <w:sz w:val="24"/>
          <w:szCs w:val="24"/>
          <w:lang w:val="sr-Cyrl-BA"/>
        </w:rPr>
        <w:t xml:space="preserve"> детаљније</w:t>
      </w:r>
      <w:r w:rsidR="00A24342" w:rsidRPr="00EA0F0B">
        <w:rPr>
          <w:rFonts w:ascii="Times New Roman" w:eastAsiaTheme="minorHAnsi" w:hAnsi="Times New Roman"/>
          <w:sz w:val="24"/>
          <w:szCs w:val="24"/>
          <w:lang w:val="sr-Cyrl-BA"/>
        </w:rPr>
        <w:t xml:space="preserve"> уређује</w:t>
      </w:r>
      <w:r w:rsidR="00F32C16" w:rsidRPr="00EA0F0B">
        <w:rPr>
          <w:rFonts w:ascii="Times New Roman" w:eastAsiaTheme="minorHAnsi" w:hAnsi="Times New Roman"/>
          <w:sz w:val="24"/>
          <w:szCs w:val="24"/>
          <w:lang w:val="sr-Cyrl-BA"/>
        </w:rPr>
        <w:t xml:space="preserve"> услове за ек</w:t>
      </w:r>
      <w:r w:rsidR="003B3D05" w:rsidRPr="00EA0F0B">
        <w:rPr>
          <w:rFonts w:ascii="Times New Roman" w:eastAsiaTheme="minorHAnsi" w:hAnsi="Times New Roman"/>
          <w:sz w:val="24"/>
          <w:szCs w:val="24"/>
          <w:lang w:val="sr-Cyrl-BA"/>
        </w:rPr>
        <w:t>с</w:t>
      </w:r>
      <w:r w:rsidR="00F32C16" w:rsidRPr="00EA0F0B">
        <w:rPr>
          <w:rFonts w:ascii="Times New Roman" w:eastAsiaTheme="minorHAnsi" w:hAnsi="Times New Roman"/>
          <w:sz w:val="24"/>
          <w:szCs w:val="24"/>
          <w:lang w:val="sr-Cyrl-BA"/>
        </w:rPr>
        <w:t>тернализацију, те прописује рок за доставу оба</w:t>
      </w:r>
      <w:r w:rsidR="00627529" w:rsidRPr="00EA0F0B">
        <w:rPr>
          <w:rFonts w:ascii="Times New Roman" w:eastAsiaTheme="minorHAnsi" w:hAnsi="Times New Roman"/>
          <w:sz w:val="24"/>
          <w:szCs w:val="24"/>
          <w:lang w:val="sr-Cyrl-BA"/>
        </w:rPr>
        <w:t xml:space="preserve">вјештења из </w:t>
      </w:r>
      <w:r w:rsidR="0009452F" w:rsidRPr="00EA0F0B">
        <w:rPr>
          <w:rFonts w:ascii="Times New Roman" w:eastAsiaTheme="minorHAnsi" w:hAnsi="Times New Roman"/>
          <w:sz w:val="24"/>
          <w:szCs w:val="24"/>
          <w:lang w:val="sr-Cyrl-BA"/>
        </w:rPr>
        <w:t>става</w:t>
      </w:r>
      <w:r w:rsidR="00627529" w:rsidRPr="00EA0F0B">
        <w:rPr>
          <w:rFonts w:ascii="Times New Roman" w:eastAsiaTheme="minorHAnsi" w:hAnsi="Times New Roman"/>
          <w:sz w:val="24"/>
          <w:szCs w:val="24"/>
          <w:lang w:val="sr-Cyrl-BA"/>
        </w:rPr>
        <w:t xml:space="preserve"> 2. овог </w:t>
      </w:r>
      <w:r w:rsidR="0009452F" w:rsidRPr="00EA0F0B">
        <w:rPr>
          <w:rFonts w:ascii="Times New Roman" w:eastAsiaTheme="minorHAnsi" w:hAnsi="Times New Roman"/>
          <w:sz w:val="24"/>
          <w:szCs w:val="24"/>
          <w:lang w:val="sr-Cyrl-BA"/>
        </w:rPr>
        <w:t>члана</w:t>
      </w:r>
      <w:r w:rsidR="00F32C16" w:rsidRPr="00EA0F0B">
        <w:rPr>
          <w:rFonts w:ascii="Times New Roman" w:eastAsiaTheme="minorHAnsi" w:hAnsi="Times New Roman"/>
          <w:sz w:val="24"/>
          <w:szCs w:val="24"/>
          <w:lang w:val="sr-Cyrl-BA"/>
        </w:rPr>
        <w:t xml:space="preserve">. </w:t>
      </w:r>
    </w:p>
    <w:p w14:paraId="75783C07" w14:textId="77777777" w:rsidR="003242D7" w:rsidRPr="00EA0F0B" w:rsidRDefault="003242D7" w:rsidP="00AC1CE2">
      <w:pPr>
        <w:spacing w:after="0" w:line="240" w:lineRule="auto"/>
        <w:jc w:val="center"/>
        <w:rPr>
          <w:rFonts w:ascii="Times New Roman" w:eastAsiaTheme="minorHAnsi" w:hAnsi="Times New Roman"/>
          <w:sz w:val="24"/>
          <w:szCs w:val="24"/>
          <w:lang w:val="sr-Cyrl-BA"/>
        </w:rPr>
      </w:pPr>
    </w:p>
    <w:p w14:paraId="0D36F3F4" w14:textId="6946A007"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Дистрибуција и откуп електронског новца преко трећег лица</w:t>
      </w:r>
    </w:p>
    <w:p w14:paraId="10398F2A" w14:textId="3F01140F" w:rsidR="0090124E" w:rsidRPr="00EA0F0B" w:rsidRDefault="00AE63B0" w:rsidP="00AC1CE2">
      <w:pPr>
        <w:spacing w:after="0" w:line="240" w:lineRule="auto"/>
        <w:jc w:val="center"/>
        <w:rPr>
          <w:rFonts w:ascii="Times New Roman" w:eastAsiaTheme="minorHAnsi" w:hAnsi="Times New Roman"/>
          <w:sz w:val="24"/>
          <w:szCs w:val="24"/>
          <w:lang w:val="sr-Cyrl-BA"/>
        </w:rPr>
      </w:pPr>
      <w:bookmarkStart w:id="49" w:name="clan_137"/>
      <w:bookmarkEnd w:id="49"/>
      <w:r w:rsidRPr="00EA0F0B">
        <w:rPr>
          <w:rFonts w:ascii="Times New Roman" w:eastAsiaTheme="minorHAnsi" w:hAnsi="Times New Roman"/>
          <w:sz w:val="24"/>
          <w:szCs w:val="24"/>
          <w:lang w:val="sr-Cyrl-BA"/>
        </w:rPr>
        <w:t xml:space="preserve">Члан </w:t>
      </w:r>
      <w:r w:rsidR="00F50A36" w:rsidRPr="00EA0F0B">
        <w:rPr>
          <w:rFonts w:ascii="Times New Roman" w:eastAsiaTheme="minorHAnsi" w:hAnsi="Times New Roman"/>
          <w:sz w:val="24"/>
          <w:szCs w:val="24"/>
          <w:lang w:val="sr-Cyrl-BA"/>
        </w:rPr>
        <w:t>40</w:t>
      </w:r>
      <w:r w:rsidR="008D0AC3" w:rsidRPr="00EA0F0B">
        <w:rPr>
          <w:rFonts w:ascii="Times New Roman" w:eastAsiaTheme="minorHAnsi" w:hAnsi="Times New Roman"/>
          <w:sz w:val="24"/>
          <w:szCs w:val="24"/>
          <w:lang w:val="sr-Cyrl-BA"/>
        </w:rPr>
        <w:t>.</w:t>
      </w:r>
    </w:p>
    <w:p w14:paraId="0B360897"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32F44387" w14:textId="69B934B4"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FC2D6A" w:rsidRPr="00EA0F0B">
        <w:rPr>
          <w:rFonts w:ascii="Times New Roman" w:eastAsiaTheme="minorHAnsi" w:hAnsi="Times New Roman"/>
          <w:sz w:val="24"/>
          <w:szCs w:val="24"/>
          <w:lang w:val="sr-Cyrl-BA"/>
        </w:rPr>
        <w:t xml:space="preserve">Друштво </w:t>
      </w:r>
      <w:r w:rsidRPr="00EA0F0B">
        <w:rPr>
          <w:rFonts w:ascii="Times New Roman" w:eastAsiaTheme="minorHAnsi" w:hAnsi="Times New Roman"/>
          <w:sz w:val="24"/>
          <w:szCs w:val="24"/>
          <w:lang w:val="sr-Cyrl-BA"/>
        </w:rPr>
        <w:t xml:space="preserve">може обављати дистрибуцију и откуп електронског новца преко </w:t>
      </w:r>
      <w:r w:rsidR="005C5FD1" w:rsidRPr="00EA0F0B">
        <w:rPr>
          <w:rFonts w:ascii="Times New Roman" w:eastAsiaTheme="minorHAnsi" w:hAnsi="Times New Roman"/>
          <w:sz w:val="24"/>
          <w:szCs w:val="24"/>
          <w:lang w:val="sr-Cyrl-BA"/>
        </w:rPr>
        <w:t xml:space="preserve">дистрибутера </w:t>
      </w:r>
      <w:r w:rsidRPr="00EA0F0B">
        <w:rPr>
          <w:rFonts w:ascii="Times New Roman" w:eastAsiaTheme="minorHAnsi" w:hAnsi="Times New Roman"/>
          <w:sz w:val="24"/>
          <w:szCs w:val="24"/>
          <w:lang w:val="sr-Cyrl-BA"/>
        </w:rPr>
        <w:t>с којим је закључил</w:t>
      </w:r>
      <w:r w:rsidR="00263122"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уговор о обављању тих послова</w:t>
      </w:r>
      <w:r w:rsidR="009B714F"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након што о томе обавијести Агенцију и</w:t>
      </w:r>
      <w:r w:rsidR="00E64F30" w:rsidRPr="00EA0F0B">
        <w:rPr>
          <w:rFonts w:ascii="Times New Roman" w:eastAsiaTheme="minorHAnsi" w:hAnsi="Times New Roman"/>
          <w:sz w:val="24"/>
          <w:szCs w:val="24"/>
          <w:lang w:val="sr-Cyrl-BA"/>
        </w:rPr>
        <w:t xml:space="preserve"> достави јој </w:t>
      </w:r>
      <w:r w:rsidR="00263122" w:rsidRPr="00EA0F0B">
        <w:rPr>
          <w:rFonts w:ascii="Times New Roman" w:eastAsiaTheme="minorHAnsi" w:hAnsi="Times New Roman"/>
          <w:sz w:val="24"/>
          <w:szCs w:val="24"/>
          <w:lang w:val="sr-Cyrl-BA"/>
        </w:rPr>
        <w:t xml:space="preserve">сљедеће податке о том лицу: </w:t>
      </w:r>
      <w:r w:rsidRPr="00EA0F0B">
        <w:rPr>
          <w:rFonts w:ascii="Times New Roman" w:eastAsiaTheme="minorHAnsi" w:hAnsi="Times New Roman"/>
          <w:sz w:val="24"/>
          <w:szCs w:val="24"/>
          <w:lang w:val="sr-Cyrl-BA"/>
        </w:rPr>
        <w:t>име и презиме, јединствени матични број и адресу пребивалишта за физичка лица, односно пословно име или назив, матични број, јединствени идентификациони број и адресу сједишта за правна лица и предузетнике.</w:t>
      </w:r>
    </w:p>
    <w:p w14:paraId="5FCF4E22" w14:textId="56D20AEA"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(2) Ако престане да обавља дистрибуцију и откуп електронског новца</w:t>
      </w:r>
      <w:r w:rsidR="00F06899"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преко</w:t>
      </w:r>
      <w:r w:rsidR="00C67566" w:rsidRPr="00EA0F0B">
        <w:rPr>
          <w:rFonts w:ascii="Times New Roman" w:eastAsiaTheme="minorHAnsi" w:hAnsi="Times New Roman"/>
          <w:sz w:val="24"/>
          <w:szCs w:val="24"/>
          <w:lang w:val="sr-Cyrl-BA"/>
        </w:rPr>
        <w:t xml:space="preserve"> </w:t>
      </w:r>
      <w:r w:rsidR="007D6910" w:rsidRPr="00EA0F0B">
        <w:rPr>
          <w:rFonts w:ascii="Times New Roman" w:eastAsiaTheme="minorHAnsi" w:hAnsi="Times New Roman"/>
          <w:sz w:val="24"/>
          <w:szCs w:val="24"/>
          <w:lang w:val="sr-Cyrl-BA"/>
        </w:rPr>
        <w:t>дистрибутера</w:t>
      </w:r>
      <w:r w:rsidRPr="00EA0F0B">
        <w:rPr>
          <w:rFonts w:ascii="Times New Roman" w:eastAsiaTheme="minorHAnsi" w:hAnsi="Times New Roman"/>
          <w:sz w:val="24"/>
          <w:szCs w:val="24"/>
          <w:lang w:val="sr-Cyrl-BA"/>
        </w:rPr>
        <w:t xml:space="preserve">,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 xml:space="preserve">руштво </w:t>
      </w:r>
      <w:r w:rsidR="00E146DD"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w:t>
      </w:r>
      <w:r w:rsidR="00506EB6" w:rsidRPr="00EA0F0B">
        <w:rPr>
          <w:rFonts w:ascii="Times New Roman" w:eastAsiaTheme="minorHAnsi" w:hAnsi="Times New Roman"/>
          <w:sz w:val="24"/>
          <w:szCs w:val="24"/>
          <w:lang w:val="sr-Cyrl-BA"/>
        </w:rPr>
        <w:t>о</w:t>
      </w:r>
      <w:r w:rsidR="00263122" w:rsidRPr="00EA0F0B">
        <w:rPr>
          <w:rFonts w:ascii="Times New Roman" w:eastAsiaTheme="minorHAnsi" w:hAnsi="Times New Roman"/>
          <w:sz w:val="24"/>
          <w:szCs w:val="24"/>
          <w:lang w:val="sr-Cyrl-BA"/>
        </w:rPr>
        <w:t xml:space="preserve"> да без од</w:t>
      </w:r>
      <w:r w:rsidRPr="00EA0F0B">
        <w:rPr>
          <w:rFonts w:ascii="Times New Roman" w:eastAsiaTheme="minorHAnsi" w:hAnsi="Times New Roman"/>
          <w:sz w:val="24"/>
          <w:szCs w:val="24"/>
          <w:lang w:val="sr-Cyrl-BA"/>
        </w:rPr>
        <w:t>га</w:t>
      </w:r>
      <w:r w:rsidR="00263122" w:rsidRPr="00EA0F0B">
        <w:rPr>
          <w:rFonts w:ascii="Times New Roman" w:eastAsiaTheme="minorHAnsi" w:hAnsi="Times New Roman"/>
          <w:sz w:val="24"/>
          <w:szCs w:val="24"/>
          <w:lang w:val="sr-Cyrl-BA"/>
        </w:rPr>
        <w:t>ђа</w:t>
      </w:r>
      <w:r w:rsidRPr="00EA0F0B">
        <w:rPr>
          <w:rFonts w:ascii="Times New Roman" w:eastAsiaTheme="minorHAnsi" w:hAnsi="Times New Roman"/>
          <w:sz w:val="24"/>
          <w:szCs w:val="24"/>
          <w:lang w:val="sr-Cyrl-BA"/>
        </w:rPr>
        <w:t>ња о томе обавијести Агенцију</w:t>
      </w:r>
      <w:r w:rsidR="00E146DD" w:rsidRPr="00EA0F0B">
        <w:rPr>
          <w:rFonts w:ascii="Times New Roman" w:eastAsiaTheme="minorHAnsi" w:hAnsi="Times New Roman"/>
          <w:sz w:val="24"/>
          <w:szCs w:val="24"/>
          <w:lang w:val="sr-Cyrl-BA"/>
        </w:rPr>
        <w:t>.</w:t>
      </w:r>
    </w:p>
    <w:p w14:paraId="25C0B0B5" w14:textId="07272B1B" w:rsidR="00041E37"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w:t>
      </w:r>
      <w:r w:rsidR="00FC2D6A" w:rsidRPr="00EA0F0B">
        <w:rPr>
          <w:rFonts w:ascii="Times New Roman" w:eastAsiaTheme="minorHAnsi" w:hAnsi="Times New Roman"/>
          <w:sz w:val="24"/>
          <w:szCs w:val="24"/>
          <w:lang w:val="sr-Cyrl-BA"/>
        </w:rPr>
        <w:t xml:space="preserve">Друштво </w:t>
      </w:r>
      <w:r w:rsidR="00E64F30" w:rsidRPr="00EA0F0B">
        <w:rPr>
          <w:rFonts w:ascii="Times New Roman" w:eastAsiaTheme="minorHAnsi" w:hAnsi="Times New Roman"/>
          <w:sz w:val="24"/>
          <w:szCs w:val="24"/>
          <w:lang w:val="sr-Cyrl-BA"/>
        </w:rPr>
        <w:t xml:space="preserve">је </w:t>
      </w:r>
      <w:r w:rsidRPr="00EA0F0B">
        <w:rPr>
          <w:rFonts w:ascii="Times New Roman" w:eastAsiaTheme="minorHAnsi" w:hAnsi="Times New Roman"/>
          <w:sz w:val="24"/>
          <w:szCs w:val="24"/>
          <w:lang w:val="sr-Cyrl-BA"/>
        </w:rPr>
        <w:t>дужн</w:t>
      </w:r>
      <w:r w:rsidR="00506EB6" w:rsidRPr="00EA0F0B">
        <w:rPr>
          <w:rFonts w:ascii="Times New Roman" w:eastAsiaTheme="minorHAnsi" w:hAnsi="Times New Roman"/>
          <w:sz w:val="24"/>
          <w:szCs w:val="24"/>
          <w:lang w:val="sr-Cyrl-BA"/>
        </w:rPr>
        <w:t>о</w:t>
      </w:r>
      <w:r w:rsidRPr="00EA0F0B">
        <w:rPr>
          <w:rFonts w:ascii="Times New Roman" w:eastAsiaTheme="minorHAnsi" w:hAnsi="Times New Roman"/>
          <w:sz w:val="24"/>
          <w:szCs w:val="24"/>
          <w:lang w:val="sr-Cyrl-BA"/>
        </w:rPr>
        <w:t xml:space="preserve"> да на својој интернет страници објави и дневно ажурира списак с подацима из става 1. овог члана о свим</w:t>
      </w:r>
      <w:r w:rsidR="00C67566" w:rsidRPr="00EA0F0B">
        <w:rPr>
          <w:rFonts w:ascii="Times New Roman" w:eastAsiaTheme="minorHAnsi" w:hAnsi="Times New Roman"/>
          <w:sz w:val="24"/>
          <w:szCs w:val="24"/>
          <w:lang w:val="sr-Cyrl-BA"/>
        </w:rPr>
        <w:t xml:space="preserve"> дистрибутерима</w:t>
      </w:r>
      <w:r w:rsidRPr="00EA0F0B">
        <w:rPr>
          <w:rFonts w:ascii="Times New Roman" w:eastAsiaTheme="minorHAnsi" w:hAnsi="Times New Roman"/>
          <w:sz w:val="24"/>
          <w:szCs w:val="24"/>
          <w:lang w:val="sr-Cyrl-BA"/>
        </w:rPr>
        <w:t>.</w:t>
      </w:r>
      <w:bookmarkStart w:id="50" w:name="str_192"/>
      <w:bookmarkEnd w:id="50"/>
    </w:p>
    <w:p w14:paraId="04AD68DA" w14:textId="77777777" w:rsidR="00E9292E" w:rsidRPr="00EA0F0B" w:rsidRDefault="00E9292E" w:rsidP="00AC1CE2">
      <w:pPr>
        <w:spacing w:after="0" w:line="240" w:lineRule="auto"/>
        <w:ind w:firstLine="720"/>
        <w:jc w:val="both"/>
        <w:rPr>
          <w:rFonts w:ascii="Times New Roman" w:eastAsiaTheme="minorHAnsi" w:hAnsi="Times New Roman"/>
          <w:sz w:val="24"/>
          <w:szCs w:val="24"/>
          <w:lang w:val="sr-Cyrl-BA"/>
        </w:rPr>
      </w:pPr>
    </w:p>
    <w:p w14:paraId="27708685" w14:textId="3183A1AB"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Одговорност </w:t>
      </w:r>
      <w:r w:rsidR="005B3568" w:rsidRPr="00EA0F0B">
        <w:rPr>
          <w:rFonts w:ascii="Times New Roman" w:eastAsiaTheme="minorHAnsi" w:hAnsi="Times New Roman"/>
          <w:sz w:val="24"/>
          <w:szCs w:val="24"/>
          <w:lang w:val="sr-Cyrl-BA"/>
        </w:rPr>
        <w:t>д</w:t>
      </w:r>
      <w:r w:rsidR="00506EB6" w:rsidRPr="00EA0F0B">
        <w:rPr>
          <w:rFonts w:ascii="Times New Roman" w:eastAsia="Times New Roman" w:hAnsi="Times New Roman"/>
          <w:sz w:val="24"/>
          <w:szCs w:val="24"/>
          <w:lang w:val="sr-Cyrl-BA" w:eastAsia="en-GB"/>
        </w:rPr>
        <w:t xml:space="preserve">руштва </w:t>
      </w:r>
    </w:p>
    <w:p w14:paraId="22E552B7" w14:textId="5BA79FE9"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51" w:name="clan_138"/>
      <w:bookmarkEnd w:id="51"/>
      <w:r w:rsidRPr="00EA0F0B">
        <w:rPr>
          <w:rFonts w:ascii="Times New Roman" w:eastAsiaTheme="minorHAnsi" w:hAnsi="Times New Roman"/>
          <w:sz w:val="24"/>
          <w:szCs w:val="24"/>
          <w:lang w:val="sr-Cyrl-BA"/>
        </w:rPr>
        <w:t xml:space="preserve">Члан </w:t>
      </w:r>
      <w:r w:rsidR="008D0AC3" w:rsidRPr="00EA0F0B">
        <w:rPr>
          <w:rFonts w:ascii="Times New Roman" w:eastAsiaTheme="minorHAnsi" w:hAnsi="Times New Roman"/>
          <w:sz w:val="24"/>
          <w:szCs w:val="24"/>
          <w:lang w:val="sr-Cyrl-BA"/>
        </w:rPr>
        <w:t>4</w:t>
      </w:r>
      <w:r w:rsidR="00F50A36" w:rsidRPr="00EA0F0B">
        <w:rPr>
          <w:rFonts w:ascii="Times New Roman" w:eastAsiaTheme="minorHAnsi" w:hAnsi="Times New Roman"/>
          <w:sz w:val="24"/>
          <w:szCs w:val="24"/>
          <w:lang w:val="sr-Cyrl-BA"/>
        </w:rPr>
        <w:t>1</w:t>
      </w:r>
      <w:r w:rsidR="008D0AC3" w:rsidRPr="00EA0F0B">
        <w:rPr>
          <w:rFonts w:ascii="Times New Roman" w:eastAsiaTheme="minorHAnsi" w:hAnsi="Times New Roman"/>
          <w:sz w:val="24"/>
          <w:szCs w:val="24"/>
          <w:lang w:val="sr-Cyrl-BA"/>
        </w:rPr>
        <w:t>.</w:t>
      </w:r>
    </w:p>
    <w:p w14:paraId="52A30B60"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748EBC92" w14:textId="7329DB72" w:rsidR="00BF78A9" w:rsidRPr="00EA0F0B" w:rsidRDefault="00FC2D6A" w:rsidP="00E9292E">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Друштво </w:t>
      </w:r>
      <w:r w:rsidR="004B4936" w:rsidRPr="00EA0F0B">
        <w:rPr>
          <w:rFonts w:ascii="Times New Roman" w:eastAsiaTheme="minorHAnsi" w:hAnsi="Times New Roman"/>
          <w:sz w:val="24"/>
          <w:szCs w:val="24"/>
          <w:lang w:val="sr-Cyrl-BA"/>
        </w:rPr>
        <w:t>које</w:t>
      </w:r>
      <w:r w:rsidR="0090124E" w:rsidRPr="00EA0F0B">
        <w:rPr>
          <w:rFonts w:ascii="Times New Roman" w:eastAsiaTheme="minorHAnsi" w:hAnsi="Times New Roman"/>
          <w:sz w:val="24"/>
          <w:szCs w:val="24"/>
          <w:lang w:val="sr-Cyrl-BA"/>
        </w:rPr>
        <w:t xml:space="preserve"> издаје електронски новац, </w:t>
      </w:r>
      <w:r w:rsidR="004B4936" w:rsidRPr="00EA0F0B">
        <w:rPr>
          <w:rFonts w:ascii="Times New Roman" w:eastAsiaTheme="minorHAnsi" w:hAnsi="Times New Roman"/>
          <w:sz w:val="24"/>
          <w:szCs w:val="24"/>
          <w:lang w:val="sr-Cyrl-BA"/>
        </w:rPr>
        <w:t>односно</w:t>
      </w:r>
      <w:r w:rsidR="0090124E" w:rsidRPr="00EA0F0B">
        <w:rPr>
          <w:rFonts w:ascii="Times New Roman" w:eastAsiaTheme="minorHAnsi" w:hAnsi="Times New Roman"/>
          <w:sz w:val="24"/>
          <w:szCs w:val="24"/>
          <w:lang w:val="sr-Cyrl-BA"/>
        </w:rPr>
        <w:t xml:space="preserve"> обавља дистрибуцију и откуп електронског новца у складу с</w:t>
      </w:r>
      <w:r w:rsidR="00E146DD" w:rsidRPr="00EA0F0B">
        <w:rPr>
          <w:rFonts w:ascii="Times New Roman" w:eastAsiaTheme="minorHAnsi" w:hAnsi="Times New Roman"/>
          <w:sz w:val="24"/>
          <w:szCs w:val="24"/>
          <w:lang w:val="sr-Cyrl-BA"/>
        </w:rPr>
        <w:t>а</w:t>
      </w:r>
      <w:r w:rsidR="0090124E" w:rsidRPr="00EA0F0B">
        <w:rPr>
          <w:rFonts w:ascii="Times New Roman" w:eastAsiaTheme="minorHAnsi" w:hAnsi="Times New Roman"/>
          <w:sz w:val="24"/>
          <w:szCs w:val="24"/>
          <w:lang w:val="sr-Cyrl-BA"/>
        </w:rPr>
        <w:t xml:space="preserve"> чл. </w:t>
      </w:r>
      <w:r w:rsidR="00263122" w:rsidRPr="00EA0F0B">
        <w:rPr>
          <w:rFonts w:ascii="Times New Roman" w:eastAsiaTheme="minorHAnsi" w:hAnsi="Times New Roman"/>
          <w:sz w:val="24"/>
          <w:szCs w:val="24"/>
          <w:lang w:val="sr-Cyrl-BA"/>
        </w:rPr>
        <w:t xml:space="preserve">од </w:t>
      </w:r>
      <w:r w:rsidR="0031002D" w:rsidRPr="00EA0F0B">
        <w:rPr>
          <w:rFonts w:ascii="Times New Roman" w:eastAsiaTheme="minorHAnsi" w:hAnsi="Times New Roman"/>
          <w:sz w:val="24"/>
          <w:szCs w:val="24"/>
          <w:lang w:val="sr-Cyrl-BA"/>
        </w:rPr>
        <w:t>3</w:t>
      </w:r>
      <w:r w:rsidR="00F50A36" w:rsidRPr="00EA0F0B">
        <w:rPr>
          <w:rFonts w:ascii="Times New Roman" w:eastAsiaTheme="minorHAnsi" w:hAnsi="Times New Roman"/>
          <w:sz w:val="24"/>
          <w:szCs w:val="24"/>
          <w:lang w:val="sr-Cyrl-BA"/>
        </w:rPr>
        <w:t>8</w:t>
      </w:r>
      <w:r w:rsidR="0031002D" w:rsidRPr="00EA0F0B">
        <w:rPr>
          <w:rFonts w:ascii="Times New Roman" w:eastAsiaTheme="minorHAnsi" w:hAnsi="Times New Roman"/>
          <w:sz w:val="24"/>
          <w:szCs w:val="24"/>
          <w:lang w:val="sr-Cyrl-BA"/>
        </w:rPr>
        <w:t xml:space="preserve">. до </w:t>
      </w:r>
      <w:r w:rsidR="00F50A36" w:rsidRPr="00EA0F0B">
        <w:rPr>
          <w:rFonts w:ascii="Times New Roman" w:eastAsiaTheme="minorHAnsi" w:hAnsi="Times New Roman"/>
          <w:sz w:val="24"/>
          <w:szCs w:val="24"/>
          <w:lang w:val="sr-Cyrl-BA"/>
        </w:rPr>
        <w:t>40</w:t>
      </w:r>
      <w:r w:rsidR="0031002D" w:rsidRPr="00EA0F0B">
        <w:rPr>
          <w:rFonts w:ascii="Times New Roman" w:eastAsiaTheme="minorHAnsi" w:hAnsi="Times New Roman"/>
          <w:sz w:val="24"/>
          <w:szCs w:val="24"/>
          <w:lang w:val="sr-Cyrl-BA"/>
        </w:rPr>
        <w:t xml:space="preserve">. </w:t>
      </w:r>
      <w:r w:rsidR="0090124E" w:rsidRPr="00EA0F0B">
        <w:rPr>
          <w:rFonts w:ascii="Times New Roman" w:eastAsiaTheme="minorHAnsi" w:hAnsi="Times New Roman"/>
          <w:sz w:val="24"/>
          <w:szCs w:val="24"/>
          <w:lang w:val="sr-Cyrl-BA"/>
        </w:rPr>
        <w:t>овог закона одговара за законито пословање пословне јединице и трећих лица, као и за законито обављање</w:t>
      </w:r>
      <w:r w:rsidR="00A91496" w:rsidRPr="00EA0F0B">
        <w:rPr>
          <w:rFonts w:ascii="Times New Roman" w:eastAsiaTheme="minorHAnsi" w:hAnsi="Times New Roman"/>
          <w:sz w:val="24"/>
          <w:szCs w:val="24"/>
          <w:lang w:val="sr-Cyrl-BA"/>
        </w:rPr>
        <w:t xml:space="preserve"> </w:t>
      </w:r>
      <w:r w:rsidR="0090124E" w:rsidRPr="00EA0F0B">
        <w:rPr>
          <w:rFonts w:ascii="Times New Roman" w:eastAsiaTheme="minorHAnsi" w:hAnsi="Times New Roman"/>
          <w:sz w:val="24"/>
          <w:szCs w:val="24"/>
          <w:lang w:val="sr-Cyrl-BA"/>
        </w:rPr>
        <w:t xml:space="preserve">оперативних послова које је </w:t>
      </w:r>
      <w:r w:rsidR="00AB44C3" w:rsidRPr="00EA0F0B">
        <w:rPr>
          <w:rFonts w:ascii="Times New Roman" w:eastAsiaTheme="minorHAnsi" w:hAnsi="Times New Roman"/>
          <w:sz w:val="24"/>
          <w:szCs w:val="24"/>
          <w:lang w:val="sr-Cyrl-BA"/>
        </w:rPr>
        <w:t>екстернализовал</w:t>
      </w:r>
      <w:r w:rsidR="00BA3D09" w:rsidRPr="00EA0F0B">
        <w:rPr>
          <w:rFonts w:ascii="Times New Roman" w:eastAsiaTheme="minorHAnsi" w:hAnsi="Times New Roman"/>
          <w:sz w:val="24"/>
          <w:szCs w:val="24"/>
          <w:lang w:val="sr-Cyrl-BA"/>
        </w:rPr>
        <w:t>o</w:t>
      </w:r>
      <w:r w:rsidR="00AB44C3" w:rsidRPr="00EA0F0B">
        <w:rPr>
          <w:rFonts w:ascii="Times New Roman" w:eastAsiaTheme="minorHAnsi" w:hAnsi="Times New Roman"/>
          <w:sz w:val="24"/>
          <w:szCs w:val="24"/>
          <w:lang w:val="sr-Cyrl-BA"/>
        </w:rPr>
        <w:t xml:space="preserve"> </w:t>
      </w:r>
      <w:r w:rsidR="0090124E" w:rsidRPr="00EA0F0B">
        <w:rPr>
          <w:rFonts w:ascii="Times New Roman" w:eastAsiaTheme="minorHAnsi" w:hAnsi="Times New Roman"/>
          <w:sz w:val="24"/>
          <w:szCs w:val="24"/>
          <w:lang w:val="sr-Cyrl-BA"/>
        </w:rPr>
        <w:t>другом лицу.</w:t>
      </w:r>
    </w:p>
    <w:p w14:paraId="16BE6A2E" w14:textId="21FC1C83" w:rsidR="00067D44" w:rsidRPr="00EA0F0B" w:rsidRDefault="00423EFA"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lastRenderedPageBreak/>
        <w:t xml:space="preserve">Оснивање у Републици Српској </w:t>
      </w:r>
      <w:r w:rsidR="004B4936" w:rsidRPr="00EA0F0B">
        <w:rPr>
          <w:rFonts w:ascii="Times New Roman" w:hAnsi="Times New Roman"/>
          <w:sz w:val="24"/>
          <w:szCs w:val="24"/>
          <w:lang w:val="sr-Cyrl-BA" w:eastAsia="en-GB"/>
        </w:rPr>
        <w:t xml:space="preserve">пословне јединице </w:t>
      </w:r>
      <w:r w:rsidR="00501927" w:rsidRPr="00EA0F0B">
        <w:rPr>
          <w:rFonts w:ascii="Times New Roman" w:hAnsi="Times New Roman"/>
          <w:sz w:val="24"/>
          <w:szCs w:val="24"/>
          <w:lang w:val="sr-Cyrl-BA" w:eastAsia="en-GB"/>
        </w:rPr>
        <w:t>д</w:t>
      </w:r>
      <w:r w:rsidRPr="00EA0F0B">
        <w:rPr>
          <w:rFonts w:ascii="Times New Roman" w:hAnsi="Times New Roman"/>
          <w:sz w:val="24"/>
          <w:szCs w:val="24"/>
          <w:lang w:val="sr-Cyrl-BA" w:eastAsia="en-GB"/>
        </w:rPr>
        <w:t xml:space="preserve">руштва са сједиштем </w:t>
      </w:r>
      <w:r w:rsidR="006239D2" w:rsidRPr="00EA0F0B">
        <w:rPr>
          <w:rFonts w:ascii="Times New Roman" w:hAnsi="Times New Roman"/>
          <w:sz w:val="24"/>
          <w:szCs w:val="24"/>
          <w:lang w:val="sr-Cyrl-BA" w:eastAsia="en-GB"/>
        </w:rPr>
        <w:t>у</w:t>
      </w:r>
    </w:p>
    <w:p w14:paraId="13DFC004" w14:textId="230F2300" w:rsidR="00423EFA" w:rsidRPr="00EA0F0B" w:rsidRDefault="006239D2"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Федерацији </w:t>
      </w:r>
      <w:r w:rsidR="004B4936" w:rsidRPr="00EA0F0B">
        <w:rPr>
          <w:rFonts w:ascii="Times New Roman" w:hAnsi="Times New Roman"/>
          <w:sz w:val="24"/>
          <w:szCs w:val="24"/>
          <w:lang w:val="sr-Cyrl-BA" w:eastAsia="en-GB"/>
        </w:rPr>
        <w:t>БиХ</w:t>
      </w:r>
      <w:r w:rsidRPr="00EA0F0B">
        <w:rPr>
          <w:rFonts w:ascii="Times New Roman" w:hAnsi="Times New Roman"/>
          <w:sz w:val="24"/>
          <w:szCs w:val="24"/>
          <w:lang w:val="sr-Cyrl-BA" w:eastAsia="en-GB"/>
        </w:rPr>
        <w:t xml:space="preserve"> или Брчко Дистрикту</w:t>
      </w:r>
      <w:r w:rsidR="00817640" w:rsidRPr="00EA0F0B">
        <w:rPr>
          <w:rFonts w:ascii="Times New Roman" w:hAnsi="Times New Roman"/>
          <w:sz w:val="24"/>
          <w:szCs w:val="24"/>
          <w:lang w:val="sr-Cyrl-BA" w:eastAsia="en-GB"/>
        </w:rPr>
        <w:t xml:space="preserve"> </w:t>
      </w:r>
      <w:r w:rsidR="004B4936" w:rsidRPr="00EA0F0B">
        <w:rPr>
          <w:rFonts w:ascii="Times New Roman" w:hAnsi="Times New Roman"/>
          <w:sz w:val="24"/>
          <w:szCs w:val="24"/>
          <w:lang w:val="sr-Cyrl-BA" w:eastAsia="en-GB"/>
        </w:rPr>
        <w:t>БиХ</w:t>
      </w:r>
    </w:p>
    <w:p w14:paraId="09D618EC" w14:textId="7A5730F0" w:rsidR="00423EFA" w:rsidRPr="00EA0F0B" w:rsidRDefault="00423EFA"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Члан </w:t>
      </w:r>
      <w:r w:rsidR="00C15626" w:rsidRPr="00EA0F0B">
        <w:rPr>
          <w:rFonts w:ascii="Times New Roman" w:hAnsi="Times New Roman"/>
          <w:sz w:val="24"/>
          <w:szCs w:val="24"/>
          <w:lang w:val="sr-Cyrl-BA" w:eastAsia="en-GB"/>
        </w:rPr>
        <w:t>4</w:t>
      </w:r>
      <w:r w:rsidR="00F50A36" w:rsidRPr="00EA0F0B">
        <w:rPr>
          <w:rFonts w:ascii="Times New Roman" w:hAnsi="Times New Roman"/>
          <w:sz w:val="24"/>
          <w:szCs w:val="24"/>
          <w:lang w:val="sr-Cyrl-BA" w:eastAsia="en-GB"/>
        </w:rPr>
        <w:t>2</w:t>
      </w:r>
      <w:r w:rsidRPr="00EA0F0B">
        <w:rPr>
          <w:rFonts w:ascii="Times New Roman" w:hAnsi="Times New Roman"/>
          <w:sz w:val="24"/>
          <w:szCs w:val="24"/>
          <w:lang w:val="sr-Cyrl-BA" w:eastAsia="en-GB"/>
        </w:rPr>
        <w:t>.</w:t>
      </w:r>
    </w:p>
    <w:p w14:paraId="7586C370" w14:textId="77777777" w:rsidR="00423EFA" w:rsidRPr="00EA0F0B" w:rsidRDefault="00423EFA" w:rsidP="00AC1CE2">
      <w:pPr>
        <w:spacing w:after="0" w:line="240" w:lineRule="auto"/>
        <w:rPr>
          <w:rFonts w:ascii="Times New Roman" w:hAnsi="Times New Roman"/>
          <w:sz w:val="24"/>
          <w:szCs w:val="24"/>
          <w:lang w:val="sr-Cyrl-BA" w:eastAsia="en-GB"/>
        </w:rPr>
      </w:pPr>
    </w:p>
    <w:p w14:paraId="58E0A2C6" w14:textId="79C4D31F" w:rsidR="0091022D" w:rsidRPr="00EA0F0B" w:rsidRDefault="00423EFA"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(1) Друштво са сједиштем </w:t>
      </w:r>
      <w:r w:rsidR="006239D2" w:rsidRPr="00EA0F0B">
        <w:rPr>
          <w:rFonts w:ascii="Times New Roman" w:hAnsi="Times New Roman"/>
          <w:sz w:val="24"/>
          <w:szCs w:val="24"/>
          <w:lang w:val="sr-Cyrl-BA" w:eastAsia="en-GB"/>
        </w:rPr>
        <w:t xml:space="preserve">у Федерацији </w:t>
      </w:r>
      <w:r w:rsidR="004B4936" w:rsidRPr="00EA0F0B">
        <w:rPr>
          <w:rFonts w:ascii="Times New Roman" w:hAnsi="Times New Roman"/>
          <w:sz w:val="24"/>
          <w:szCs w:val="24"/>
          <w:lang w:val="sr-Cyrl-BA" w:eastAsia="en-GB"/>
        </w:rPr>
        <w:t>БиХ</w:t>
      </w:r>
      <w:r w:rsidR="006239D2" w:rsidRPr="00EA0F0B">
        <w:rPr>
          <w:rFonts w:ascii="Times New Roman" w:hAnsi="Times New Roman"/>
          <w:sz w:val="24"/>
          <w:szCs w:val="24"/>
          <w:lang w:val="sr-Cyrl-BA" w:eastAsia="en-GB"/>
        </w:rPr>
        <w:t xml:space="preserve"> или Брчко Дистрикту</w:t>
      </w:r>
      <w:r w:rsidR="00817640" w:rsidRPr="00EA0F0B">
        <w:rPr>
          <w:rFonts w:ascii="Times New Roman" w:hAnsi="Times New Roman"/>
          <w:sz w:val="24"/>
          <w:szCs w:val="24"/>
          <w:lang w:val="sr-Cyrl-BA" w:eastAsia="en-GB"/>
        </w:rPr>
        <w:t xml:space="preserve"> </w:t>
      </w:r>
      <w:r w:rsidR="004B4936" w:rsidRPr="00EA0F0B">
        <w:rPr>
          <w:rFonts w:ascii="Times New Roman" w:hAnsi="Times New Roman"/>
          <w:sz w:val="24"/>
          <w:szCs w:val="24"/>
          <w:lang w:val="sr-Cyrl-BA" w:eastAsia="en-GB"/>
        </w:rPr>
        <w:t>БиХ</w:t>
      </w:r>
      <w:r w:rsidR="000B4FF4" w:rsidRPr="00EA0F0B">
        <w:rPr>
          <w:rFonts w:ascii="Times New Roman" w:hAnsi="Times New Roman"/>
          <w:sz w:val="24"/>
          <w:szCs w:val="24"/>
          <w:lang w:val="sr-Cyrl-BA" w:eastAsia="en-GB"/>
        </w:rPr>
        <w:t xml:space="preserve"> </w:t>
      </w:r>
      <w:r w:rsidRPr="00EA0F0B">
        <w:rPr>
          <w:rFonts w:ascii="Times New Roman" w:hAnsi="Times New Roman"/>
          <w:sz w:val="24"/>
          <w:szCs w:val="24"/>
          <w:lang w:val="sr-Cyrl-BA" w:eastAsia="en-GB"/>
        </w:rPr>
        <w:t xml:space="preserve">које има дозволу од надлежног </w:t>
      </w:r>
      <w:r w:rsidR="004B4936" w:rsidRPr="00EA0F0B">
        <w:rPr>
          <w:rFonts w:ascii="Times New Roman" w:hAnsi="Times New Roman"/>
          <w:sz w:val="24"/>
          <w:szCs w:val="24"/>
          <w:lang w:val="sr-Cyrl-BA" w:eastAsia="en-GB"/>
        </w:rPr>
        <w:t xml:space="preserve">органа за </w:t>
      </w:r>
      <w:r w:rsidRPr="00EA0F0B">
        <w:rPr>
          <w:rFonts w:ascii="Times New Roman" w:hAnsi="Times New Roman"/>
          <w:sz w:val="24"/>
          <w:szCs w:val="24"/>
          <w:lang w:val="sr-Cyrl-BA" w:eastAsia="en-GB"/>
        </w:rPr>
        <w:t>издавањ</w:t>
      </w:r>
      <w:r w:rsidR="004B4936" w:rsidRPr="00EA0F0B">
        <w:rPr>
          <w:rFonts w:ascii="Times New Roman" w:hAnsi="Times New Roman"/>
          <w:sz w:val="24"/>
          <w:szCs w:val="24"/>
          <w:lang w:val="sr-Cyrl-BA" w:eastAsia="en-GB"/>
        </w:rPr>
        <w:t>е</w:t>
      </w:r>
      <w:r w:rsidRPr="00EA0F0B">
        <w:rPr>
          <w:rFonts w:ascii="Times New Roman" w:hAnsi="Times New Roman"/>
          <w:sz w:val="24"/>
          <w:szCs w:val="24"/>
          <w:lang w:val="sr-Cyrl-BA" w:eastAsia="en-GB"/>
        </w:rPr>
        <w:t xml:space="preserve"> електронског новца</w:t>
      </w:r>
      <w:r w:rsidR="003B3D05" w:rsidRPr="00EA0F0B">
        <w:rPr>
          <w:rFonts w:ascii="Times New Roman" w:hAnsi="Times New Roman"/>
          <w:sz w:val="24"/>
          <w:szCs w:val="24"/>
          <w:lang w:val="sr-Cyrl-BA" w:eastAsia="en-GB"/>
        </w:rPr>
        <w:t xml:space="preserve"> </w:t>
      </w:r>
      <w:r w:rsidRPr="00EA0F0B">
        <w:rPr>
          <w:rFonts w:ascii="Times New Roman" w:hAnsi="Times New Roman"/>
          <w:sz w:val="24"/>
          <w:szCs w:val="24"/>
          <w:lang w:val="sr-Cyrl-BA" w:eastAsia="en-GB"/>
        </w:rPr>
        <w:t xml:space="preserve">може да послује у Републици Српској искључиво путем пословне јединице. </w:t>
      </w:r>
    </w:p>
    <w:p w14:paraId="367E811C" w14:textId="3CD164B7" w:rsidR="00423EFA" w:rsidRPr="00EA0F0B" w:rsidRDefault="00423EFA"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t>(</w:t>
      </w:r>
      <w:r w:rsidR="004D266B" w:rsidRPr="00EA0F0B">
        <w:rPr>
          <w:rFonts w:ascii="Times New Roman" w:hAnsi="Times New Roman"/>
          <w:sz w:val="24"/>
          <w:szCs w:val="24"/>
          <w:lang w:val="sr-Cyrl-BA" w:eastAsia="en-GB"/>
        </w:rPr>
        <w:t>2</w:t>
      </w:r>
      <w:r w:rsidRPr="00EA0F0B">
        <w:rPr>
          <w:rFonts w:ascii="Times New Roman" w:hAnsi="Times New Roman"/>
          <w:sz w:val="24"/>
          <w:szCs w:val="24"/>
          <w:lang w:val="sr-Cyrl-BA" w:eastAsia="en-GB"/>
        </w:rPr>
        <w:t>) Пословна јединица из става 1. овог члана може почети са обављањем издавања електронског новца у Републици Српској по добијању сагласности Агенције и упису у регистар Агенције.</w:t>
      </w:r>
    </w:p>
    <w:p w14:paraId="36B1FB20" w14:textId="4F50FBBA" w:rsidR="0091022D" w:rsidRPr="00EA0F0B" w:rsidRDefault="0091022D"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t xml:space="preserve">(3) Оснивање и пословање пословне јединице у Републици Српској из </w:t>
      </w:r>
      <w:r w:rsidR="00352529" w:rsidRPr="00EA0F0B">
        <w:rPr>
          <w:rFonts w:ascii="Times New Roman" w:hAnsi="Times New Roman"/>
          <w:sz w:val="24"/>
          <w:szCs w:val="24"/>
          <w:lang w:val="sr-Cyrl-BA" w:eastAsia="en-GB"/>
        </w:rPr>
        <w:t xml:space="preserve">става 1. </w:t>
      </w:r>
      <w:r w:rsidRPr="00EA0F0B">
        <w:rPr>
          <w:rFonts w:ascii="Times New Roman" w:hAnsi="Times New Roman"/>
          <w:sz w:val="24"/>
          <w:szCs w:val="24"/>
          <w:lang w:val="sr-Cyrl-BA" w:eastAsia="en-GB"/>
        </w:rPr>
        <w:t xml:space="preserve">овог члана </w:t>
      </w:r>
      <w:r w:rsidR="00352529" w:rsidRPr="00EA0F0B">
        <w:rPr>
          <w:rFonts w:ascii="Times New Roman" w:hAnsi="Times New Roman"/>
          <w:sz w:val="24"/>
          <w:szCs w:val="24"/>
          <w:lang w:val="sr-Cyrl-BA" w:eastAsia="en-GB"/>
        </w:rPr>
        <w:t xml:space="preserve">дозвољено </w:t>
      </w:r>
      <w:r w:rsidRPr="00EA0F0B">
        <w:rPr>
          <w:rFonts w:ascii="Times New Roman" w:hAnsi="Times New Roman"/>
          <w:sz w:val="24"/>
          <w:szCs w:val="24"/>
          <w:lang w:val="sr-Cyrl-BA" w:eastAsia="en-GB"/>
        </w:rPr>
        <w:t xml:space="preserve">је само под условом </w:t>
      </w:r>
      <w:r w:rsidR="00352529" w:rsidRPr="00EA0F0B">
        <w:rPr>
          <w:rFonts w:ascii="Times New Roman" w:hAnsi="Times New Roman"/>
          <w:sz w:val="24"/>
          <w:szCs w:val="24"/>
          <w:lang w:val="sr-Cyrl-BA" w:eastAsia="en-GB"/>
        </w:rPr>
        <w:t xml:space="preserve">реципроцитета </w:t>
      </w:r>
      <w:r w:rsidRPr="00EA0F0B">
        <w:rPr>
          <w:rFonts w:ascii="Times New Roman" w:hAnsi="Times New Roman"/>
          <w:sz w:val="24"/>
          <w:szCs w:val="24"/>
          <w:lang w:val="sr-Cyrl-BA" w:eastAsia="en-GB"/>
        </w:rPr>
        <w:t>под којим је то у Републици Српској омогућено друштву које оснива пословну јединицу.</w:t>
      </w:r>
    </w:p>
    <w:p w14:paraId="2E2BD05C" w14:textId="01371C9F" w:rsidR="00423EFA" w:rsidRPr="00EA0F0B" w:rsidRDefault="00423EFA" w:rsidP="00AC1CE2">
      <w:pPr>
        <w:spacing w:after="0" w:line="240" w:lineRule="auto"/>
        <w:ind w:firstLine="567"/>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t>(</w:t>
      </w:r>
      <w:r w:rsidR="003B3D05" w:rsidRPr="00EA0F0B">
        <w:rPr>
          <w:rFonts w:ascii="Times New Roman" w:hAnsi="Times New Roman"/>
          <w:sz w:val="24"/>
          <w:szCs w:val="24"/>
          <w:lang w:val="sr-Cyrl-BA" w:eastAsia="en-GB"/>
        </w:rPr>
        <w:t>4</w:t>
      </w:r>
      <w:r w:rsidRPr="00EA0F0B">
        <w:rPr>
          <w:rFonts w:ascii="Times New Roman" w:hAnsi="Times New Roman"/>
          <w:sz w:val="24"/>
          <w:szCs w:val="24"/>
          <w:lang w:val="sr-Cyrl-BA" w:eastAsia="en-GB"/>
        </w:rPr>
        <w:t xml:space="preserve">) Пословна јединица оснива се и послује у складу са овим законом и прописима којима се уређује пословање привредних друштава. </w:t>
      </w:r>
    </w:p>
    <w:p w14:paraId="61E5344F" w14:textId="3155B9D0" w:rsidR="00423EFA" w:rsidRPr="00EA0F0B" w:rsidRDefault="00423EFA" w:rsidP="00AC1CE2">
      <w:pPr>
        <w:spacing w:after="0" w:line="240" w:lineRule="auto"/>
        <w:ind w:firstLine="567"/>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t>(</w:t>
      </w:r>
      <w:r w:rsidR="003B3D05" w:rsidRPr="00EA0F0B">
        <w:rPr>
          <w:rFonts w:ascii="Times New Roman" w:hAnsi="Times New Roman"/>
          <w:sz w:val="24"/>
          <w:szCs w:val="24"/>
          <w:lang w:val="sr-Cyrl-BA" w:eastAsia="en-GB"/>
        </w:rPr>
        <w:t>5</w:t>
      </w:r>
      <w:r w:rsidRPr="00EA0F0B">
        <w:rPr>
          <w:rFonts w:ascii="Times New Roman" w:hAnsi="Times New Roman"/>
          <w:sz w:val="24"/>
          <w:szCs w:val="24"/>
          <w:lang w:val="sr-Cyrl-BA" w:eastAsia="en-GB"/>
        </w:rPr>
        <w:t xml:space="preserve">) Све пословне јединице које је друштво из става 1. овог члана основало у Републици Српској сматрају се једном пословном јединицом у смислу извјештавања и праћења од Агенције. </w:t>
      </w:r>
    </w:p>
    <w:p w14:paraId="33497766" w14:textId="44C05F01" w:rsidR="00DF084F" w:rsidRPr="00EA0F0B" w:rsidRDefault="00F94163"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DF084F" w:rsidRPr="00EA0F0B">
        <w:rPr>
          <w:rFonts w:ascii="Times New Roman" w:hAnsi="Times New Roman"/>
          <w:sz w:val="24"/>
          <w:szCs w:val="24"/>
          <w:lang w:val="sr-Cyrl-BA" w:eastAsia="en-GB"/>
        </w:rPr>
        <w:t>(</w:t>
      </w:r>
      <w:r w:rsidR="003B3D05" w:rsidRPr="00EA0F0B">
        <w:rPr>
          <w:rFonts w:ascii="Times New Roman" w:hAnsi="Times New Roman"/>
          <w:sz w:val="24"/>
          <w:szCs w:val="24"/>
          <w:lang w:val="sr-Cyrl-BA" w:eastAsia="en-GB"/>
        </w:rPr>
        <w:t>6</w:t>
      </w:r>
      <w:r w:rsidR="00DF084F" w:rsidRPr="00EA0F0B">
        <w:rPr>
          <w:rFonts w:ascii="Times New Roman" w:hAnsi="Times New Roman"/>
          <w:sz w:val="24"/>
          <w:szCs w:val="24"/>
          <w:lang w:val="sr-Cyrl-BA" w:eastAsia="en-GB"/>
        </w:rPr>
        <w:t xml:space="preserve">) Пословна јединица </w:t>
      </w:r>
      <w:r w:rsidR="00501927" w:rsidRPr="00EA0F0B">
        <w:rPr>
          <w:rFonts w:ascii="Times New Roman" w:hAnsi="Times New Roman"/>
          <w:sz w:val="24"/>
          <w:szCs w:val="24"/>
          <w:lang w:val="sr-Cyrl-BA" w:eastAsia="en-GB"/>
        </w:rPr>
        <w:t>д</w:t>
      </w:r>
      <w:r w:rsidR="00DF084F" w:rsidRPr="00EA0F0B">
        <w:rPr>
          <w:rFonts w:ascii="Times New Roman" w:hAnsi="Times New Roman"/>
          <w:sz w:val="24"/>
          <w:szCs w:val="24"/>
          <w:lang w:val="sr-Cyrl-BA" w:eastAsia="en-GB"/>
        </w:rPr>
        <w:t xml:space="preserve">руштва </w:t>
      </w:r>
      <w:r w:rsidRPr="00EA0F0B">
        <w:rPr>
          <w:rFonts w:ascii="Times New Roman" w:hAnsi="Times New Roman"/>
          <w:sz w:val="24"/>
          <w:szCs w:val="24"/>
          <w:lang w:val="sr-Cyrl-BA" w:eastAsia="en-GB"/>
        </w:rPr>
        <w:t>са сједиштем у</w:t>
      </w:r>
      <w:r w:rsidR="003D7782" w:rsidRPr="00EA0F0B">
        <w:rPr>
          <w:rFonts w:ascii="Times New Roman" w:hAnsi="Times New Roman"/>
          <w:sz w:val="24"/>
          <w:szCs w:val="24"/>
          <w:lang w:val="sr-Cyrl-BA" w:eastAsia="en-GB"/>
        </w:rPr>
        <w:t xml:space="preserve"> Федерацији </w:t>
      </w:r>
      <w:r w:rsidR="00BC524D" w:rsidRPr="00EA0F0B">
        <w:rPr>
          <w:rFonts w:ascii="Times New Roman" w:hAnsi="Times New Roman"/>
          <w:sz w:val="24"/>
          <w:szCs w:val="24"/>
          <w:lang w:val="sr-Cyrl-BA" w:eastAsia="en-GB"/>
        </w:rPr>
        <w:t xml:space="preserve">БиХ </w:t>
      </w:r>
      <w:r w:rsidR="003D7782" w:rsidRPr="00EA0F0B">
        <w:rPr>
          <w:rFonts w:ascii="Times New Roman" w:hAnsi="Times New Roman"/>
          <w:sz w:val="24"/>
          <w:szCs w:val="24"/>
          <w:lang w:val="sr-Cyrl-BA" w:eastAsia="en-GB"/>
        </w:rPr>
        <w:t>или Брчко Дистрикту</w:t>
      </w:r>
      <w:r w:rsidR="00DF084F"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БиХ</w:t>
      </w:r>
      <w:r w:rsidR="00817640" w:rsidRPr="00EA0F0B">
        <w:rPr>
          <w:rFonts w:ascii="Times New Roman" w:hAnsi="Times New Roman"/>
          <w:sz w:val="24"/>
          <w:szCs w:val="24"/>
          <w:lang w:val="sr-Cyrl-BA" w:eastAsia="en-GB"/>
        </w:rPr>
        <w:t xml:space="preserve"> </w:t>
      </w:r>
      <w:r w:rsidR="00DF084F" w:rsidRPr="00EA0F0B">
        <w:rPr>
          <w:rFonts w:ascii="Times New Roman" w:hAnsi="Times New Roman"/>
          <w:sz w:val="24"/>
          <w:szCs w:val="24"/>
          <w:lang w:val="sr-Cyrl-BA" w:eastAsia="en-GB"/>
        </w:rPr>
        <w:t xml:space="preserve">која је добила сагласност у складу са ставом </w:t>
      </w:r>
      <w:r w:rsidR="008D2A4C" w:rsidRPr="00EA0F0B">
        <w:rPr>
          <w:rFonts w:ascii="Times New Roman" w:hAnsi="Times New Roman"/>
          <w:sz w:val="24"/>
          <w:szCs w:val="24"/>
          <w:lang w:val="sr-Cyrl-BA" w:eastAsia="en-GB"/>
        </w:rPr>
        <w:t>2</w:t>
      </w:r>
      <w:r w:rsidR="00DF084F" w:rsidRPr="00EA0F0B">
        <w:rPr>
          <w:rFonts w:ascii="Times New Roman" w:hAnsi="Times New Roman"/>
          <w:sz w:val="24"/>
          <w:szCs w:val="24"/>
          <w:lang w:val="sr-Cyrl-BA" w:eastAsia="en-GB"/>
        </w:rPr>
        <w:t>. овог члана</w:t>
      </w:r>
      <w:r w:rsidR="00263122" w:rsidRPr="00EA0F0B">
        <w:rPr>
          <w:rFonts w:ascii="Times New Roman" w:hAnsi="Times New Roman"/>
          <w:sz w:val="24"/>
          <w:szCs w:val="24"/>
          <w:lang w:val="sr-Cyrl-BA" w:eastAsia="en-GB"/>
        </w:rPr>
        <w:t>,</w:t>
      </w:r>
      <w:r w:rsidR="00DF084F" w:rsidRPr="00EA0F0B">
        <w:rPr>
          <w:rFonts w:ascii="Times New Roman" w:hAnsi="Times New Roman"/>
          <w:sz w:val="24"/>
          <w:szCs w:val="24"/>
          <w:lang w:val="sr-Cyrl-BA" w:eastAsia="en-GB"/>
        </w:rPr>
        <w:t xml:space="preserve"> може издавати електронски новац само на подручју Републике Српске.</w:t>
      </w:r>
    </w:p>
    <w:p w14:paraId="3C0769DF" w14:textId="77777777" w:rsidR="00BA34CA" w:rsidRPr="00EA0F0B" w:rsidRDefault="00BA34CA" w:rsidP="00AC1CE2">
      <w:pPr>
        <w:spacing w:after="0" w:line="240" w:lineRule="auto"/>
        <w:rPr>
          <w:rFonts w:ascii="Times New Roman" w:eastAsiaTheme="minorHAnsi" w:hAnsi="Times New Roman"/>
          <w:sz w:val="24"/>
          <w:szCs w:val="24"/>
          <w:lang w:val="sr-Cyrl-BA"/>
        </w:rPr>
      </w:pPr>
      <w:bookmarkStart w:id="52" w:name="str_193"/>
      <w:bookmarkStart w:id="53" w:name="str_194"/>
      <w:bookmarkEnd w:id="52"/>
      <w:bookmarkEnd w:id="53"/>
    </w:p>
    <w:p w14:paraId="4A05EFD2" w14:textId="266B8402" w:rsidR="0090124E" w:rsidRPr="00EA0F0B" w:rsidRDefault="008E2DD6"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Услови за оснивање </w:t>
      </w:r>
      <w:r w:rsidR="00F1484A" w:rsidRPr="00EA0F0B">
        <w:rPr>
          <w:rFonts w:ascii="Times New Roman" w:hAnsi="Times New Roman"/>
          <w:sz w:val="24"/>
          <w:szCs w:val="24"/>
          <w:lang w:val="sr-Cyrl-BA" w:eastAsia="en-GB"/>
        </w:rPr>
        <w:t>у Републици Српској</w:t>
      </w:r>
      <w:r w:rsidR="00BC524D" w:rsidRPr="00EA0F0B">
        <w:rPr>
          <w:rFonts w:ascii="Times New Roman" w:eastAsiaTheme="minorHAnsi" w:hAnsi="Times New Roman"/>
          <w:sz w:val="24"/>
          <w:szCs w:val="24"/>
          <w:lang w:val="sr-Cyrl-BA"/>
        </w:rPr>
        <w:t xml:space="preserve"> пословне јединице </w:t>
      </w:r>
      <w:r w:rsidR="00501927" w:rsidRPr="00EA0F0B">
        <w:rPr>
          <w:rFonts w:ascii="Times New Roman" w:eastAsiaTheme="minorHAnsi" w:hAnsi="Times New Roman"/>
          <w:sz w:val="24"/>
          <w:szCs w:val="24"/>
          <w:lang w:val="sr-Cyrl-BA"/>
        </w:rPr>
        <w:t>д</w:t>
      </w:r>
      <w:r w:rsidR="00F1484A" w:rsidRPr="00EA0F0B">
        <w:rPr>
          <w:rFonts w:ascii="Times New Roman" w:hAnsi="Times New Roman"/>
          <w:sz w:val="24"/>
          <w:szCs w:val="24"/>
          <w:lang w:val="sr-Cyrl-BA" w:eastAsia="en-GB"/>
        </w:rPr>
        <w:t xml:space="preserve">руштва са сједиштем </w:t>
      </w:r>
      <w:r w:rsidR="002B0D11" w:rsidRPr="00EA0F0B">
        <w:rPr>
          <w:rFonts w:ascii="Times New Roman" w:hAnsi="Times New Roman"/>
          <w:sz w:val="24"/>
          <w:szCs w:val="24"/>
          <w:lang w:val="sr-Cyrl-BA" w:eastAsia="en-GB"/>
        </w:rPr>
        <w:t xml:space="preserve">у Федерацији </w:t>
      </w:r>
      <w:r w:rsidR="00BC524D" w:rsidRPr="00EA0F0B">
        <w:rPr>
          <w:rFonts w:ascii="Times New Roman" w:hAnsi="Times New Roman"/>
          <w:sz w:val="24"/>
          <w:szCs w:val="24"/>
          <w:lang w:val="sr-Cyrl-BA" w:eastAsia="en-GB"/>
        </w:rPr>
        <w:t>БиХ</w:t>
      </w:r>
      <w:r w:rsidR="002B0D11" w:rsidRPr="00EA0F0B">
        <w:rPr>
          <w:rFonts w:ascii="Times New Roman" w:hAnsi="Times New Roman"/>
          <w:sz w:val="24"/>
          <w:szCs w:val="24"/>
          <w:lang w:val="sr-Cyrl-BA" w:eastAsia="en-GB"/>
        </w:rPr>
        <w:t xml:space="preserve"> или Брчко Дистрикту</w:t>
      </w:r>
      <w:r w:rsidR="00817640"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БиХ</w:t>
      </w:r>
    </w:p>
    <w:p w14:paraId="1CA5BD44" w14:textId="366569C5" w:rsidR="00DF084F" w:rsidRPr="00EA0F0B" w:rsidRDefault="00DF084F"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 4</w:t>
      </w:r>
      <w:r w:rsidR="00F50A36" w:rsidRPr="00EA0F0B">
        <w:rPr>
          <w:rFonts w:ascii="Times New Roman" w:eastAsiaTheme="minorHAnsi" w:hAnsi="Times New Roman"/>
          <w:sz w:val="24"/>
          <w:szCs w:val="24"/>
          <w:lang w:val="sr-Cyrl-BA"/>
        </w:rPr>
        <w:t>3</w:t>
      </w:r>
      <w:r w:rsidRPr="00EA0F0B">
        <w:rPr>
          <w:rFonts w:ascii="Times New Roman" w:eastAsiaTheme="minorHAnsi" w:hAnsi="Times New Roman"/>
          <w:sz w:val="24"/>
          <w:szCs w:val="24"/>
          <w:lang w:val="sr-Cyrl-BA"/>
        </w:rPr>
        <w:t>.</w:t>
      </w:r>
    </w:p>
    <w:p w14:paraId="57BEA141" w14:textId="473D17D3" w:rsidR="00F1484A" w:rsidRPr="00EA0F0B" w:rsidRDefault="00F1484A" w:rsidP="00AC1CE2">
      <w:pPr>
        <w:spacing w:after="0" w:line="240" w:lineRule="auto"/>
        <w:jc w:val="center"/>
        <w:rPr>
          <w:rFonts w:ascii="Times New Roman" w:eastAsiaTheme="minorHAnsi" w:hAnsi="Times New Roman"/>
          <w:sz w:val="24"/>
          <w:szCs w:val="24"/>
          <w:lang w:val="sr-Cyrl-BA"/>
        </w:rPr>
      </w:pPr>
    </w:p>
    <w:p w14:paraId="0DC7D1FF" w14:textId="7EA1B900" w:rsidR="00F1484A"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eastAsiaTheme="minorHAnsi" w:hAnsi="Times New Roman"/>
          <w:sz w:val="24"/>
          <w:szCs w:val="24"/>
          <w:lang w:val="sr-Cyrl-BA"/>
        </w:rPr>
        <w:tab/>
      </w:r>
      <w:r w:rsidR="00F1484A" w:rsidRPr="00EA0F0B">
        <w:rPr>
          <w:rFonts w:ascii="Times New Roman" w:eastAsiaTheme="minorHAnsi" w:hAnsi="Times New Roman"/>
          <w:sz w:val="24"/>
          <w:szCs w:val="24"/>
          <w:lang w:val="sr-Cyrl-BA"/>
        </w:rPr>
        <w:t xml:space="preserve">(1) </w:t>
      </w:r>
      <w:r w:rsidR="00F1484A" w:rsidRPr="00EA0F0B">
        <w:rPr>
          <w:rFonts w:ascii="Times New Roman" w:hAnsi="Times New Roman"/>
          <w:sz w:val="24"/>
          <w:szCs w:val="24"/>
          <w:lang w:val="sr-Cyrl-BA" w:eastAsia="en-GB"/>
        </w:rPr>
        <w:t xml:space="preserve">Друштво са сједиштем у </w:t>
      </w:r>
      <w:r w:rsidR="00E146DD" w:rsidRPr="00EA0F0B">
        <w:rPr>
          <w:rFonts w:ascii="Times New Roman" w:hAnsi="Times New Roman"/>
          <w:sz w:val="24"/>
          <w:szCs w:val="24"/>
          <w:lang w:val="sr-Cyrl-BA" w:eastAsia="en-GB"/>
        </w:rPr>
        <w:t>БиХ</w:t>
      </w:r>
      <w:r w:rsidR="00F1484A" w:rsidRPr="00EA0F0B">
        <w:rPr>
          <w:rFonts w:ascii="Times New Roman" w:hAnsi="Times New Roman"/>
          <w:sz w:val="24"/>
          <w:szCs w:val="24"/>
          <w:lang w:val="sr-Cyrl-BA" w:eastAsia="en-GB"/>
        </w:rPr>
        <w:t>, а изван Републике Српске</w:t>
      </w:r>
      <w:r w:rsidR="00CB3193" w:rsidRPr="00EA0F0B">
        <w:rPr>
          <w:rFonts w:ascii="Times New Roman" w:hAnsi="Times New Roman"/>
          <w:sz w:val="24"/>
          <w:szCs w:val="24"/>
          <w:lang w:val="sr-Cyrl-BA" w:eastAsia="en-GB"/>
        </w:rPr>
        <w:t xml:space="preserve"> </w:t>
      </w:r>
      <w:r w:rsidR="00F1484A" w:rsidRPr="00EA0F0B">
        <w:rPr>
          <w:rFonts w:ascii="Times New Roman" w:hAnsi="Times New Roman"/>
          <w:sz w:val="24"/>
          <w:szCs w:val="24"/>
          <w:lang w:val="sr-Cyrl-BA" w:eastAsia="en-GB"/>
        </w:rPr>
        <w:t xml:space="preserve">које намјерава </w:t>
      </w:r>
      <w:r w:rsidR="007921C2" w:rsidRPr="00EA0F0B">
        <w:rPr>
          <w:rFonts w:ascii="Times New Roman" w:hAnsi="Times New Roman"/>
          <w:sz w:val="24"/>
          <w:szCs w:val="24"/>
          <w:lang w:val="sr-Cyrl-BA" w:eastAsia="en-GB"/>
        </w:rPr>
        <w:t>да издаје електронски новац у Републици Српској</w:t>
      </w:r>
      <w:r w:rsidR="00112320" w:rsidRPr="00EA0F0B">
        <w:rPr>
          <w:rFonts w:ascii="Times New Roman" w:hAnsi="Times New Roman"/>
          <w:sz w:val="24"/>
          <w:szCs w:val="24"/>
          <w:lang w:val="sr-Cyrl-BA" w:eastAsia="en-GB"/>
        </w:rPr>
        <w:t xml:space="preserve"> путем пословне јединице</w:t>
      </w:r>
      <w:r w:rsidR="00CB3193" w:rsidRPr="00EA0F0B">
        <w:rPr>
          <w:rFonts w:ascii="Times New Roman" w:hAnsi="Times New Roman"/>
          <w:sz w:val="24"/>
          <w:szCs w:val="24"/>
          <w:lang w:val="sr-Cyrl-BA" w:eastAsia="en-GB"/>
        </w:rPr>
        <w:t xml:space="preserve"> </w:t>
      </w:r>
      <w:r w:rsidR="007921C2" w:rsidRPr="00EA0F0B">
        <w:rPr>
          <w:rFonts w:ascii="Times New Roman" w:hAnsi="Times New Roman"/>
          <w:sz w:val="24"/>
          <w:szCs w:val="24"/>
          <w:lang w:val="sr-Cyrl-BA" w:eastAsia="en-GB"/>
        </w:rPr>
        <w:t>дужно је да, поред услова из члана 2</w:t>
      </w:r>
      <w:r w:rsidR="00F50A36" w:rsidRPr="00EA0F0B">
        <w:rPr>
          <w:rFonts w:ascii="Times New Roman" w:hAnsi="Times New Roman"/>
          <w:sz w:val="24"/>
          <w:szCs w:val="24"/>
          <w:lang w:val="sr-Cyrl-BA" w:eastAsia="en-GB"/>
        </w:rPr>
        <w:t>2</w:t>
      </w:r>
      <w:r w:rsidR="007921C2" w:rsidRPr="00EA0F0B">
        <w:rPr>
          <w:rFonts w:ascii="Times New Roman" w:hAnsi="Times New Roman"/>
          <w:sz w:val="24"/>
          <w:szCs w:val="24"/>
          <w:lang w:val="sr-Cyrl-BA" w:eastAsia="en-GB"/>
        </w:rPr>
        <w:t>. став 1. овог закона, испуни и сљедеће услове:</w:t>
      </w:r>
    </w:p>
    <w:p w14:paraId="290E9CC9" w14:textId="28102BC9" w:rsidR="007921C2"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7921C2" w:rsidRPr="00EA0F0B">
        <w:rPr>
          <w:rFonts w:ascii="Times New Roman" w:hAnsi="Times New Roman"/>
          <w:sz w:val="24"/>
          <w:szCs w:val="24"/>
          <w:lang w:val="sr-Cyrl-BA" w:eastAsia="en-GB"/>
        </w:rPr>
        <w:t xml:space="preserve">1) </w:t>
      </w:r>
      <w:r w:rsidR="00BC524D" w:rsidRPr="00EA0F0B">
        <w:rPr>
          <w:rFonts w:ascii="Times New Roman" w:hAnsi="Times New Roman"/>
          <w:sz w:val="24"/>
          <w:szCs w:val="24"/>
          <w:lang w:val="sr-Cyrl-BA" w:eastAsia="en-GB"/>
        </w:rPr>
        <w:t xml:space="preserve">да је </w:t>
      </w:r>
      <w:r w:rsidR="00112320" w:rsidRPr="00EA0F0B">
        <w:rPr>
          <w:rFonts w:ascii="Times New Roman" w:hAnsi="Times New Roman"/>
          <w:sz w:val="24"/>
          <w:szCs w:val="24"/>
          <w:lang w:val="sr-Cyrl-BA" w:eastAsia="en-GB"/>
        </w:rPr>
        <w:t>финансијски, управљачки, организацијски</w:t>
      </w:r>
      <w:r w:rsidR="00BC524D" w:rsidRPr="00EA0F0B">
        <w:rPr>
          <w:rFonts w:ascii="Times New Roman" w:hAnsi="Times New Roman"/>
          <w:sz w:val="24"/>
          <w:szCs w:val="24"/>
          <w:lang w:val="sr-Cyrl-BA" w:eastAsia="en-GB"/>
        </w:rPr>
        <w:t>,</w:t>
      </w:r>
      <w:r w:rsidR="00112320" w:rsidRPr="00EA0F0B">
        <w:rPr>
          <w:rFonts w:ascii="Times New Roman" w:hAnsi="Times New Roman"/>
          <w:sz w:val="24"/>
          <w:szCs w:val="24"/>
          <w:lang w:val="sr-Cyrl-BA" w:eastAsia="en-GB"/>
        </w:rPr>
        <w:t xml:space="preserve"> кадровски и технички способн</w:t>
      </w:r>
      <w:r w:rsidR="00BC524D" w:rsidRPr="00EA0F0B">
        <w:rPr>
          <w:rFonts w:ascii="Times New Roman" w:hAnsi="Times New Roman"/>
          <w:sz w:val="24"/>
          <w:szCs w:val="24"/>
          <w:lang w:val="sr-Cyrl-BA" w:eastAsia="en-GB"/>
        </w:rPr>
        <w:t>о</w:t>
      </w:r>
      <w:r w:rsidR="00112320" w:rsidRPr="00EA0F0B">
        <w:rPr>
          <w:rFonts w:ascii="Times New Roman" w:hAnsi="Times New Roman"/>
          <w:sz w:val="24"/>
          <w:szCs w:val="24"/>
          <w:lang w:val="sr-Cyrl-BA" w:eastAsia="en-GB"/>
        </w:rPr>
        <w:t xml:space="preserve"> пословати у складу са одредбама овог закона</w:t>
      </w:r>
      <w:r w:rsidR="00CB3193" w:rsidRPr="00EA0F0B">
        <w:rPr>
          <w:rFonts w:ascii="Times New Roman" w:hAnsi="Times New Roman"/>
          <w:sz w:val="24"/>
          <w:szCs w:val="24"/>
          <w:lang w:val="sr-Cyrl-BA" w:eastAsia="en-GB"/>
        </w:rPr>
        <w:t>,</w:t>
      </w:r>
    </w:p>
    <w:p w14:paraId="3ABD3D30" w14:textId="5DB728DA" w:rsidR="00112320" w:rsidRPr="00EA0F0B" w:rsidRDefault="00D2272F"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t>2) да је основано у правној форми акционарског друштва или друштва са ограниченом одговорношћу</w:t>
      </w:r>
      <w:r w:rsidR="009B2730" w:rsidRPr="00EA0F0B">
        <w:rPr>
          <w:rFonts w:ascii="Times New Roman" w:hAnsi="Times New Roman"/>
          <w:sz w:val="24"/>
          <w:szCs w:val="24"/>
          <w:lang w:val="sr-Cyrl-BA" w:eastAsia="en-GB"/>
        </w:rPr>
        <w:t xml:space="preserve"> </w:t>
      </w:r>
      <w:r w:rsidR="00EA3865" w:rsidRPr="00EA0F0B">
        <w:rPr>
          <w:rFonts w:ascii="Times New Roman" w:hAnsi="Times New Roman"/>
          <w:sz w:val="24"/>
          <w:szCs w:val="24"/>
          <w:lang w:val="sr-Cyrl-BA" w:eastAsia="en-GB"/>
        </w:rPr>
        <w:t xml:space="preserve">и </w:t>
      </w:r>
      <w:r w:rsidR="009B2730" w:rsidRPr="00EA0F0B">
        <w:rPr>
          <w:rFonts w:ascii="Times New Roman" w:hAnsi="Times New Roman"/>
          <w:sz w:val="24"/>
          <w:szCs w:val="24"/>
          <w:lang w:val="sr-Cyrl-BA" w:eastAsia="en-GB"/>
        </w:rPr>
        <w:t>да је најмање три године уписано у одговарајући регистар пословних субјеката</w:t>
      </w:r>
      <w:r w:rsidR="00BA34CA" w:rsidRPr="00EA0F0B">
        <w:rPr>
          <w:rFonts w:ascii="Times New Roman" w:hAnsi="Times New Roman"/>
          <w:sz w:val="24"/>
          <w:szCs w:val="24"/>
          <w:lang w:val="sr-Cyrl-BA" w:eastAsia="en-GB"/>
        </w:rPr>
        <w:t>.</w:t>
      </w:r>
    </w:p>
    <w:p w14:paraId="0187D88E" w14:textId="46C7B67A" w:rsidR="008A2EE1"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8A2EE1" w:rsidRPr="00EA0F0B">
        <w:rPr>
          <w:rFonts w:ascii="Times New Roman" w:hAnsi="Times New Roman"/>
          <w:sz w:val="24"/>
          <w:szCs w:val="24"/>
          <w:lang w:val="sr-Cyrl-BA" w:eastAsia="en-GB"/>
        </w:rPr>
        <w:t xml:space="preserve">3) </w:t>
      </w:r>
      <w:r w:rsidR="00BC524D" w:rsidRPr="00EA0F0B">
        <w:rPr>
          <w:rFonts w:ascii="Times New Roman" w:hAnsi="Times New Roman"/>
          <w:sz w:val="24"/>
          <w:szCs w:val="24"/>
          <w:lang w:val="sr-Cyrl-BA" w:eastAsia="en-GB"/>
        </w:rPr>
        <w:t xml:space="preserve">да су </w:t>
      </w:r>
      <w:r w:rsidR="008A2EE1" w:rsidRPr="00EA0F0B">
        <w:rPr>
          <w:rFonts w:ascii="Times New Roman" w:hAnsi="Times New Roman"/>
          <w:sz w:val="24"/>
          <w:szCs w:val="24"/>
          <w:lang w:val="sr-Cyrl-BA" w:eastAsia="en-GB"/>
        </w:rPr>
        <w:t xml:space="preserve">осигурани услови за пословање пословне јединице </w:t>
      </w:r>
      <w:r w:rsidR="00BC524D" w:rsidRPr="00EA0F0B">
        <w:rPr>
          <w:rFonts w:ascii="Times New Roman" w:hAnsi="Times New Roman"/>
          <w:sz w:val="24"/>
          <w:szCs w:val="24"/>
          <w:lang w:val="sr-Cyrl-BA" w:eastAsia="en-GB"/>
        </w:rPr>
        <w:t xml:space="preserve">у </w:t>
      </w:r>
      <w:r w:rsidR="00BA3D09" w:rsidRPr="00EA0F0B">
        <w:rPr>
          <w:rFonts w:ascii="Times New Roman" w:hAnsi="Times New Roman"/>
          <w:sz w:val="24"/>
          <w:szCs w:val="24"/>
          <w:lang w:val="sr-Cyrl-BA" w:eastAsia="en-GB"/>
        </w:rPr>
        <w:t xml:space="preserve">Републици Српској у </w:t>
      </w:r>
      <w:r w:rsidR="00BC524D" w:rsidRPr="00EA0F0B">
        <w:rPr>
          <w:rFonts w:ascii="Times New Roman" w:hAnsi="Times New Roman"/>
          <w:sz w:val="24"/>
          <w:szCs w:val="24"/>
          <w:lang w:val="sr-Cyrl-BA" w:eastAsia="en-GB"/>
        </w:rPr>
        <w:t>складу са овим</w:t>
      </w:r>
      <w:r w:rsidR="008A2EE1" w:rsidRPr="00EA0F0B">
        <w:rPr>
          <w:rFonts w:ascii="Times New Roman" w:hAnsi="Times New Roman"/>
          <w:sz w:val="24"/>
          <w:szCs w:val="24"/>
          <w:lang w:val="sr-Cyrl-BA" w:eastAsia="en-GB"/>
        </w:rPr>
        <w:t xml:space="preserve"> закон</w:t>
      </w:r>
      <w:r w:rsidR="00CB3193" w:rsidRPr="00EA0F0B">
        <w:rPr>
          <w:rFonts w:ascii="Times New Roman" w:hAnsi="Times New Roman"/>
          <w:sz w:val="24"/>
          <w:szCs w:val="24"/>
          <w:lang w:val="sr-Cyrl-BA" w:eastAsia="en-GB"/>
        </w:rPr>
        <w:t>ом</w:t>
      </w:r>
      <w:r w:rsidR="008A2EE1" w:rsidRPr="00EA0F0B">
        <w:rPr>
          <w:rFonts w:ascii="Times New Roman" w:hAnsi="Times New Roman"/>
          <w:sz w:val="24"/>
          <w:szCs w:val="24"/>
          <w:lang w:val="sr-Cyrl-BA" w:eastAsia="en-GB"/>
        </w:rPr>
        <w:t>,</w:t>
      </w:r>
    </w:p>
    <w:p w14:paraId="2387F3DE" w14:textId="60752F44" w:rsidR="00BC2F01"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3E39C9" w:rsidRPr="00EA0F0B">
        <w:rPr>
          <w:rFonts w:ascii="Times New Roman" w:hAnsi="Times New Roman"/>
          <w:sz w:val="24"/>
          <w:szCs w:val="24"/>
          <w:lang w:val="sr-Cyrl-BA" w:eastAsia="en-GB"/>
        </w:rPr>
        <w:t>4</w:t>
      </w:r>
      <w:r w:rsidR="008A2EE1"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 xml:space="preserve">да </w:t>
      </w:r>
      <w:r w:rsidR="005B3568" w:rsidRPr="00EA0F0B">
        <w:rPr>
          <w:rFonts w:ascii="Times New Roman" w:hAnsi="Times New Roman"/>
          <w:sz w:val="24"/>
          <w:szCs w:val="24"/>
          <w:lang w:val="sr-Cyrl-BA" w:eastAsia="en-GB"/>
        </w:rPr>
        <w:t>д</w:t>
      </w:r>
      <w:r w:rsidR="00F324DF" w:rsidRPr="00EA0F0B">
        <w:rPr>
          <w:rFonts w:ascii="Times New Roman" w:hAnsi="Times New Roman"/>
          <w:sz w:val="24"/>
          <w:szCs w:val="24"/>
          <w:lang w:val="sr-Cyrl-BA" w:eastAsia="en-GB"/>
        </w:rPr>
        <w:t>руштво</w:t>
      </w:r>
      <w:r w:rsidR="00BC2F01" w:rsidRPr="00EA0F0B">
        <w:rPr>
          <w:rFonts w:ascii="Times New Roman" w:hAnsi="Times New Roman"/>
          <w:sz w:val="24"/>
          <w:szCs w:val="24"/>
          <w:lang w:val="sr-Cyrl-BA" w:eastAsia="en-GB"/>
        </w:rPr>
        <w:t xml:space="preserve"> или лица из члана 2</w:t>
      </w:r>
      <w:r w:rsidR="00F866F8" w:rsidRPr="00EA0F0B">
        <w:rPr>
          <w:rFonts w:ascii="Times New Roman" w:hAnsi="Times New Roman"/>
          <w:sz w:val="24"/>
          <w:szCs w:val="24"/>
          <w:lang w:val="sr-Cyrl-BA" w:eastAsia="en-GB"/>
        </w:rPr>
        <w:t>2</w:t>
      </w:r>
      <w:r w:rsidR="00BC2F01" w:rsidRPr="00EA0F0B">
        <w:rPr>
          <w:rFonts w:ascii="Times New Roman" w:hAnsi="Times New Roman"/>
          <w:sz w:val="24"/>
          <w:szCs w:val="24"/>
          <w:lang w:val="sr-Cyrl-BA" w:eastAsia="en-GB"/>
        </w:rPr>
        <w:t>. став 1. т. 18</w:t>
      </w:r>
      <w:r w:rsidR="00CB3193" w:rsidRPr="00EA0F0B">
        <w:rPr>
          <w:rFonts w:ascii="Times New Roman" w:hAnsi="Times New Roman"/>
          <w:sz w:val="24"/>
          <w:szCs w:val="24"/>
          <w:lang w:val="sr-Cyrl-BA" w:eastAsia="en-GB"/>
        </w:rPr>
        <w:t>)</w:t>
      </w:r>
      <w:r w:rsidR="00BC2F01" w:rsidRPr="00EA0F0B">
        <w:rPr>
          <w:rFonts w:ascii="Times New Roman" w:hAnsi="Times New Roman"/>
          <w:sz w:val="24"/>
          <w:szCs w:val="24"/>
          <w:lang w:val="sr-Cyrl-BA" w:eastAsia="en-GB"/>
        </w:rPr>
        <w:t xml:space="preserve"> и 19</w:t>
      </w:r>
      <w:r w:rsidR="00CB3193" w:rsidRPr="00EA0F0B">
        <w:rPr>
          <w:rFonts w:ascii="Times New Roman" w:hAnsi="Times New Roman"/>
          <w:sz w:val="24"/>
          <w:szCs w:val="24"/>
          <w:lang w:val="sr-Cyrl-BA" w:eastAsia="en-GB"/>
        </w:rPr>
        <w:t>)</w:t>
      </w:r>
      <w:r w:rsidR="00BC2F01" w:rsidRPr="00EA0F0B">
        <w:rPr>
          <w:rFonts w:ascii="Times New Roman" w:hAnsi="Times New Roman"/>
          <w:sz w:val="24"/>
          <w:szCs w:val="24"/>
          <w:lang w:val="sr-Cyrl-BA" w:eastAsia="en-GB"/>
        </w:rPr>
        <w:t xml:space="preserve"> овог закона нису на било који начин повезан</w:t>
      </w:r>
      <w:r w:rsidR="00CB3193" w:rsidRPr="00EA0F0B">
        <w:rPr>
          <w:rFonts w:ascii="Times New Roman" w:hAnsi="Times New Roman"/>
          <w:sz w:val="24"/>
          <w:szCs w:val="24"/>
          <w:lang w:val="sr-Cyrl-BA" w:eastAsia="en-GB"/>
        </w:rPr>
        <w:t>а</w:t>
      </w:r>
      <w:r w:rsidR="00BC2F01" w:rsidRPr="00EA0F0B">
        <w:rPr>
          <w:rFonts w:ascii="Times New Roman" w:hAnsi="Times New Roman"/>
          <w:sz w:val="24"/>
          <w:szCs w:val="24"/>
          <w:lang w:val="sr-Cyrl-BA" w:eastAsia="en-GB"/>
        </w:rPr>
        <w:t xml:space="preserve"> с прањем </w:t>
      </w:r>
      <w:r w:rsidR="003B3D05" w:rsidRPr="00EA0F0B">
        <w:rPr>
          <w:rFonts w:ascii="Times New Roman" w:hAnsi="Times New Roman"/>
          <w:sz w:val="24"/>
          <w:szCs w:val="24"/>
          <w:lang w:val="sr-Cyrl-BA" w:eastAsia="en-GB"/>
        </w:rPr>
        <w:t>новца и финансирањем тероризма,</w:t>
      </w:r>
    </w:p>
    <w:p w14:paraId="14454ACE" w14:textId="13A3D6B0" w:rsidR="00006921" w:rsidRPr="00EA0F0B" w:rsidRDefault="00067D44" w:rsidP="00AC1CE2">
      <w:pPr>
        <w:spacing w:after="0" w:line="240" w:lineRule="auto"/>
        <w:jc w:val="both"/>
        <w:rPr>
          <w:rFonts w:ascii="Times New Roman" w:hAnsi="Times New Roman"/>
          <w:strike/>
          <w:sz w:val="24"/>
          <w:szCs w:val="24"/>
          <w:lang w:val="sr-Cyrl-BA" w:eastAsia="en-GB"/>
        </w:rPr>
      </w:pPr>
      <w:r w:rsidRPr="00EA0F0B">
        <w:rPr>
          <w:rFonts w:ascii="Times New Roman" w:hAnsi="Times New Roman"/>
          <w:sz w:val="24"/>
          <w:szCs w:val="24"/>
          <w:lang w:val="sr-Cyrl-BA" w:eastAsia="en-GB"/>
        </w:rPr>
        <w:tab/>
      </w:r>
      <w:r w:rsidR="00F866F8" w:rsidRPr="00EA0F0B">
        <w:rPr>
          <w:rFonts w:ascii="Times New Roman" w:hAnsi="Times New Roman"/>
          <w:sz w:val="24"/>
          <w:szCs w:val="24"/>
          <w:lang w:val="sr-Cyrl-BA" w:eastAsia="en-GB"/>
        </w:rPr>
        <w:t>5</w:t>
      </w:r>
      <w:r w:rsidR="00006921"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 xml:space="preserve">да </w:t>
      </w:r>
      <w:r w:rsidR="00006921" w:rsidRPr="00EA0F0B">
        <w:rPr>
          <w:rFonts w:ascii="Times New Roman" w:hAnsi="Times New Roman"/>
          <w:sz w:val="24"/>
          <w:szCs w:val="24"/>
          <w:lang w:val="sr-Cyrl-BA" w:eastAsia="en-GB"/>
        </w:rPr>
        <w:t>има дозволу</w:t>
      </w:r>
      <w:r w:rsidR="00BA3D09" w:rsidRPr="00EA0F0B">
        <w:rPr>
          <w:rFonts w:ascii="Times New Roman" w:hAnsi="Times New Roman"/>
          <w:sz w:val="24"/>
          <w:szCs w:val="24"/>
          <w:lang w:val="sr-Cyrl-BA" w:eastAsia="en-GB"/>
        </w:rPr>
        <w:t xml:space="preserve"> </w:t>
      </w:r>
      <w:r w:rsidR="005E618B" w:rsidRPr="00EA0F0B">
        <w:rPr>
          <w:rFonts w:ascii="Times New Roman" w:hAnsi="Times New Roman"/>
          <w:sz w:val="24"/>
          <w:szCs w:val="24"/>
          <w:lang w:val="sr-Cyrl-BA"/>
        </w:rPr>
        <w:t xml:space="preserve">за издавање електронског новца надлежног органа </w:t>
      </w:r>
      <w:r w:rsidR="009B2730" w:rsidRPr="00EA0F0B">
        <w:rPr>
          <w:rFonts w:ascii="Times New Roman" w:hAnsi="Times New Roman"/>
          <w:sz w:val="24"/>
          <w:szCs w:val="24"/>
          <w:lang w:val="sr-Cyrl-BA"/>
        </w:rPr>
        <w:t>према сједишту</w:t>
      </w:r>
      <w:r w:rsidR="00006921" w:rsidRPr="00EA0F0B">
        <w:rPr>
          <w:rFonts w:ascii="Times New Roman" w:hAnsi="Times New Roman"/>
          <w:sz w:val="24"/>
          <w:szCs w:val="24"/>
          <w:lang w:val="sr-Cyrl-BA" w:eastAsia="en-GB"/>
        </w:rPr>
        <w:t xml:space="preserve">, </w:t>
      </w:r>
    </w:p>
    <w:p w14:paraId="376BB034" w14:textId="6C1A984E" w:rsidR="00006921" w:rsidRPr="00EA0F0B" w:rsidRDefault="00067D44" w:rsidP="00AC1CE2">
      <w:pPr>
        <w:spacing w:after="0" w:line="240" w:lineRule="auto"/>
        <w:jc w:val="both"/>
        <w:rPr>
          <w:rFonts w:ascii="Times New Roman" w:eastAsiaTheme="minorHAnsi" w:hAnsi="Times New Roman"/>
          <w:strike/>
          <w:sz w:val="24"/>
          <w:szCs w:val="24"/>
          <w:lang w:val="sr-Cyrl-BA"/>
        </w:rPr>
      </w:pPr>
      <w:r w:rsidRPr="00EA0F0B">
        <w:rPr>
          <w:rFonts w:ascii="Times New Roman" w:hAnsi="Times New Roman"/>
          <w:sz w:val="24"/>
          <w:szCs w:val="24"/>
          <w:lang w:val="sr-Cyrl-BA" w:eastAsia="en-GB"/>
        </w:rPr>
        <w:tab/>
      </w:r>
      <w:r w:rsidR="00F866F8" w:rsidRPr="00EA0F0B">
        <w:rPr>
          <w:rFonts w:ascii="Times New Roman" w:hAnsi="Times New Roman"/>
          <w:sz w:val="24"/>
          <w:szCs w:val="24"/>
          <w:lang w:val="sr-Cyrl-BA" w:eastAsia="en-GB"/>
        </w:rPr>
        <w:t>6</w:t>
      </w:r>
      <w:r w:rsidR="00006921"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 xml:space="preserve">да </w:t>
      </w:r>
      <w:r w:rsidR="00006921" w:rsidRPr="00EA0F0B">
        <w:rPr>
          <w:rFonts w:ascii="Times New Roman" w:hAnsi="Times New Roman"/>
          <w:sz w:val="24"/>
          <w:szCs w:val="24"/>
          <w:lang w:val="sr-Cyrl-BA" w:eastAsia="en-GB"/>
        </w:rPr>
        <w:t xml:space="preserve">има </w:t>
      </w:r>
      <w:r w:rsidR="005E618B" w:rsidRPr="00EA0F0B">
        <w:rPr>
          <w:rFonts w:ascii="Times New Roman" w:hAnsi="Times New Roman"/>
          <w:sz w:val="24"/>
          <w:szCs w:val="24"/>
          <w:lang w:val="sr-Cyrl-BA" w:eastAsia="en-GB"/>
        </w:rPr>
        <w:t xml:space="preserve">акт надлежног органа у Федерацији БиХ или Брчко Дистрикту БиХ којим се одобрава </w:t>
      </w:r>
      <w:r w:rsidR="00006921" w:rsidRPr="00EA0F0B">
        <w:rPr>
          <w:rFonts w:ascii="Times New Roman" w:hAnsi="Times New Roman"/>
          <w:sz w:val="24"/>
          <w:szCs w:val="24"/>
          <w:lang w:val="sr-Cyrl-BA" w:eastAsia="en-GB"/>
        </w:rPr>
        <w:t>оснивање пословне јед</w:t>
      </w:r>
      <w:r w:rsidR="003E39C9" w:rsidRPr="00EA0F0B">
        <w:rPr>
          <w:rFonts w:ascii="Times New Roman" w:hAnsi="Times New Roman"/>
          <w:sz w:val="24"/>
          <w:szCs w:val="24"/>
          <w:lang w:val="sr-Cyrl-BA" w:eastAsia="en-GB"/>
        </w:rPr>
        <w:t>инице у Републици Српској</w:t>
      </w:r>
      <w:r w:rsidR="003B3D05" w:rsidRPr="00EA0F0B">
        <w:rPr>
          <w:rFonts w:ascii="Times New Roman" w:hAnsi="Times New Roman"/>
          <w:sz w:val="24"/>
          <w:szCs w:val="24"/>
          <w:lang w:val="sr-Cyrl-BA" w:eastAsia="en-GB"/>
        </w:rPr>
        <w:t>.</w:t>
      </w:r>
    </w:p>
    <w:p w14:paraId="6F7B068B" w14:textId="06138C29" w:rsidR="00067D44"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895B8C" w:rsidRPr="00EA0F0B">
        <w:rPr>
          <w:rFonts w:ascii="Times New Roman" w:hAnsi="Times New Roman"/>
          <w:sz w:val="24"/>
          <w:szCs w:val="24"/>
          <w:lang w:val="sr-Cyrl-BA" w:eastAsia="en-GB"/>
        </w:rPr>
        <w:t>(</w:t>
      </w:r>
      <w:r w:rsidR="008A626C" w:rsidRPr="00EA0F0B">
        <w:rPr>
          <w:rFonts w:ascii="Times New Roman" w:hAnsi="Times New Roman"/>
          <w:sz w:val="24"/>
          <w:szCs w:val="24"/>
          <w:lang w:val="sr-Cyrl-BA" w:eastAsia="en-GB"/>
        </w:rPr>
        <w:t>2</w:t>
      </w:r>
      <w:r w:rsidR="00895B8C" w:rsidRPr="00EA0F0B">
        <w:rPr>
          <w:rFonts w:ascii="Times New Roman" w:hAnsi="Times New Roman"/>
          <w:sz w:val="24"/>
          <w:szCs w:val="24"/>
          <w:lang w:val="sr-Cyrl-BA" w:eastAsia="en-GB"/>
        </w:rPr>
        <w:t>)</w:t>
      </w:r>
      <w:r w:rsidR="00982D9F" w:rsidRPr="00EA0F0B">
        <w:rPr>
          <w:rFonts w:ascii="Times New Roman" w:hAnsi="Times New Roman"/>
          <w:sz w:val="24"/>
          <w:szCs w:val="24"/>
          <w:lang w:val="sr-Cyrl-BA" w:eastAsia="en-GB"/>
        </w:rPr>
        <w:t xml:space="preserve"> </w:t>
      </w:r>
      <w:r w:rsidR="003E39C9" w:rsidRPr="00EA0F0B">
        <w:rPr>
          <w:rFonts w:ascii="Times New Roman" w:eastAsiaTheme="minorHAnsi" w:hAnsi="Times New Roman"/>
          <w:sz w:val="24"/>
          <w:szCs w:val="24"/>
          <w:lang w:val="sr-Cyrl-BA"/>
        </w:rPr>
        <w:t>Одредбе</w:t>
      </w:r>
      <w:r w:rsidR="00501927" w:rsidRPr="00EA0F0B">
        <w:rPr>
          <w:rFonts w:ascii="Times New Roman" w:eastAsiaTheme="minorHAnsi" w:hAnsi="Times New Roman"/>
          <w:sz w:val="24"/>
          <w:szCs w:val="24"/>
          <w:lang w:val="sr-Cyrl-BA"/>
        </w:rPr>
        <w:t xml:space="preserve"> овог закона које се односе на д</w:t>
      </w:r>
      <w:r w:rsidR="003E39C9" w:rsidRPr="00EA0F0B">
        <w:rPr>
          <w:rFonts w:ascii="Times New Roman" w:eastAsiaTheme="minorHAnsi" w:hAnsi="Times New Roman"/>
          <w:sz w:val="24"/>
          <w:szCs w:val="24"/>
          <w:lang w:val="sr-Cyrl-BA"/>
        </w:rPr>
        <w:t xml:space="preserve">руштва </w:t>
      </w:r>
      <w:r w:rsidR="00A026DB" w:rsidRPr="00EA0F0B">
        <w:rPr>
          <w:rFonts w:ascii="Times New Roman" w:eastAsiaTheme="minorHAnsi" w:hAnsi="Times New Roman"/>
          <w:sz w:val="24"/>
          <w:szCs w:val="24"/>
          <w:lang w:val="sr-Cyrl-BA"/>
        </w:rPr>
        <w:t xml:space="preserve">са сједиштем у Републици Српској </w:t>
      </w:r>
      <w:r w:rsidR="003E39C9" w:rsidRPr="00EA0F0B">
        <w:rPr>
          <w:rFonts w:ascii="Times New Roman" w:eastAsiaTheme="minorHAnsi" w:hAnsi="Times New Roman"/>
          <w:sz w:val="24"/>
          <w:szCs w:val="24"/>
          <w:lang w:val="sr-Cyrl-BA"/>
        </w:rPr>
        <w:t xml:space="preserve">примјењују се и на </w:t>
      </w:r>
      <w:r w:rsidR="00A026DB" w:rsidRPr="00EA0F0B">
        <w:rPr>
          <w:rFonts w:ascii="Times New Roman" w:eastAsiaTheme="minorHAnsi" w:hAnsi="Times New Roman"/>
          <w:sz w:val="24"/>
          <w:szCs w:val="24"/>
          <w:lang w:val="sr-Cyrl-BA"/>
        </w:rPr>
        <w:t xml:space="preserve">пословање </w:t>
      </w:r>
      <w:r w:rsidR="003E39C9" w:rsidRPr="00EA0F0B">
        <w:rPr>
          <w:rFonts w:ascii="Times New Roman" w:eastAsiaTheme="minorHAnsi" w:hAnsi="Times New Roman"/>
          <w:sz w:val="24"/>
          <w:szCs w:val="24"/>
          <w:lang w:val="sr-Cyrl-BA"/>
        </w:rPr>
        <w:t xml:space="preserve">пословне јединице </w:t>
      </w:r>
      <w:r w:rsidR="00501927" w:rsidRPr="00EA0F0B">
        <w:rPr>
          <w:rFonts w:ascii="Times New Roman" w:eastAsiaTheme="minorHAnsi" w:hAnsi="Times New Roman"/>
          <w:sz w:val="24"/>
          <w:szCs w:val="24"/>
          <w:lang w:val="sr-Cyrl-BA"/>
        </w:rPr>
        <w:t>д</w:t>
      </w:r>
      <w:r w:rsidR="003E39C9" w:rsidRPr="00EA0F0B">
        <w:rPr>
          <w:rFonts w:ascii="Times New Roman" w:eastAsiaTheme="minorHAnsi" w:hAnsi="Times New Roman"/>
          <w:sz w:val="24"/>
          <w:szCs w:val="24"/>
          <w:lang w:val="sr-Cyrl-BA"/>
        </w:rPr>
        <w:t xml:space="preserve">руштва </w:t>
      </w:r>
      <w:r w:rsidR="00CB3193" w:rsidRPr="00EA0F0B">
        <w:rPr>
          <w:rFonts w:ascii="Times New Roman" w:hAnsi="Times New Roman"/>
          <w:sz w:val="24"/>
          <w:szCs w:val="24"/>
          <w:lang w:val="sr-Cyrl-BA" w:eastAsia="en-GB"/>
        </w:rPr>
        <w:t xml:space="preserve">са сједиштем у </w:t>
      </w:r>
      <w:r w:rsidR="00A026DB" w:rsidRPr="00EA0F0B">
        <w:rPr>
          <w:rFonts w:ascii="Times New Roman" w:hAnsi="Times New Roman"/>
          <w:sz w:val="24"/>
          <w:szCs w:val="24"/>
          <w:lang w:val="sr-Cyrl-BA" w:eastAsia="en-GB"/>
        </w:rPr>
        <w:t xml:space="preserve">Федерацији </w:t>
      </w:r>
      <w:r w:rsidR="00C63753" w:rsidRPr="00EA0F0B">
        <w:rPr>
          <w:rFonts w:ascii="Times New Roman" w:hAnsi="Times New Roman"/>
          <w:sz w:val="24"/>
          <w:szCs w:val="24"/>
          <w:lang w:val="sr-Cyrl-BA" w:eastAsia="en-GB"/>
        </w:rPr>
        <w:t>БиХ</w:t>
      </w:r>
      <w:r w:rsidR="00A026DB" w:rsidRPr="00EA0F0B">
        <w:rPr>
          <w:rFonts w:ascii="Times New Roman" w:hAnsi="Times New Roman"/>
          <w:sz w:val="24"/>
          <w:szCs w:val="24"/>
          <w:lang w:val="sr-Cyrl-BA" w:eastAsia="en-GB"/>
        </w:rPr>
        <w:t xml:space="preserve"> или Брчко Дистрикту</w:t>
      </w:r>
      <w:r w:rsidR="00817640" w:rsidRPr="00EA0F0B">
        <w:rPr>
          <w:rFonts w:ascii="Times New Roman" w:hAnsi="Times New Roman"/>
          <w:sz w:val="24"/>
          <w:szCs w:val="24"/>
          <w:lang w:val="sr-Cyrl-BA" w:eastAsia="en-GB"/>
        </w:rPr>
        <w:t xml:space="preserve"> </w:t>
      </w:r>
      <w:r w:rsidR="00C63753" w:rsidRPr="00EA0F0B">
        <w:rPr>
          <w:rFonts w:ascii="Times New Roman" w:hAnsi="Times New Roman"/>
          <w:sz w:val="24"/>
          <w:szCs w:val="24"/>
          <w:lang w:val="sr-Cyrl-BA" w:eastAsia="en-GB"/>
        </w:rPr>
        <w:t>БиХ</w:t>
      </w:r>
      <w:r w:rsidR="003E39C9" w:rsidRPr="00EA0F0B">
        <w:rPr>
          <w:rFonts w:ascii="Times New Roman" w:eastAsiaTheme="minorHAnsi" w:hAnsi="Times New Roman"/>
          <w:sz w:val="24"/>
          <w:szCs w:val="24"/>
          <w:lang w:val="sr-Cyrl-BA"/>
        </w:rPr>
        <w:t>, осим ако појединим одредбама овог закона није другачије прописано.</w:t>
      </w:r>
    </w:p>
    <w:p w14:paraId="0AD256B2" w14:textId="5DB6FDE7" w:rsidR="00112320"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112320" w:rsidRPr="00EA0F0B">
        <w:rPr>
          <w:rFonts w:ascii="Times New Roman" w:hAnsi="Times New Roman"/>
          <w:sz w:val="24"/>
          <w:szCs w:val="24"/>
          <w:lang w:val="sr-Cyrl-BA" w:eastAsia="en-GB"/>
        </w:rPr>
        <w:t>(</w:t>
      </w:r>
      <w:r w:rsidR="00F866F8" w:rsidRPr="00EA0F0B">
        <w:rPr>
          <w:rFonts w:ascii="Times New Roman" w:hAnsi="Times New Roman"/>
          <w:sz w:val="24"/>
          <w:szCs w:val="24"/>
          <w:lang w:val="sr-Cyrl-BA" w:eastAsia="en-GB"/>
        </w:rPr>
        <w:t>3</w:t>
      </w:r>
      <w:r w:rsidR="00112320" w:rsidRPr="00EA0F0B">
        <w:rPr>
          <w:rFonts w:ascii="Times New Roman" w:hAnsi="Times New Roman"/>
          <w:sz w:val="24"/>
          <w:szCs w:val="24"/>
          <w:lang w:val="sr-Cyrl-BA" w:eastAsia="en-GB"/>
        </w:rPr>
        <w:t xml:space="preserve">) Агенција доноси акт којим </w:t>
      </w:r>
      <w:r w:rsidR="00A24342" w:rsidRPr="00EA0F0B">
        <w:rPr>
          <w:rFonts w:ascii="Times New Roman" w:hAnsi="Times New Roman"/>
          <w:sz w:val="24"/>
          <w:szCs w:val="24"/>
          <w:lang w:val="sr-Cyrl-BA" w:eastAsia="en-GB"/>
        </w:rPr>
        <w:t>детаљније уређује</w:t>
      </w:r>
      <w:r w:rsidR="00112320" w:rsidRPr="00EA0F0B">
        <w:rPr>
          <w:rFonts w:ascii="Times New Roman" w:hAnsi="Times New Roman"/>
          <w:sz w:val="24"/>
          <w:szCs w:val="24"/>
          <w:lang w:val="sr-Cyrl-BA" w:eastAsia="en-GB"/>
        </w:rPr>
        <w:t xml:space="preserve"> услове за оснивање пословне јединице, као и врсту података, рокове и начин на који пословне јединице извјештавају Агенцију.</w:t>
      </w:r>
    </w:p>
    <w:p w14:paraId="1AE8A342" w14:textId="77777777" w:rsidR="00B06602" w:rsidRPr="00EA0F0B" w:rsidRDefault="00B06602" w:rsidP="00AC1CE2">
      <w:pPr>
        <w:spacing w:after="0" w:line="240" w:lineRule="auto"/>
        <w:rPr>
          <w:rFonts w:ascii="Times New Roman" w:eastAsiaTheme="minorHAnsi" w:hAnsi="Times New Roman"/>
          <w:sz w:val="24"/>
          <w:szCs w:val="24"/>
          <w:lang w:val="sr-Cyrl-BA"/>
        </w:rPr>
      </w:pPr>
    </w:p>
    <w:p w14:paraId="60CE1970" w14:textId="5D977E02" w:rsidR="0090124E" w:rsidRPr="00EA0F0B" w:rsidRDefault="0090124E"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lastRenderedPageBreak/>
        <w:t xml:space="preserve">Садржина и начин вођења регистра </w:t>
      </w:r>
      <w:r w:rsidR="00501927" w:rsidRPr="00EA0F0B">
        <w:rPr>
          <w:rFonts w:ascii="Times New Roman" w:eastAsiaTheme="minorHAnsi" w:hAnsi="Times New Roman"/>
          <w:sz w:val="24"/>
          <w:szCs w:val="24"/>
          <w:lang w:val="sr-Cyrl-BA"/>
        </w:rPr>
        <w:t>д</w:t>
      </w:r>
      <w:r w:rsidR="00506EB6" w:rsidRPr="00EA0F0B">
        <w:rPr>
          <w:rFonts w:ascii="Times New Roman" w:eastAsiaTheme="minorHAnsi" w:hAnsi="Times New Roman"/>
          <w:sz w:val="24"/>
          <w:szCs w:val="24"/>
          <w:lang w:val="sr-Cyrl-BA"/>
        </w:rPr>
        <w:t>руштава</w:t>
      </w:r>
    </w:p>
    <w:p w14:paraId="5DB2C8D5" w14:textId="4EA25E97" w:rsidR="0090124E" w:rsidRPr="00EA0F0B" w:rsidRDefault="0090124E" w:rsidP="00AC1CE2">
      <w:pPr>
        <w:spacing w:after="0" w:line="240" w:lineRule="auto"/>
        <w:jc w:val="center"/>
        <w:rPr>
          <w:rFonts w:ascii="Times New Roman" w:eastAsiaTheme="minorHAnsi" w:hAnsi="Times New Roman"/>
          <w:sz w:val="24"/>
          <w:szCs w:val="24"/>
          <w:lang w:val="sr-Cyrl-BA"/>
        </w:rPr>
      </w:pPr>
      <w:bookmarkStart w:id="54" w:name="clan_139"/>
      <w:bookmarkEnd w:id="54"/>
      <w:r w:rsidRPr="00EA0F0B">
        <w:rPr>
          <w:rFonts w:ascii="Times New Roman" w:eastAsiaTheme="minorHAnsi" w:hAnsi="Times New Roman"/>
          <w:sz w:val="24"/>
          <w:szCs w:val="24"/>
          <w:lang w:val="sr-Cyrl-BA"/>
        </w:rPr>
        <w:t>Члан</w:t>
      </w:r>
      <w:r w:rsidR="008D0AC3" w:rsidRPr="00EA0F0B">
        <w:rPr>
          <w:rFonts w:ascii="Times New Roman" w:eastAsiaTheme="minorHAnsi" w:hAnsi="Times New Roman"/>
          <w:sz w:val="24"/>
          <w:szCs w:val="24"/>
          <w:lang w:val="sr-Cyrl-BA"/>
        </w:rPr>
        <w:t xml:space="preserve"> 4</w:t>
      </w:r>
      <w:r w:rsidR="00F866F8" w:rsidRPr="00EA0F0B">
        <w:rPr>
          <w:rFonts w:ascii="Times New Roman" w:eastAsiaTheme="minorHAnsi" w:hAnsi="Times New Roman"/>
          <w:sz w:val="24"/>
          <w:szCs w:val="24"/>
          <w:lang w:val="sr-Cyrl-BA"/>
        </w:rPr>
        <w:t>4</w:t>
      </w:r>
      <w:r w:rsidR="008D0AC3" w:rsidRPr="00EA0F0B">
        <w:rPr>
          <w:rFonts w:ascii="Times New Roman" w:eastAsiaTheme="minorHAnsi" w:hAnsi="Times New Roman"/>
          <w:sz w:val="24"/>
          <w:szCs w:val="24"/>
          <w:lang w:val="sr-Cyrl-BA"/>
        </w:rPr>
        <w:t>.</w:t>
      </w:r>
    </w:p>
    <w:p w14:paraId="2ECF89D8" w14:textId="77777777" w:rsidR="0090124E" w:rsidRPr="00EA0F0B" w:rsidRDefault="0090124E" w:rsidP="00AC1CE2">
      <w:pPr>
        <w:spacing w:after="0" w:line="240" w:lineRule="auto"/>
        <w:jc w:val="both"/>
        <w:rPr>
          <w:rFonts w:ascii="Times New Roman" w:eastAsiaTheme="minorHAnsi" w:hAnsi="Times New Roman"/>
          <w:sz w:val="24"/>
          <w:szCs w:val="24"/>
          <w:lang w:val="sr-Cyrl-BA"/>
        </w:rPr>
      </w:pPr>
    </w:p>
    <w:p w14:paraId="6AE7DD9C" w14:textId="6008D9FF"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Агенција води регистар </w:t>
      </w:r>
      <w:r w:rsidR="00501927" w:rsidRPr="00EA0F0B">
        <w:rPr>
          <w:rFonts w:ascii="Times New Roman" w:eastAsiaTheme="minorHAnsi" w:hAnsi="Times New Roman"/>
          <w:sz w:val="24"/>
          <w:szCs w:val="24"/>
          <w:lang w:val="sr-Cyrl-BA"/>
        </w:rPr>
        <w:t>д</w:t>
      </w:r>
      <w:r w:rsidR="00506EB6" w:rsidRPr="00EA0F0B">
        <w:rPr>
          <w:rFonts w:ascii="Times New Roman" w:eastAsiaTheme="minorHAnsi" w:hAnsi="Times New Roman"/>
          <w:sz w:val="24"/>
          <w:szCs w:val="24"/>
          <w:lang w:val="sr-Cyrl-BA"/>
        </w:rPr>
        <w:t>руштава</w:t>
      </w:r>
      <w:r w:rsidRPr="00EA0F0B">
        <w:rPr>
          <w:rFonts w:ascii="Times New Roman" w:eastAsiaTheme="minorHAnsi" w:hAnsi="Times New Roman"/>
          <w:sz w:val="24"/>
          <w:szCs w:val="24"/>
          <w:lang w:val="sr-Cyrl-BA"/>
        </w:rPr>
        <w:t>.</w:t>
      </w:r>
    </w:p>
    <w:p w14:paraId="5C2DA813" w14:textId="1546B652"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У регистар </w:t>
      </w:r>
      <w:r w:rsidR="005B3568"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рушт</w:t>
      </w:r>
      <w:r w:rsidR="00985D68" w:rsidRPr="00EA0F0B">
        <w:rPr>
          <w:rFonts w:ascii="Times New Roman" w:eastAsiaTheme="minorHAnsi" w:hAnsi="Times New Roman"/>
          <w:sz w:val="24"/>
          <w:szCs w:val="24"/>
          <w:lang w:val="sr-Cyrl-BA"/>
        </w:rPr>
        <w:t>ава</w:t>
      </w:r>
      <w:r w:rsidR="00FC2D6A"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уписују се подаци о:</w:t>
      </w:r>
    </w:p>
    <w:p w14:paraId="5E95CB39" w14:textId="4D27727D"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1) </w:t>
      </w:r>
      <w:r w:rsidR="005B3568" w:rsidRPr="00EA0F0B">
        <w:rPr>
          <w:rFonts w:ascii="Times New Roman" w:eastAsiaTheme="minorHAnsi" w:hAnsi="Times New Roman"/>
          <w:sz w:val="24"/>
          <w:szCs w:val="24"/>
          <w:lang w:val="sr-Cyrl-BA"/>
        </w:rPr>
        <w:t>д</w:t>
      </w:r>
      <w:r w:rsidR="00985D68" w:rsidRPr="00EA0F0B">
        <w:rPr>
          <w:rFonts w:ascii="Times New Roman" w:eastAsia="Times New Roman" w:hAnsi="Times New Roman"/>
          <w:sz w:val="24"/>
          <w:szCs w:val="24"/>
          <w:lang w:val="sr-Cyrl-BA" w:eastAsia="en-GB"/>
        </w:rPr>
        <w:t xml:space="preserve">руштвима </w:t>
      </w:r>
      <w:r w:rsidRPr="00EA0F0B">
        <w:rPr>
          <w:rFonts w:ascii="Times New Roman" w:eastAsiaTheme="minorHAnsi" w:hAnsi="Times New Roman"/>
          <w:sz w:val="24"/>
          <w:szCs w:val="24"/>
          <w:lang w:val="sr-Cyrl-BA"/>
        </w:rPr>
        <w:t>кој</w:t>
      </w:r>
      <w:r w:rsidR="00363804" w:rsidRPr="00EA0F0B">
        <w:rPr>
          <w:rFonts w:ascii="Times New Roman" w:eastAsiaTheme="minorHAnsi" w:hAnsi="Times New Roman"/>
          <w:sz w:val="24"/>
          <w:szCs w:val="24"/>
          <w:lang w:val="sr-Cyrl-BA"/>
        </w:rPr>
        <w:t>а</w:t>
      </w:r>
      <w:r w:rsidRPr="00EA0F0B">
        <w:rPr>
          <w:rFonts w:ascii="Times New Roman" w:eastAsiaTheme="minorHAnsi" w:hAnsi="Times New Roman"/>
          <w:sz w:val="24"/>
          <w:szCs w:val="24"/>
          <w:lang w:val="sr-Cyrl-BA"/>
        </w:rPr>
        <w:t xml:space="preserve"> имају дозволу,</w:t>
      </w:r>
    </w:p>
    <w:p w14:paraId="6281C02D" w14:textId="697F0D03" w:rsidR="00C771D9"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2) пословним јединицама </w:t>
      </w:r>
      <w:r w:rsidR="00501927" w:rsidRPr="00EA0F0B">
        <w:rPr>
          <w:rFonts w:ascii="Times New Roman" w:eastAsiaTheme="minorHAnsi" w:hAnsi="Times New Roman"/>
          <w:sz w:val="24"/>
          <w:szCs w:val="24"/>
          <w:lang w:val="sr-Cyrl-BA"/>
        </w:rPr>
        <w:t>д</w:t>
      </w:r>
      <w:r w:rsidR="00985D68" w:rsidRPr="00EA0F0B">
        <w:rPr>
          <w:rFonts w:ascii="Times New Roman" w:eastAsiaTheme="minorHAnsi" w:hAnsi="Times New Roman"/>
          <w:sz w:val="24"/>
          <w:szCs w:val="24"/>
          <w:lang w:val="sr-Cyrl-BA"/>
        </w:rPr>
        <w:t>руштава</w:t>
      </w:r>
      <w:r w:rsidR="00363804" w:rsidRPr="00EA0F0B">
        <w:rPr>
          <w:rFonts w:ascii="Times New Roman" w:eastAsiaTheme="minorHAnsi" w:hAnsi="Times New Roman"/>
          <w:sz w:val="24"/>
          <w:szCs w:val="24"/>
          <w:lang w:val="sr-Cyrl-BA"/>
        </w:rPr>
        <w:t>,</w:t>
      </w:r>
    </w:p>
    <w:p w14:paraId="6F76BCE1" w14:textId="036535C4" w:rsidR="007C645D" w:rsidRPr="00EA0F0B" w:rsidRDefault="00AF4271" w:rsidP="00AC1CE2">
      <w:pPr>
        <w:spacing w:after="0" w:line="240" w:lineRule="auto"/>
        <w:ind w:firstLine="720"/>
        <w:jc w:val="both"/>
        <w:rPr>
          <w:rFonts w:ascii="Times New Roman" w:hAnsi="Times New Roman"/>
          <w:sz w:val="24"/>
          <w:szCs w:val="24"/>
          <w:lang w:val="sr-Cyrl-BA" w:eastAsia="en-GB"/>
        </w:rPr>
      </w:pPr>
      <w:r w:rsidRPr="00EA0F0B">
        <w:rPr>
          <w:rFonts w:ascii="Times New Roman" w:eastAsiaTheme="minorHAnsi" w:hAnsi="Times New Roman"/>
          <w:sz w:val="24"/>
          <w:szCs w:val="24"/>
          <w:lang w:val="sr-Cyrl-BA"/>
        </w:rPr>
        <w:t>3) пословн</w:t>
      </w:r>
      <w:r w:rsidR="00363804" w:rsidRPr="00EA0F0B">
        <w:rPr>
          <w:rFonts w:ascii="Times New Roman" w:eastAsiaTheme="minorHAnsi" w:hAnsi="Times New Roman"/>
          <w:sz w:val="24"/>
          <w:szCs w:val="24"/>
          <w:lang w:val="sr-Cyrl-BA"/>
        </w:rPr>
        <w:t>им</w:t>
      </w:r>
      <w:r w:rsidRPr="00EA0F0B">
        <w:rPr>
          <w:rFonts w:ascii="Times New Roman" w:eastAsiaTheme="minorHAnsi" w:hAnsi="Times New Roman"/>
          <w:sz w:val="24"/>
          <w:szCs w:val="24"/>
          <w:lang w:val="sr-Cyrl-BA"/>
        </w:rPr>
        <w:t xml:space="preserve"> јединиц</w:t>
      </w:r>
      <w:r w:rsidR="00363804" w:rsidRPr="00EA0F0B">
        <w:rPr>
          <w:rFonts w:ascii="Times New Roman" w:eastAsiaTheme="minorHAnsi" w:hAnsi="Times New Roman"/>
          <w:sz w:val="24"/>
          <w:szCs w:val="24"/>
          <w:lang w:val="sr-Cyrl-BA"/>
        </w:rPr>
        <w:t>ама</w:t>
      </w:r>
      <w:r w:rsidRPr="00EA0F0B">
        <w:rPr>
          <w:rFonts w:ascii="Times New Roman" w:eastAsiaTheme="minorHAnsi" w:hAnsi="Times New Roman"/>
          <w:sz w:val="24"/>
          <w:szCs w:val="24"/>
          <w:lang w:val="sr-Cyrl-BA"/>
        </w:rPr>
        <w:t xml:space="preserve"> друштава </w:t>
      </w:r>
      <w:r w:rsidR="00E7486D" w:rsidRPr="00EA0F0B">
        <w:rPr>
          <w:rFonts w:ascii="Times New Roman" w:eastAsiaTheme="minorHAnsi" w:hAnsi="Times New Roman"/>
          <w:sz w:val="24"/>
          <w:szCs w:val="24"/>
          <w:lang w:val="sr-Cyrl-BA"/>
        </w:rPr>
        <w:t xml:space="preserve">са сједиштем </w:t>
      </w:r>
      <w:r w:rsidR="006E0974" w:rsidRPr="00EA0F0B">
        <w:rPr>
          <w:rFonts w:ascii="Times New Roman" w:hAnsi="Times New Roman"/>
          <w:sz w:val="24"/>
          <w:szCs w:val="24"/>
          <w:lang w:val="sr-Cyrl-BA" w:eastAsia="en-GB"/>
        </w:rPr>
        <w:t xml:space="preserve">у Федерацији </w:t>
      </w:r>
      <w:r w:rsidR="00BC524D" w:rsidRPr="00EA0F0B">
        <w:rPr>
          <w:rFonts w:ascii="Times New Roman" w:hAnsi="Times New Roman"/>
          <w:sz w:val="24"/>
          <w:szCs w:val="24"/>
          <w:lang w:val="sr-Cyrl-BA" w:eastAsia="en-GB"/>
        </w:rPr>
        <w:t>БиХ</w:t>
      </w:r>
      <w:r w:rsidR="00CD77A7" w:rsidRPr="00EA0F0B">
        <w:rPr>
          <w:rFonts w:ascii="Times New Roman" w:hAnsi="Times New Roman"/>
          <w:sz w:val="24"/>
          <w:szCs w:val="24"/>
          <w:lang w:val="sr-Cyrl-BA" w:eastAsia="en-GB"/>
        </w:rPr>
        <w:t xml:space="preserve"> </w:t>
      </w:r>
      <w:r w:rsidR="006E0974" w:rsidRPr="00EA0F0B">
        <w:rPr>
          <w:rFonts w:ascii="Times New Roman" w:hAnsi="Times New Roman"/>
          <w:sz w:val="24"/>
          <w:szCs w:val="24"/>
          <w:lang w:val="sr-Cyrl-BA" w:eastAsia="en-GB"/>
        </w:rPr>
        <w:t>или Брчко Дистрикту</w:t>
      </w:r>
      <w:r w:rsidR="00817640" w:rsidRPr="00EA0F0B">
        <w:rPr>
          <w:rFonts w:ascii="Times New Roman" w:hAnsi="Times New Roman"/>
          <w:sz w:val="24"/>
          <w:szCs w:val="24"/>
          <w:lang w:val="sr-Cyrl-BA" w:eastAsia="en-GB"/>
        </w:rPr>
        <w:t xml:space="preserve"> </w:t>
      </w:r>
      <w:r w:rsidR="00BC524D" w:rsidRPr="00EA0F0B">
        <w:rPr>
          <w:rFonts w:ascii="Times New Roman" w:hAnsi="Times New Roman"/>
          <w:sz w:val="24"/>
          <w:szCs w:val="24"/>
          <w:lang w:val="sr-Cyrl-BA" w:eastAsia="en-GB"/>
        </w:rPr>
        <w:t>БиХ</w:t>
      </w:r>
      <w:r w:rsidR="007E4C9D" w:rsidRPr="00EA0F0B">
        <w:rPr>
          <w:rFonts w:ascii="Times New Roman" w:hAnsi="Times New Roman"/>
          <w:sz w:val="24"/>
          <w:szCs w:val="24"/>
          <w:lang w:val="sr-Cyrl-BA" w:eastAsia="en-GB"/>
        </w:rPr>
        <w:t>.</w:t>
      </w:r>
    </w:p>
    <w:p w14:paraId="728771FF" w14:textId="77D12705"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(3) Агенција у регистар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рушт</w:t>
      </w:r>
      <w:r w:rsidR="00985D68" w:rsidRPr="00EA0F0B">
        <w:rPr>
          <w:rFonts w:ascii="Times New Roman" w:eastAsiaTheme="minorHAnsi" w:hAnsi="Times New Roman"/>
          <w:sz w:val="24"/>
          <w:szCs w:val="24"/>
          <w:lang w:val="sr-Cyrl-BA"/>
        </w:rPr>
        <w:t>ава</w:t>
      </w:r>
      <w:r w:rsidR="00FC2D6A"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редовно уноси све промјене настале у вези са субјектима уноса.</w:t>
      </w:r>
    </w:p>
    <w:p w14:paraId="512D3DEB" w14:textId="4BC21B7D" w:rsidR="0090124E"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 xml:space="preserve">(4) Регистар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рушт</w:t>
      </w:r>
      <w:r w:rsidR="00985D68" w:rsidRPr="00EA0F0B">
        <w:rPr>
          <w:rFonts w:ascii="Times New Roman" w:eastAsiaTheme="minorHAnsi" w:hAnsi="Times New Roman"/>
          <w:sz w:val="24"/>
          <w:szCs w:val="24"/>
          <w:lang w:val="sr-Cyrl-BA"/>
        </w:rPr>
        <w:t>ава</w:t>
      </w:r>
      <w:r w:rsidR="00FC2D6A" w:rsidRPr="00EA0F0B">
        <w:rPr>
          <w:rFonts w:ascii="Times New Roman" w:eastAsiaTheme="minorHAnsi" w:hAnsi="Times New Roman"/>
          <w:sz w:val="24"/>
          <w:szCs w:val="24"/>
          <w:lang w:val="sr-Cyrl-BA"/>
        </w:rPr>
        <w:t xml:space="preserve"> </w:t>
      </w:r>
      <w:r w:rsidRPr="00EA0F0B">
        <w:rPr>
          <w:rFonts w:ascii="Times New Roman" w:eastAsiaTheme="minorHAnsi" w:hAnsi="Times New Roman"/>
          <w:sz w:val="24"/>
          <w:szCs w:val="24"/>
          <w:lang w:val="sr-Cyrl-BA"/>
        </w:rPr>
        <w:t>је јавна књига и води се у електронском облику, а подаци из овог регистра доступни су на интернет страници Агенције.</w:t>
      </w:r>
    </w:p>
    <w:p w14:paraId="70A574E1" w14:textId="2ACE6AEA" w:rsidR="009B2730" w:rsidRPr="00EA0F0B" w:rsidRDefault="009B2730"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9B714F" w:rsidRPr="00EA0F0B">
        <w:rPr>
          <w:rFonts w:ascii="Times New Roman" w:eastAsiaTheme="minorHAnsi" w:hAnsi="Times New Roman"/>
          <w:sz w:val="24"/>
          <w:szCs w:val="24"/>
          <w:lang w:val="sr-Cyrl-BA"/>
        </w:rPr>
        <w:t>5</w:t>
      </w:r>
      <w:r w:rsidRPr="00EA0F0B">
        <w:rPr>
          <w:rFonts w:ascii="Times New Roman" w:eastAsiaTheme="minorHAnsi" w:hAnsi="Times New Roman"/>
          <w:sz w:val="24"/>
          <w:szCs w:val="24"/>
          <w:lang w:val="sr-Cyrl-BA"/>
        </w:rPr>
        <w:t xml:space="preserve">) Агенција води евиденцију </w:t>
      </w:r>
      <w:r w:rsidR="00D66BA2" w:rsidRPr="00EA0F0B">
        <w:rPr>
          <w:rFonts w:ascii="Times New Roman" w:eastAsiaTheme="minorHAnsi" w:hAnsi="Times New Roman"/>
          <w:sz w:val="24"/>
          <w:szCs w:val="24"/>
          <w:lang w:val="sr-Cyrl-BA"/>
        </w:rPr>
        <w:t>лица из члана 3. став 1. тачка 2</w:t>
      </w:r>
      <w:r w:rsidR="00044FFB" w:rsidRPr="00EA0F0B">
        <w:rPr>
          <w:rFonts w:ascii="Times New Roman" w:eastAsiaTheme="minorHAnsi" w:hAnsi="Times New Roman"/>
          <w:sz w:val="24"/>
          <w:szCs w:val="24"/>
          <w:lang w:val="sr-Cyrl-BA"/>
        </w:rPr>
        <w:t>)</w:t>
      </w:r>
      <w:r w:rsidR="00D66BA2" w:rsidRPr="00EA0F0B">
        <w:rPr>
          <w:rFonts w:ascii="Times New Roman" w:eastAsiaTheme="minorHAnsi" w:hAnsi="Times New Roman"/>
          <w:sz w:val="24"/>
          <w:szCs w:val="24"/>
          <w:lang w:val="sr-Cyrl-BA"/>
        </w:rPr>
        <w:t xml:space="preserve"> овог закона.</w:t>
      </w:r>
    </w:p>
    <w:p w14:paraId="03934A17" w14:textId="1AD2EE43" w:rsidR="00BA34CA" w:rsidRPr="00EA0F0B" w:rsidRDefault="0090124E"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w:t>
      </w:r>
      <w:r w:rsidR="009B714F" w:rsidRPr="00EA0F0B">
        <w:rPr>
          <w:rFonts w:ascii="Times New Roman" w:eastAsiaTheme="minorHAnsi" w:hAnsi="Times New Roman"/>
          <w:sz w:val="24"/>
          <w:szCs w:val="24"/>
          <w:lang w:val="sr-Cyrl-BA"/>
        </w:rPr>
        <w:t>6</w:t>
      </w:r>
      <w:r w:rsidRPr="00EA0F0B">
        <w:rPr>
          <w:rFonts w:ascii="Times New Roman" w:eastAsiaTheme="minorHAnsi" w:hAnsi="Times New Roman"/>
          <w:sz w:val="24"/>
          <w:szCs w:val="24"/>
          <w:lang w:val="sr-Cyrl-BA"/>
        </w:rPr>
        <w:t xml:space="preserve">) Агенција доноси акт којим </w:t>
      </w:r>
      <w:r w:rsidR="00BC524D" w:rsidRPr="00EA0F0B">
        <w:rPr>
          <w:rFonts w:ascii="Times New Roman" w:eastAsiaTheme="minorHAnsi" w:hAnsi="Times New Roman"/>
          <w:sz w:val="24"/>
          <w:szCs w:val="24"/>
          <w:lang w:val="sr-Cyrl-BA"/>
        </w:rPr>
        <w:t xml:space="preserve">детаљније </w:t>
      </w:r>
      <w:r w:rsidR="00A24342" w:rsidRPr="00EA0F0B">
        <w:rPr>
          <w:rFonts w:ascii="Times New Roman" w:eastAsiaTheme="minorHAnsi" w:hAnsi="Times New Roman"/>
          <w:sz w:val="24"/>
          <w:szCs w:val="24"/>
          <w:lang w:val="sr-Cyrl-BA"/>
        </w:rPr>
        <w:t>уређује</w:t>
      </w:r>
      <w:r w:rsidRPr="00EA0F0B">
        <w:rPr>
          <w:rFonts w:ascii="Times New Roman" w:eastAsiaTheme="minorHAnsi" w:hAnsi="Times New Roman"/>
          <w:sz w:val="24"/>
          <w:szCs w:val="24"/>
          <w:lang w:val="sr-Cyrl-BA"/>
        </w:rPr>
        <w:t xml:space="preserve"> услове, садржину и начин вођења регистра </w:t>
      </w:r>
      <w:r w:rsidR="00501927" w:rsidRPr="00EA0F0B">
        <w:rPr>
          <w:rFonts w:ascii="Times New Roman" w:eastAsiaTheme="minorHAnsi" w:hAnsi="Times New Roman"/>
          <w:sz w:val="24"/>
          <w:szCs w:val="24"/>
          <w:lang w:val="sr-Cyrl-BA"/>
        </w:rPr>
        <w:t>д</w:t>
      </w:r>
      <w:r w:rsidR="00FC2D6A" w:rsidRPr="00EA0F0B">
        <w:rPr>
          <w:rFonts w:ascii="Times New Roman" w:eastAsiaTheme="minorHAnsi" w:hAnsi="Times New Roman"/>
          <w:sz w:val="24"/>
          <w:szCs w:val="24"/>
          <w:lang w:val="sr-Cyrl-BA"/>
        </w:rPr>
        <w:t>рушт</w:t>
      </w:r>
      <w:r w:rsidR="00985D68" w:rsidRPr="00EA0F0B">
        <w:rPr>
          <w:rFonts w:ascii="Times New Roman" w:eastAsiaTheme="minorHAnsi" w:hAnsi="Times New Roman"/>
          <w:sz w:val="24"/>
          <w:szCs w:val="24"/>
          <w:lang w:val="sr-Cyrl-BA"/>
        </w:rPr>
        <w:t>ава</w:t>
      </w:r>
      <w:r w:rsidRPr="00EA0F0B">
        <w:rPr>
          <w:rFonts w:ascii="Times New Roman" w:eastAsiaTheme="minorHAnsi" w:hAnsi="Times New Roman"/>
          <w:sz w:val="24"/>
          <w:szCs w:val="24"/>
          <w:lang w:val="sr-Cyrl-BA"/>
        </w:rPr>
        <w:t>, као и начин брисања података из тог регистра.</w:t>
      </w:r>
    </w:p>
    <w:p w14:paraId="547288B3" w14:textId="77777777" w:rsidR="000349F9" w:rsidRPr="00EA0F0B" w:rsidRDefault="000349F9" w:rsidP="00AC1CE2">
      <w:pPr>
        <w:spacing w:after="0" w:line="240" w:lineRule="auto"/>
        <w:rPr>
          <w:rFonts w:ascii="Times New Roman" w:hAnsi="Times New Roman"/>
          <w:b/>
          <w:sz w:val="24"/>
          <w:szCs w:val="24"/>
          <w:lang w:val="sr-Cyrl-BA"/>
        </w:rPr>
      </w:pPr>
    </w:p>
    <w:p w14:paraId="2F8E64AB" w14:textId="77777777" w:rsidR="000349F9" w:rsidRPr="00EA0F0B" w:rsidRDefault="000349F9" w:rsidP="00AC1CE2">
      <w:pPr>
        <w:spacing w:after="0" w:line="240" w:lineRule="auto"/>
        <w:rPr>
          <w:rFonts w:ascii="Times New Roman" w:hAnsi="Times New Roman"/>
          <w:b/>
          <w:sz w:val="24"/>
          <w:szCs w:val="24"/>
          <w:lang w:val="sr-Cyrl-BA"/>
        </w:rPr>
      </w:pPr>
    </w:p>
    <w:p w14:paraId="1F51BC14" w14:textId="48F30EDF" w:rsidR="0090124E" w:rsidRPr="00EA0F0B" w:rsidRDefault="0090124E" w:rsidP="0095705B">
      <w:pPr>
        <w:spacing w:after="0" w:line="240" w:lineRule="auto"/>
        <w:jc w:val="both"/>
        <w:rPr>
          <w:rFonts w:ascii="Times New Roman" w:hAnsi="Times New Roman"/>
          <w:b/>
          <w:sz w:val="24"/>
          <w:szCs w:val="24"/>
          <w:lang w:val="sr-Cyrl-BA"/>
        </w:rPr>
      </w:pPr>
      <w:r w:rsidRPr="00EA0F0B">
        <w:rPr>
          <w:rFonts w:ascii="Times New Roman" w:hAnsi="Times New Roman"/>
          <w:b/>
          <w:sz w:val="24"/>
          <w:szCs w:val="24"/>
          <w:lang w:val="sr-Cyrl-BA"/>
        </w:rPr>
        <w:t>ГЛАВА I</w:t>
      </w:r>
      <w:r w:rsidR="004B5DAA" w:rsidRPr="00EA0F0B">
        <w:rPr>
          <w:rFonts w:ascii="Times New Roman" w:hAnsi="Times New Roman"/>
          <w:b/>
          <w:sz w:val="24"/>
          <w:szCs w:val="24"/>
          <w:lang w:val="sr-Cyrl-BA"/>
        </w:rPr>
        <w:t>V</w:t>
      </w:r>
      <w:r w:rsidRPr="00EA0F0B">
        <w:rPr>
          <w:rFonts w:ascii="Times New Roman" w:hAnsi="Times New Roman"/>
          <w:b/>
          <w:sz w:val="24"/>
          <w:szCs w:val="24"/>
          <w:lang w:val="sr-Cyrl-BA"/>
        </w:rPr>
        <w:t xml:space="preserve"> </w:t>
      </w:r>
    </w:p>
    <w:p w14:paraId="1DA90171" w14:textId="17CA0080" w:rsidR="0090124E" w:rsidRPr="00EA0F0B" w:rsidRDefault="0090124E" w:rsidP="0095705B">
      <w:pPr>
        <w:spacing w:after="0" w:line="240" w:lineRule="auto"/>
        <w:jc w:val="both"/>
        <w:rPr>
          <w:rFonts w:ascii="Times New Roman" w:hAnsi="Times New Roman"/>
          <w:b/>
          <w:sz w:val="24"/>
          <w:szCs w:val="24"/>
          <w:lang w:val="sr-Cyrl-BA"/>
        </w:rPr>
      </w:pPr>
      <w:r w:rsidRPr="00EA0F0B">
        <w:rPr>
          <w:rFonts w:ascii="Times New Roman" w:hAnsi="Times New Roman"/>
          <w:b/>
          <w:sz w:val="24"/>
          <w:szCs w:val="24"/>
          <w:lang w:val="sr-Cyrl-BA"/>
        </w:rPr>
        <w:t>НАДЗОР НАД ОБАВЉАЊЕМ ПОСЛОВА ИЗДАВАЊА ЕЛЕКТРОНСКОГ НОВЦА</w:t>
      </w:r>
    </w:p>
    <w:p w14:paraId="3B81E5F3" w14:textId="77777777" w:rsidR="00067D44" w:rsidRPr="00EA0F0B" w:rsidRDefault="00067D44" w:rsidP="00AC1CE2">
      <w:pPr>
        <w:spacing w:after="0" w:line="240" w:lineRule="auto"/>
        <w:rPr>
          <w:rFonts w:ascii="Times New Roman" w:hAnsi="Times New Roman"/>
          <w:b/>
          <w:sz w:val="24"/>
          <w:szCs w:val="24"/>
          <w:lang w:val="sr-Cyrl-BA"/>
        </w:rPr>
      </w:pPr>
    </w:p>
    <w:p w14:paraId="77A90C09" w14:textId="77777777" w:rsidR="0090124E" w:rsidRPr="00EA0F0B" w:rsidRDefault="0090124E" w:rsidP="00AC1CE2">
      <w:pPr>
        <w:spacing w:after="0" w:line="240" w:lineRule="auto"/>
        <w:jc w:val="center"/>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Надзорни органи</w:t>
      </w:r>
    </w:p>
    <w:p w14:paraId="2B3FBA1E" w14:textId="78EEEB02" w:rsidR="0090124E" w:rsidRPr="00EA0F0B" w:rsidRDefault="0090124E" w:rsidP="00AC1CE2">
      <w:pPr>
        <w:spacing w:after="0" w:line="240" w:lineRule="auto"/>
        <w:jc w:val="center"/>
        <w:rPr>
          <w:rFonts w:ascii="Times New Roman" w:hAnsi="Times New Roman"/>
          <w:sz w:val="24"/>
          <w:szCs w:val="24"/>
          <w:lang w:val="sr-Cyrl-BA"/>
        </w:rPr>
      </w:pPr>
      <w:r w:rsidRPr="00EA0F0B">
        <w:rPr>
          <w:rFonts w:ascii="Times New Roman" w:eastAsia="Times New Roman" w:hAnsi="Times New Roman"/>
          <w:sz w:val="24"/>
          <w:szCs w:val="24"/>
          <w:lang w:val="sr-Cyrl-BA" w:eastAsia="en-GB"/>
        </w:rPr>
        <w:t xml:space="preserve">Члан </w:t>
      </w:r>
      <w:r w:rsidR="008D0AC3" w:rsidRPr="00EA0F0B">
        <w:rPr>
          <w:rFonts w:ascii="Times New Roman" w:eastAsia="Times New Roman" w:hAnsi="Times New Roman"/>
          <w:sz w:val="24"/>
          <w:szCs w:val="24"/>
          <w:lang w:val="sr-Cyrl-BA" w:eastAsia="en-GB"/>
        </w:rPr>
        <w:t>4</w:t>
      </w:r>
      <w:r w:rsidR="00F866F8" w:rsidRPr="00EA0F0B">
        <w:rPr>
          <w:rFonts w:ascii="Times New Roman" w:eastAsia="Times New Roman" w:hAnsi="Times New Roman"/>
          <w:sz w:val="24"/>
          <w:szCs w:val="24"/>
          <w:lang w:val="sr-Cyrl-BA" w:eastAsia="en-GB"/>
        </w:rPr>
        <w:t>5</w:t>
      </w:r>
      <w:r w:rsidR="008D0AC3" w:rsidRPr="00EA0F0B">
        <w:rPr>
          <w:rFonts w:ascii="Times New Roman" w:eastAsia="Times New Roman" w:hAnsi="Times New Roman"/>
          <w:sz w:val="24"/>
          <w:szCs w:val="24"/>
          <w:lang w:val="sr-Cyrl-BA" w:eastAsia="en-GB"/>
        </w:rPr>
        <w:t>.</w:t>
      </w:r>
    </w:p>
    <w:p w14:paraId="46D3ECAF" w14:textId="77777777" w:rsidR="0090124E" w:rsidRPr="00EA0F0B" w:rsidRDefault="0090124E" w:rsidP="00AC1CE2">
      <w:pPr>
        <w:shd w:val="clear" w:color="auto" w:fill="FFFFFF"/>
        <w:spacing w:after="0" w:line="240" w:lineRule="auto"/>
        <w:ind w:firstLine="408"/>
        <w:textAlignment w:val="baseline"/>
        <w:rPr>
          <w:rFonts w:ascii="Times New Roman" w:eastAsia="Times New Roman" w:hAnsi="Times New Roman"/>
          <w:sz w:val="24"/>
          <w:szCs w:val="24"/>
          <w:lang w:val="sr-Cyrl-BA" w:eastAsia="en-GB"/>
        </w:rPr>
      </w:pPr>
    </w:p>
    <w:p w14:paraId="4B2BE2F8" w14:textId="3F902EA6" w:rsidR="0090124E" w:rsidRPr="00EA0F0B"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(1) Агенција врши надзор над примјеном одредаба овог закона код банака</w:t>
      </w:r>
      <w:r w:rsidR="00980550" w:rsidRPr="00EA0F0B">
        <w:rPr>
          <w:rFonts w:ascii="Times New Roman" w:eastAsia="Times New Roman" w:hAnsi="Times New Roman"/>
          <w:sz w:val="24"/>
          <w:szCs w:val="24"/>
          <w:lang w:val="sr-Cyrl-BA" w:eastAsia="en-GB"/>
        </w:rPr>
        <w:t>, односно</w:t>
      </w:r>
      <w:r w:rsidRPr="00EA0F0B">
        <w:rPr>
          <w:rFonts w:ascii="Times New Roman" w:eastAsia="Times New Roman" w:hAnsi="Times New Roman"/>
          <w:sz w:val="24"/>
          <w:szCs w:val="24"/>
          <w:lang w:val="sr-Cyrl-BA" w:eastAsia="en-GB"/>
        </w:rPr>
        <w:t xml:space="preserve"> микрокредитних </w:t>
      </w:r>
      <w:r w:rsidR="00534C9E" w:rsidRPr="00EA0F0B">
        <w:rPr>
          <w:rFonts w:ascii="Times New Roman" w:eastAsia="Times New Roman" w:hAnsi="Times New Roman"/>
          <w:sz w:val="24"/>
          <w:szCs w:val="24"/>
          <w:lang w:val="sr-Cyrl-BA" w:eastAsia="en-GB"/>
        </w:rPr>
        <w:t>друштава</w:t>
      </w:r>
      <w:r w:rsidRPr="00EA0F0B">
        <w:rPr>
          <w:rFonts w:ascii="Times New Roman" w:eastAsia="Times New Roman" w:hAnsi="Times New Roman"/>
          <w:sz w:val="24"/>
          <w:szCs w:val="24"/>
          <w:lang w:val="sr-Cyrl-BA" w:eastAsia="en-GB"/>
        </w:rPr>
        <w:t xml:space="preserve"> </w:t>
      </w:r>
      <w:r w:rsidR="00A460F0" w:rsidRPr="00EA0F0B">
        <w:rPr>
          <w:rFonts w:ascii="Times New Roman" w:eastAsia="Times New Roman" w:hAnsi="Times New Roman"/>
          <w:sz w:val="24"/>
          <w:szCs w:val="24"/>
          <w:lang w:val="sr-Cyrl-BA" w:eastAsia="en-GB"/>
        </w:rPr>
        <w:t xml:space="preserve">и других лица </w:t>
      </w:r>
      <w:r w:rsidR="00E04353" w:rsidRPr="00EA0F0B">
        <w:rPr>
          <w:rFonts w:ascii="Times New Roman" w:eastAsia="Times New Roman" w:hAnsi="Times New Roman"/>
          <w:sz w:val="24"/>
          <w:szCs w:val="24"/>
          <w:lang w:val="sr-Cyrl-BA" w:eastAsia="en-GB"/>
        </w:rPr>
        <w:t xml:space="preserve">и предузима мјере према њима </w:t>
      </w:r>
      <w:r w:rsidRPr="00EA0F0B">
        <w:rPr>
          <w:rFonts w:ascii="Times New Roman" w:eastAsia="Times New Roman" w:hAnsi="Times New Roman"/>
          <w:sz w:val="24"/>
          <w:szCs w:val="24"/>
          <w:lang w:val="sr-Cyrl-BA" w:eastAsia="en-GB"/>
        </w:rPr>
        <w:t>на начин и у поступку који су прописани законом којим се уређује пословање банака,</w:t>
      </w:r>
      <w:r w:rsidR="00980550" w:rsidRPr="00EA0F0B">
        <w:rPr>
          <w:rFonts w:ascii="Times New Roman" w:eastAsia="Times New Roman" w:hAnsi="Times New Roman"/>
          <w:sz w:val="24"/>
          <w:szCs w:val="24"/>
          <w:lang w:val="sr-Cyrl-BA" w:eastAsia="en-GB"/>
        </w:rPr>
        <w:t xml:space="preserve"> односно</w:t>
      </w:r>
      <w:r w:rsidRPr="00EA0F0B">
        <w:rPr>
          <w:rFonts w:ascii="Times New Roman" w:eastAsia="Times New Roman" w:hAnsi="Times New Roman"/>
          <w:sz w:val="24"/>
          <w:szCs w:val="24"/>
          <w:lang w:val="sr-Cyrl-BA" w:eastAsia="en-GB"/>
        </w:rPr>
        <w:t xml:space="preserve"> законом којим се уређује пословање микрокредитних организација, закон</w:t>
      </w:r>
      <w:r w:rsidR="00EF2C40" w:rsidRPr="00EA0F0B">
        <w:rPr>
          <w:rFonts w:ascii="Times New Roman" w:eastAsia="Times New Roman" w:hAnsi="Times New Roman"/>
          <w:sz w:val="24"/>
          <w:szCs w:val="24"/>
          <w:lang w:val="sr-Cyrl-BA" w:eastAsia="en-GB"/>
        </w:rPr>
        <w:t>ом</w:t>
      </w:r>
      <w:r w:rsidRPr="00EA0F0B">
        <w:rPr>
          <w:rFonts w:ascii="Times New Roman" w:eastAsia="Times New Roman" w:hAnsi="Times New Roman"/>
          <w:sz w:val="24"/>
          <w:szCs w:val="24"/>
          <w:lang w:val="sr-Cyrl-BA" w:eastAsia="en-GB"/>
        </w:rPr>
        <w:t xml:space="preserve"> којим се уређује унутрашњи платни промет, као и </w:t>
      </w:r>
      <w:r w:rsidR="00EF2C40" w:rsidRPr="00EA0F0B">
        <w:rPr>
          <w:rFonts w:ascii="Times New Roman" w:eastAsia="Times New Roman" w:hAnsi="Times New Roman"/>
          <w:sz w:val="24"/>
          <w:szCs w:val="24"/>
          <w:lang w:val="sr-Cyrl-BA" w:eastAsia="en-GB"/>
        </w:rPr>
        <w:t xml:space="preserve">овим законом и </w:t>
      </w:r>
      <w:r w:rsidRPr="00EA0F0B">
        <w:rPr>
          <w:rFonts w:ascii="Times New Roman" w:eastAsia="Times New Roman" w:hAnsi="Times New Roman"/>
          <w:sz w:val="24"/>
          <w:szCs w:val="24"/>
          <w:lang w:val="sr-Cyrl-BA" w:eastAsia="en-GB"/>
        </w:rPr>
        <w:t xml:space="preserve">прописима донесеним на основу </w:t>
      </w:r>
      <w:r w:rsidR="00EF2C40" w:rsidRPr="00EA0F0B">
        <w:rPr>
          <w:rFonts w:ascii="Times New Roman" w:eastAsia="Times New Roman" w:hAnsi="Times New Roman"/>
          <w:sz w:val="24"/>
          <w:szCs w:val="24"/>
          <w:lang w:val="sr-Cyrl-BA" w:eastAsia="en-GB"/>
        </w:rPr>
        <w:t>њега.</w:t>
      </w:r>
    </w:p>
    <w:p w14:paraId="30A2C484" w14:textId="77777777" w:rsidR="00067D44" w:rsidRPr="00EA0F0B" w:rsidRDefault="0090124E" w:rsidP="00AC1CE2">
      <w:pPr>
        <w:shd w:val="clear" w:color="auto" w:fill="FFFFFF"/>
        <w:spacing w:after="0" w:line="240" w:lineRule="auto"/>
        <w:ind w:firstLine="720"/>
        <w:jc w:val="both"/>
        <w:textAlignment w:val="baseline"/>
        <w:rPr>
          <w:rFonts w:ascii="Times New Roman" w:hAnsi="Times New Roman"/>
          <w:sz w:val="24"/>
          <w:szCs w:val="24"/>
          <w:lang w:val="sr-Cyrl-BA"/>
        </w:rPr>
      </w:pPr>
      <w:r w:rsidRPr="00EA0F0B">
        <w:rPr>
          <w:rFonts w:ascii="Times New Roman" w:eastAsia="Times New Roman" w:hAnsi="Times New Roman"/>
          <w:sz w:val="24"/>
          <w:szCs w:val="24"/>
          <w:lang w:val="sr-Cyrl-BA" w:eastAsia="en-GB"/>
        </w:rPr>
        <w:t xml:space="preserve">(2) Надзор над </w:t>
      </w:r>
      <w:r w:rsidR="00EF2C40" w:rsidRPr="00EA0F0B">
        <w:rPr>
          <w:rFonts w:ascii="Times New Roman" w:eastAsia="Times New Roman" w:hAnsi="Times New Roman"/>
          <w:sz w:val="24"/>
          <w:szCs w:val="24"/>
          <w:lang w:val="sr-Cyrl-BA" w:eastAsia="en-GB"/>
        </w:rPr>
        <w:t>примјеном одредаба овог закона</w:t>
      </w:r>
      <w:r w:rsidRPr="00EA0F0B">
        <w:rPr>
          <w:rFonts w:ascii="Times New Roman" w:eastAsia="Times New Roman" w:hAnsi="Times New Roman"/>
          <w:sz w:val="24"/>
          <w:szCs w:val="24"/>
          <w:lang w:val="sr-Cyrl-BA" w:eastAsia="en-GB"/>
        </w:rPr>
        <w:t xml:space="preserve"> код </w:t>
      </w:r>
      <w:r w:rsidR="00501927" w:rsidRPr="00EA0F0B">
        <w:rPr>
          <w:rFonts w:ascii="Times New Roman" w:eastAsia="Times New Roman" w:hAnsi="Times New Roman"/>
          <w:sz w:val="24"/>
          <w:szCs w:val="24"/>
          <w:lang w:val="sr-Cyrl-BA" w:eastAsia="en-GB"/>
        </w:rPr>
        <w:t>д</w:t>
      </w:r>
      <w:r w:rsidR="00FC2D6A" w:rsidRPr="00EA0F0B">
        <w:rPr>
          <w:rFonts w:ascii="Times New Roman" w:eastAsia="Times New Roman" w:hAnsi="Times New Roman"/>
          <w:sz w:val="24"/>
          <w:szCs w:val="24"/>
          <w:lang w:val="sr-Cyrl-BA" w:eastAsia="en-GB"/>
        </w:rPr>
        <w:t>руштв</w:t>
      </w:r>
      <w:r w:rsidR="00985D68" w:rsidRPr="00EA0F0B">
        <w:rPr>
          <w:rFonts w:ascii="Times New Roman" w:eastAsia="Times New Roman" w:hAnsi="Times New Roman"/>
          <w:sz w:val="24"/>
          <w:szCs w:val="24"/>
          <w:lang w:val="sr-Cyrl-BA" w:eastAsia="en-GB"/>
        </w:rPr>
        <w:t>а</w:t>
      </w:r>
      <w:r w:rsidR="00FC2D6A" w:rsidRPr="00EA0F0B">
        <w:rPr>
          <w:rFonts w:ascii="Times New Roman" w:eastAsia="Times New Roman" w:hAnsi="Times New Roman"/>
          <w:sz w:val="24"/>
          <w:szCs w:val="24"/>
          <w:lang w:val="sr-Cyrl-BA" w:eastAsia="en-GB"/>
        </w:rPr>
        <w:t xml:space="preserve"> </w:t>
      </w:r>
      <w:r w:rsidRPr="00EA0F0B">
        <w:rPr>
          <w:rFonts w:ascii="Times New Roman" w:hAnsi="Times New Roman"/>
          <w:sz w:val="24"/>
          <w:szCs w:val="24"/>
          <w:lang w:val="sr-Cyrl-BA"/>
        </w:rPr>
        <w:t>Агенција</w:t>
      </w:r>
      <w:r w:rsidR="00EF2C40" w:rsidRPr="00EA0F0B">
        <w:rPr>
          <w:rFonts w:ascii="Times New Roman" w:hAnsi="Times New Roman"/>
          <w:sz w:val="24"/>
          <w:szCs w:val="24"/>
          <w:lang w:val="sr-Cyrl-BA"/>
        </w:rPr>
        <w:t xml:space="preserve"> врши</w:t>
      </w:r>
      <w:r w:rsidRPr="00EA0F0B">
        <w:rPr>
          <w:rFonts w:ascii="Times New Roman" w:hAnsi="Times New Roman"/>
          <w:sz w:val="24"/>
          <w:szCs w:val="24"/>
          <w:lang w:val="sr-Cyrl-BA"/>
        </w:rPr>
        <w:t xml:space="preserve"> у складу са </w:t>
      </w:r>
      <w:r w:rsidR="00EF2C40" w:rsidRPr="00EA0F0B">
        <w:rPr>
          <w:rFonts w:ascii="Times New Roman" w:hAnsi="Times New Roman"/>
          <w:sz w:val="24"/>
          <w:szCs w:val="24"/>
          <w:lang w:val="sr-Cyrl-BA"/>
        </w:rPr>
        <w:t xml:space="preserve">одредбама </w:t>
      </w:r>
      <w:r w:rsidRPr="00EA0F0B">
        <w:rPr>
          <w:rFonts w:ascii="Times New Roman" w:hAnsi="Times New Roman"/>
          <w:sz w:val="24"/>
          <w:szCs w:val="24"/>
          <w:lang w:val="sr-Cyrl-BA"/>
        </w:rPr>
        <w:t>ов</w:t>
      </w:r>
      <w:r w:rsidR="00EF2C40" w:rsidRPr="00EA0F0B">
        <w:rPr>
          <w:rFonts w:ascii="Times New Roman" w:hAnsi="Times New Roman"/>
          <w:sz w:val="24"/>
          <w:szCs w:val="24"/>
          <w:lang w:val="sr-Cyrl-BA"/>
        </w:rPr>
        <w:t>ог</w:t>
      </w:r>
      <w:r w:rsidRPr="00EA0F0B">
        <w:rPr>
          <w:rFonts w:ascii="Times New Roman" w:hAnsi="Times New Roman"/>
          <w:sz w:val="24"/>
          <w:szCs w:val="24"/>
          <w:lang w:val="sr-Cyrl-BA"/>
        </w:rPr>
        <w:t xml:space="preserve"> закон</w:t>
      </w:r>
      <w:r w:rsidR="00EF2C40" w:rsidRPr="00EA0F0B">
        <w:rPr>
          <w:rFonts w:ascii="Times New Roman" w:hAnsi="Times New Roman"/>
          <w:sz w:val="24"/>
          <w:szCs w:val="24"/>
          <w:lang w:val="sr-Cyrl-BA"/>
        </w:rPr>
        <w:t>а</w:t>
      </w:r>
      <w:r w:rsidRPr="00EA0F0B">
        <w:rPr>
          <w:rFonts w:ascii="Times New Roman" w:hAnsi="Times New Roman"/>
          <w:sz w:val="24"/>
          <w:szCs w:val="24"/>
          <w:lang w:val="sr-Cyrl-BA"/>
        </w:rPr>
        <w:t xml:space="preserve"> и</w:t>
      </w:r>
      <w:r w:rsidRPr="00EA0F0B">
        <w:rPr>
          <w:rFonts w:ascii="Times New Roman" w:eastAsia="Times New Roman" w:hAnsi="Times New Roman"/>
          <w:sz w:val="24"/>
          <w:szCs w:val="24"/>
          <w:lang w:val="sr-Cyrl-BA" w:eastAsia="en-GB"/>
        </w:rPr>
        <w:t xml:space="preserve"> прописима донесеним на основу </w:t>
      </w:r>
      <w:r w:rsidR="00EF2C40" w:rsidRPr="00EA0F0B">
        <w:rPr>
          <w:rFonts w:ascii="Times New Roman" w:eastAsia="Times New Roman" w:hAnsi="Times New Roman"/>
          <w:sz w:val="24"/>
          <w:szCs w:val="24"/>
          <w:lang w:val="sr-Cyrl-BA" w:eastAsia="en-GB"/>
        </w:rPr>
        <w:t>њега</w:t>
      </w:r>
      <w:r w:rsidR="00595FFF" w:rsidRPr="00EA0F0B">
        <w:rPr>
          <w:rFonts w:ascii="Times New Roman" w:eastAsia="Times New Roman" w:hAnsi="Times New Roman"/>
          <w:sz w:val="24"/>
          <w:szCs w:val="24"/>
          <w:lang w:val="sr-Cyrl-BA" w:eastAsia="en-GB"/>
        </w:rPr>
        <w:t>, као и законом којим се уређује унутрашњи платни промет</w:t>
      </w:r>
      <w:r w:rsidR="00EF2C40" w:rsidRPr="00EA0F0B">
        <w:rPr>
          <w:rFonts w:ascii="Times New Roman" w:eastAsia="Times New Roman" w:hAnsi="Times New Roman"/>
          <w:sz w:val="24"/>
          <w:szCs w:val="24"/>
          <w:lang w:val="sr-Cyrl-BA" w:eastAsia="en-GB"/>
        </w:rPr>
        <w:t>.</w:t>
      </w:r>
    </w:p>
    <w:p w14:paraId="5A9C50D9" w14:textId="3E0940BB" w:rsidR="00EF2C40" w:rsidRPr="00EA0F0B" w:rsidRDefault="00EF2C40" w:rsidP="00AC1CE2">
      <w:pPr>
        <w:shd w:val="clear" w:color="auto" w:fill="FFFFFF"/>
        <w:spacing w:after="0" w:line="240" w:lineRule="auto"/>
        <w:ind w:firstLine="720"/>
        <w:jc w:val="both"/>
        <w:textAlignment w:val="baseline"/>
        <w:rPr>
          <w:rFonts w:ascii="Times New Roman" w:hAnsi="Times New Roman"/>
          <w:sz w:val="24"/>
          <w:szCs w:val="24"/>
          <w:lang w:val="sr-Cyrl-BA"/>
        </w:rPr>
      </w:pPr>
      <w:r w:rsidRPr="00EA0F0B">
        <w:rPr>
          <w:rFonts w:ascii="Times New Roman" w:hAnsi="Times New Roman"/>
          <w:sz w:val="24"/>
          <w:szCs w:val="24"/>
          <w:lang w:val="sr-Cyrl-BA"/>
        </w:rPr>
        <w:t>(3) Код</w:t>
      </w:r>
      <w:r w:rsidR="00B81F88" w:rsidRPr="00EA0F0B">
        <w:rPr>
          <w:rFonts w:ascii="Times New Roman" w:hAnsi="Times New Roman"/>
          <w:sz w:val="24"/>
          <w:szCs w:val="24"/>
          <w:lang w:val="sr-Cyrl-BA"/>
        </w:rPr>
        <w:t xml:space="preserve"> хибридног друштва</w:t>
      </w:r>
      <w:r w:rsidRPr="00EA0F0B">
        <w:rPr>
          <w:rFonts w:ascii="Times New Roman" w:hAnsi="Times New Roman"/>
          <w:sz w:val="24"/>
          <w:szCs w:val="24"/>
          <w:lang w:val="sr-Cyrl-BA"/>
        </w:rPr>
        <w:t xml:space="preserve"> надзор је ограничен на </w:t>
      </w:r>
      <w:r w:rsidR="00B81F88" w:rsidRPr="00EA0F0B">
        <w:rPr>
          <w:rFonts w:ascii="Times New Roman" w:hAnsi="Times New Roman"/>
          <w:sz w:val="24"/>
          <w:szCs w:val="24"/>
          <w:lang w:val="sr-Cyrl-BA"/>
        </w:rPr>
        <w:t xml:space="preserve">организациони </w:t>
      </w:r>
      <w:r w:rsidRPr="00EA0F0B">
        <w:rPr>
          <w:rFonts w:ascii="Times New Roman" w:hAnsi="Times New Roman"/>
          <w:sz w:val="24"/>
          <w:szCs w:val="24"/>
          <w:lang w:val="sr-Cyrl-BA"/>
        </w:rPr>
        <w:t xml:space="preserve">дио тог друштва који се односи на издавање електронског новца </w:t>
      </w:r>
      <w:r w:rsidR="00684B0F" w:rsidRPr="00EA0F0B">
        <w:rPr>
          <w:rFonts w:ascii="Times New Roman" w:hAnsi="Times New Roman"/>
          <w:sz w:val="24"/>
          <w:szCs w:val="24"/>
          <w:lang w:val="sr-Cyrl-BA"/>
        </w:rPr>
        <w:t xml:space="preserve">и обављање послова из члана 13. став 3. т. </w:t>
      </w:r>
      <w:r w:rsidR="00CB3193" w:rsidRPr="00EA0F0B">
        <w:rPr>
          <w:rFonts w:ascii="Times New Roman" w:hAnsi="Times New Roman"/>
          <w:sz w:val="24"/>
          <w:szCs w:val="24"/>
          <w:lang w:val="sr-Cyrl-BA"/>
        </w:rPr>
        <w:t>1) и 2)</w:t>
      </w:r>
      <w:r w:rsidR="002A3796" w:rsidRPr="00EA0F0B">
        <w:rPr>
          <w:rFonts w:ascii="Times New Roman" w:hAnsi="Times New Roman"/>
          <w:sz w:val="24"/>
          <w:szCs w:val="24"/>
          <w:lang w:val="sr-Cyrl-BA"/>
        </w:rPr>
        <w:t xml:space="preserve"> </w:t>
      </w:r>
      <w:r w:rsidRPr="00EA0F0B">
        <w:rPr>
          <w:rFonts w:ascii="Times New Roman" w:hAnsi="Times New Roman"/>
          <w:sz w:val="24"/>
          <w:szCs w:val="24"/>
          <w:lang w:val="sr-Cyrl-BA"/>
        </w:rPr>
        <w:t>овог закона.</w:t>
      </w:r>
    </w:p>
    <w:p w14:paraId="3EB62AB5" w14:textId="30466F64" w:rsidR="000B1370" w:rsidRPr="00EA0F0B" w:rsidRDefault="000B1370" w:rsidP="00AC1CE2">
      <w:pPr>
        <w:spacing w:after="0" w:line="240" w:lineRule="auto"/>
        <w:jc w:val="center"/>
        <w:rPr>
          <w:rFonts w:ascii="Times New Roman" w:hAnsi="Times New Roman"/>
          <w:sz w:val="24"/>
          <w:szCs w:val="24"/>
          <w:lang w:val="sr-Cyrl-BA"/>
        </w:rPr>
      </w:pPr>
    </w:p>
    <w:p w14:paraId="73CD9D5C" w14:textId="77777777"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Начин вршења надзора</w:t>
      </w:r>
    </w:p>
    <w:p w14:paraId="321ABC5F" w14:textId="1199BB49"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Члан</w:t>
      </w:r>
      <w:r w:rsidR="00043767" w:rsidRPr="00EA0F0B">
        <w:rPr>
          <w:rFonts w:ascii="Times New Roman" w:eastAsia="Times New Roman" w:hAnsi="Times New Roman"/>
          <w:sz w:val="24"/>
          <w:szCs w:val="24"/>
          <w:lang w:val="sr-Cyrl-BA" w:eastAsia="en-GB"/>
        </w:rPr>
        <w:t xml:space="preserve"> 4</w:t>
      </w:r>
      <w:r w:rsidR="00F866F8" w:rsidRPr="00EA0F0B">
        <w:rPr>
          <w:rFonts w:ascii="Times New Roman" w:eastAsia="Times New Roman" w:hAnsi="Times New Roman"/>
          <w:sz w:val="24"/>
          <w:szCs w:val="24"/>
          <w:lang w:val="sr-Cyrl-BA" w:eastAsia="en-GB"/>
        </w:rPr>
        <w:t>6</w:t>
      </w:r>
      <w:r w:rsidR="008D0AC3" w:rsidRPr="00EA0F0B">
        <w:rPr>
          <w:rFonts w:ascii="Times New Roman" w:eastAsia="Times New Roman" w:hAnsi="Times New Roman"/>
          <w:sz w:val="24"/>
          <w:szCs w:val="24"/>
          <w:lang w:val="sr-Cyrl-BA" w:eastAsia="en-GB"/>
        </w:rPr>
        <w:t>.</w:t>
      </w:r>
    </w:p>
    <w:p w14:paraId="7FA4FD15" w14:textId="77777777" w:rsidR="00067D44" w:rsidRPr="00EA0F0B" w:rsidRDefault="00067D44"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p>
    <w:p w14:paraId="5018F2B6" w14:textId="778E19B1" w:rsidR="0090124E" w:rsidRPr="00EA0F0B" w:rsidRDefault="00067D44"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ab/>
      </w:r>
      <w:r w:rsidR="0090124E" w:rsidRPr="00EA0F0B">
        <w:rPr>
          <w:rFonts w:ascii="Times New Roman" w:eastAsia="Times New Roman" w:hAnsi="Times New Roman"/>
          <w:sz w:val="24"/>
          <w:szCs w:val="24"/>
          <w:lang w:val="sr-Cyrl-BA" w:eastAsia="en-GB"/>
        </w:rPr>
        <w:t xml:space="preserve">(1) Агенција врши надзор над </w:t>
      </w:r>
      <w:r w:rsidR="00501927" w:rsidRPr="00EA0F0B">
        <w:rPr>
          <w:rFonts w:ascii="Times New Roman" w:eastAsia="Times New Roman" w:hAnsi="Times New Roman"/>
          <w:sz w:val="24"/>
          <w:szCs w:val="24"/>
          <w:lang w:val="sr-Cyrl-BA" w:eastAsia="en-GB"/>
        </w:rPr>
        <w:t>д</w:t>
      </w:r>
      <w:r w:rsidR="00985D68" w:rsidRPr="00EA0F0B">
        <w:rPr>
          <w:rFonts w:ascii="Times New Roman" w:eastAsia="Times New Roman" w:hAnsi="Times New Roman"/>
          <w:sz w:val="24"/>
          <w:szCs w:val="24"/>
          <w:lang w:val="sr-Cyrl-BA" w:eastAsia="en-GB"/>
        </w:rPr>
        <w:t>руштвима</w:t>
      </w:r>
      <w:r w:rsidR="0090124E" w:rsidRPr="00EA0F0B">
        <w:rPr>
          <w:rFonts w:ascii="Times New Roman" w:eastAsia="Times New Roman" w:hAnsi="Times New Roman"/>
          <w:sz w:val="24"/>
          <w:szCs w:val="24"/>
          <w:lang w:val="sr-Cyrl-BA" w:eastAsia="en-GB"/>
        </w:rPr>
        <w:t>:</w:t>
      </w:r>
    </w:p>
    <w:p w14:paraId="68242048" w14:textId="51959823" w:rsidR="0090124E" w:rsidRPr="00EA0F0B"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 New Roman" w:hAnsi="Times New Roman"/>
          <w:sz w:val="24"/>
          <w:szCs w:val="24"/>
          <w:lang w:val="sr-Cyrl-BA" w:eastAsia="en-GB"/>
        </w:rPr>
        <w:tab/>
      </w:r>
      <w:r w:rsidR="0090124E" w:rsidRPr="00EA0F0B">
        <w:rPr>
          <w:rFonts w:ascii="Times New Roman" w:eastAsia="Times New Roman" w:hAnsi="Times New Roman"/>
          <w:sz w:val="24"/>
          <w:szCs w:val="24"/>
          <w:lang w:val="sr-Cyrl-BA" w:eastAsia="en-GB"/>
        </w:rPr>
        <w:t xml:space="preserve">1) посредно </w:t>
      </w:r>
      <w:r w:rsidR="00CB3193" w:rsidRPr="00EA0F0B">
        <w:rPr>
          <w:rFonts w:ascii="Times New Roman" w:eastAsia="Times New Roman" w:hAnsi="Times New Roman"/>
          <w:sz w:val="24"/>
          <w:szCs w:val="24"/>
          <w:lang w:val="sr-Cyrl-BA" w:eastAsia="en-GB"/>
        </w:rPr>
        <w:t>–</w:t>
      </w:r>
      <w:r w:rsidR="0090124E" w:rsidRPr="00EA0F0B">
        <w:rPr>
          <w:rFonts w:ascii="Times New Roman" w:eastAsia="Times New Roman" w:hAnsi="Times New Roman"/>
          <w:sz w:val="24"/>
          <w:szCs w:val="24"/>
          <w:lang w:val="sr-Cyrl-BA" w:eastAsia="en-GB"/>
        </w:rPr>
        <w:t xml:space="preserve"> </w:t>
      </w:r>
      <w:r w:rsidR="0090124E" w:rsidRPr="00EA0F0B">
        <w:rPr>
          <w:rFonts w:ascii="Times New Roman" w:eastAsia="TimesNewRomanPSMT" w:hAnsi="Times New Roman"/>
          <w:sz w:val="24"/>
          <w:szCs w:val="24"/>
          <w:lang w:val="sr-Cyrl-BA"/>
        </w:rPr>
        <w:t xml:space="preserve">прикупљањем и анализом извјештаја и друге документације и података које </w:t>
      </w:r>
      <w:r w:rsidR="00501927" w:rsidRPr="00EA0F0B">
        <w:rPr>
          <w:rFonts w:ascii="Times New Roman" w:eastAsia="TimesNewRomanPSMT" w:hAnsi="Times New Roman"/>
          <w:sz w:val="24"/>
          <w:szCs w:val="24"/>
          <w:lang w:val="sr-Cyrl-BA"/>
        </w:rPr>
        <w:t>д</w:t>
      </w:r>
      <w:r w:rsidR="00FC2D6A" w:rsidRPr="00EA0F0B">
        <w:rPr>
          <w:rFonts w:ascii="Times New Roman" w:eastAsia="TimesNewRomanPSMT" w:hAnsi="Times New Roman"/>
          <w:sz w:val="24"/>
          <w:szCs w:val="24"/>
          <w:lang w:val="sr-Cyrl-BA"/>
        </w:rPr>
        <w:t xml:space="preserve">руштво </w:t>
      </w:r>
      <w:r w:rsidR="0090124E" w:rsidRPr="00EA0F0B">
        <w:rPr>
          <w:rFonts w:ascii="Times New Roman" w:eastAsia="TimesNewRomanPSMT" w:hAnsi="Times New Roman"/>
          <w:sz w:val="24"/>
          <w:szCs w:val="24"/>
          <w:lang w:val="sr-Cyrl-BA"/>
        </w:rPr>
        <w:t>доставља Агенцији у складу са овим законом и другим законима и прописима донесеним на основу њих, као и друге документације, односно других података о пословању којима Агенција располаже,</w:t>
      </w:r>
    </w:p>
    <w:p w14:paraId="4CF76723" w14:textId="4FC683FD" w:rsidR="0090124E" w:rsidRPr="00EA0F0B"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90124E" w:rsidRPr="00EA0F0B">
        <w:rPr>
          <w:rFonts w:ascii="Times New Roman" w:eastAsia="TimesNewRomanPSMT" w:hAnsi="Times New Roman"/>
          <w:sz w:val="24"/>
          <w:szCs w:val="24"/>
          <w:lang w:val="sr-Cyrl-BA"/>
        </w:rPr>
        <w:t xml:space="preserve">2) непосредно – увидом у пословне књиге и другу документацију и податке </w:t>
      </w:r>
      <w:r w:rsidR="00985D68" w:rsidRPr="00EA0F0B">
        <w:rPr>
          <w:rFonts w:ascii="Times New Roman" w:eastAsia="Times New Roman" w:hAnsi="Times New Roman"/>
          <w:sz w:val="24"/>
          <w:szCs w:val="24"/>
          <w:lang w:val="sr-Cyrl-BA" w:eastAsia="en-GB"/>
        </w:rPr>
        <w:t xml:space="preserve">друштва </w:t>
      </w:r>
      <w:r w:rsidR="0090124E" w:rsidRPr="00EA0F0B">
        <w:rPr>
          <w:rFonts w:ascii="Times New Roman" w:eastAsia="TimesNewRomanPSMT" w:hAnsi="Times New Roman"/>
          <w:sz w:val="24"/>
          <w:szCs w:val="24"/>
          <w:lang w:val="sr-Cyrl-BA"/>
        </w:rPr>
        <w:t>и њених пословних јединица,</w:t>
      </w:r>
    </w:p>
    <w:p w14:paraId="4A3C82A8" w14:textId="72CA38CF" w:rsidR="0090124E" w:rsidRPr="00EA0F0B"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ab/>
      </w:r>
      <w:r w:rsidR="0090124E" w:rsidRPr="00EA0F0B">
        <w:rPr>
          <w:rFonts w:ascii="Times New Roman" w:eastAsia="TimesNewRomanPSMT" w:hAnsi="Times New Roman"/>
          <w:sz w:val="24"/>
          <w:szCs w:val="24"/>
          <w:lang w:val="sr-Cyrl-BA"/>
        </w:rPr>
        <w:t>3) налагањем мјера надзора.</w:t>
      </w:r>
    </w:p>
    <w:p w14:paraId="0E6D31D0" w14:textId="4209C753" w:rsidR="0090124E" w:rsidRPr="00EA0F0B" w:rsidRDefault="0090124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 New Roman" w:hAnsi="Times New Roman"/>
          <w:sz w:val="24"/>
          <w:szCs w:val="24"/>
          <w:lang w:val="sr-Cyrl-BA" w:eastAsia="sr-Cyrl-RS"/>
        </w:rPr>
        <w:lastRenderedPageBreak/>
        <w:t xml:space="preserve">(2) </w:t>
      </w:r>
      <w:r w:rsidR="00D31B7A" w:rsidRPr="00EA0F0B">
        <w:rPr>
          <w:rFonts w:ascii="Times New Roman" w:eastAsia="Times New Roman" w:hAnsi="Times New Roman"/>
          <w:sz w:val="24"/>
          <w:szCs w:val="24"/>
          <w:lang w:val="sr-Cyrl-BA" w:eastAsia="sr-Cyrl-RS"/>
        </w:rPr>
        <w:t>Агенција може у току вршења надзора, на начин утврђен у ставу 1. овог члана, извршити надзор код</w:t>
      </w:r>
      <w:r w:rsidR="00C4190B" w:rsidRPr="00EA0F0B">
        <w:rPr>
          <w:rFonts w:ascii="Times New Roman" w:eastAsia="Times New Roman" w:hAnsi="Times New Roman"/>
          <w:sz w:val="24"/>
          <w:szCs w:val="24"/>
          <w:lang w:val="sr-Cyrl-BA" w:eastAsia="sr-Cyrl-RS"/>
        </w:rPr>
        <w:t xml:space="preserve"> </w:t>
      </w:r>
      <w:r w:rsidR="00D31B7A" w:rsidRPr="00EA0F0B">
        <w:rPr>
          <w:rFonts w:ascii="Times New Roman" w:eastAsia="Times New Roman" w:hAnsi="Times New Roman"/>
          <w:sz w:val="24"/>
          <w:szCs w:val="24"/>
          <w:lang w:val="sr-Cyrl-BA" w:eastAsia="sr-Cyrl-RS"/>
        </w:rPr>
        <w:t xml:space="preserve">лица којима је друштво </w:t>
      </w:r>
      <w:r w:rsidR="00C25694" w:rsidRPr="00EA0F0B">
        <w:rPr>
          <w:rFonts w:ascii="Times New Roman" w:eastAsia="Times New Roman" w:hAnsi="Times New Roman"/>
          <w:sz w:val="24"/>
          <w:szCs w:val="24"/>
          <w:lang w:val="sr-Cyrl-BA" w:eastAsia="sr-Cyrl-RS"/>
        </w:rPr>
        <w:t>екстернализовало поједине оперативне послове</w:t>
      </w:r>
      <w:r w:rsidR="00D31B7A" w:rsidRPr="00EA0F0B">
        <w:rPr>
          <w:rFonts w:ascii="Times New Roman" w:eastAsia="Times New Roman" w:hAnsi="Times New Roman"/>
          <w:sz w:val="24"/>
          <w:szCs w:val="24"/>
          <w:lang w:val="sr-Cyrl-BA" w:eastAsia="sr-Cyrl-RS"/>
        </w:rPr>
        <w:t xml:space="preserve"> у складу са овим законом. </w:t>
      </w:r>
    </w:p>
    <w:p w14:paraId="0E1CB6AE" w14:textId="77777777" w:rsidR="0090124E" w:rsidRPr="00EA0F0B" w:rsidRDefault="0090124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eastAsia="TimesNewRomanPSMT" w:hAnsi="Times New Roman"/>
          <w:sz w:val="24"/>
          <w:szCs w:val="24"/>
          <w:lang w:val="sr-Cyrl-BA"/>
        </w:rPr>
        <w:t>(3) Лица код којих се врши надзор из овог члана дужна су да овлашћеним лицима Агенције омогуће несметано вршење надзора и да сарађују с њима.</w:t>
      </w:r>
    </w:p>
    <w:p w14:paraId="7E98FAF0" w14:textId="77777777" w:rsidR="0090124E" w:rsidRPr="00EA0F0B"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NewRomanPSMT" w:hAnsi="Times New Roman"/>
          <w:sz w:val="24"/>
          <w:szCs w:val="24"/>
          <w:lang w:val="sr-Cyrl-BA"/>
        </w:rPr>
        <w:t>(4) Агенција</w:t>
      </w:r>
      <w:r w:rsidRPr="00EA0F0B">
        <w:rPr>
          <w:rFonts w:ascii="Times New Roman" w:eastAsia="Times New Roman" w:hAnsi="Times New Roman"/>
          <w:sz w:val="24"/>
          <w:szCs w:val="24"/>
          <w:lang w:val="sr-Cyrl-BA" w:eastAsia="sr-Cyrl-RS"/>
        </w:rPr>
        <w:t xml:space="preserve"> може овластити привредно друштво за ревизију или друго стручно оспособљено лице за обављање појединих задатака у вези са надзором и у том случају овлашћена лица имају једнаке надлежности и дужности као овлашћено лице Агенције. </w:t>
      </w:r>
    </w:p>
    <w:p w14:paraId="3D3F6560" w14:textId="1F0A4007" w:rsidR="00F94163" w:rsidRPr="00EA0F0B"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(5) </w:t>
      </w:r>
      <w:r w:rsidR="00CB3193" w:rsidRPr="00EA0F0B">
        <w:rPr>
          <w:rFonts w:ascii="Times New Roman" w:eastAsia="Times New Roman" w:hAnsi="Times New Roman"/>
          <w:sz w:val="24"/>
          <w:szCs w:val="24"/>
          <w:lang w:val="sr-Cyrl-BA" w:eastAsia="sr-Cyrl-RS"/>
        </w:rPr>
        <w:t>У</w:t>
      </w:r>
      <w:r w:rsidRPr="00EA0F0B">
        <w:rPr>
          <w:rFonts w:ascii="Times New Roman" w:eastAsia="Times New Roman" w:hAnsi="Times New Roman"/>
          <w:sz w:val="24"/>
          <w:szCs w:val="24"/>
          <w:lang w:val="sr-Cyrl-BA" w:eastAsia="sr-Cyrl-RS"/>
        </w:rPr>
        <w:t xml:space="preserve"> случај</w:t>
      </w:r>
      <w:r w:rsidR="00285F4D" w:rsidRPr="00EA0F0B">
        <w:rPr>
          <w:rFonts w:ascii="Times New Roman" w:eastAsia="Times New Roman" w:hAnsi="Times New Roman"/>
          <w:sz w:val="24"/>
          <w:szCs w:val="24"/>
          <w:lang w:val="sr-Cyrl-BA" w:eastAsia="sr-Cyrl-RS"/>
        </w:rPr>
        <w:t xml:space="preserve">у непосредног надзора, </w:t>
      </w:r>
      <w:r w:rsidR="00CB3193" w:rsidRPr="00EA0F0B">
        <w:rPr>
          <w:rFonts w:ascii="Times New Roman" w:eastAsia="Times New Roman" w:hAnsi="Times New Roman"/>
          <w:sz w:val="24"/>
          <w:szCs w:val="24"/>
          <w:lang w:val="sr-Cyrl-BA" w:eastAsia="sr-Cyrl-RS"/>
        </w:rPr>
        <w:t xml:space="preserve">Агенција је </w:t>
      </w:r>
      <w:r w:rsidR="00285F4D" w:rsidRPr="00EA0F0B">
        <w:rPr>
          <w:rFonts w:ascii="Times New Roman" w:eastAsia="Times New Roman" w:hAnsi="Times New Roman"/>
          <w:sz w:val="24"/>
          <w:szCs w:val="24"/>
          <w:lang w:val="sr-Cyrl-BA" w:eastAsia="sr-Cyrl-RS"/>
        </w:rPr>
        <w:t>дужна да обавијести</w:t>
      </w:r>
      <w:r w:rsidRPr="00EA0F0B">
        <w:rPr>
          <w:rFonts w:ascii="Times New Roman" w:eastAsia="Times New Roman" w:hAnsi="Times New Roman"/>
          <w:sz w:val="24"/>
          <w:szCs w:val="24"/>
          <w:lang w:val="sr-Cyrl-BA" w:eastAsia="sr-Cyrl-RS"/>
        </w:rPr>
        <w:t xml:space="preserve"> </w:t>
      </w:r>
      <w:r w:rsidR="00501927" w:rsidRPr="00EA0F0B">
        <w:rPr>
          <w:rFonts w:ascii="Times New Roman" w:eastAsia="Times New Roman" w:hAnsi="Times New Roman"/>
          <w:sz w:val="24"/>
          <w:szCs w:val="24"/>
          <w:lang w:val="sr-Cyrl-BA" w:eastAsia="sr-Cyrl-RS"/>
        </w:rPr>
        <w:t>д</w:t>
      </w:r>
      <w:r w:rsidR="00A46C31" w:rsidRPr="00EA0F0B">
        <w:rPr>
          <w:rFonts w:ascii="Times New Roman" w:eastAsia="Times New Roman" w:hAnsi="Times New Roman"/>
          <w:sz w:val="24"/>
          <w:szCs w:val="24"/>
          <w:lang w:val="sr-Cyrl-BA" w:eastAsia="en-GB"/>
        </w:rPr>
        <w:t xml:space="preserve">руштво </w:t>
      </w:r>
      <w:r w:rsidR="0078318A" w:rsidRPr="00EA0F0B">
        <w:rPr>
          <w:rFonts w:ascii="Times New Roman" w:eastAsia="Times New Roman" w:hAnsi="Times New Roman"/>
          <w:sz w:val="24"/>
          <w:szCs w:val="24"/>
          <w:lang w:val="sr-Cyrl-BA" w:eastAsia="sr-Cyrl-RS"/>
        </w:rPr>
        <w:t xml:space="preserve">најкасније 15 </w:t>
      </w:r>
      <w:r w:rsidRPr="00EA0F0B">
        <w:rPr>
          <w:rFonts w:ascii="Times New Roman" w:eastAsia="Times New Roman" w:hAnsi="Times New Roman"/>
          <w:sz w:val="24"/>
          <w:szCs w:val="24"/>
          <w:lang w:val="sr-Cyrl-BA" w:eastAsia="sr-Cyrl-RS"/>
        </w:rPr>
        <w:t>дан</w:t>
      </w:r>
      <w:r w:rsidR="00F94163" w:rsidRPr="00EA0F0B">
        <w:rPr>
          <w:rFonts w:ascii="Times New Roman" w:eastAsia="Times New Roman" w:hAnsi="Times New Roman"/>
          <w:sz w:val="24"/>
          <w:szCs w:val="24"/>
          <w:lang w:val="sr-Cyrl-BA" w:eastAsia="sr-Cyrl-RS"/>
        </w:rPr>
        <w:t>а прије почетка вршења надзора.</w:t>
      </w:r>
    </w:p>
    <w:p w14:paraId="1BB6E4AA" w14:textId="7303CB09" w:rsidR="0090124E" w:rsidRPr="00EA0F0B"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(6) Изузетно од става </w:t>
      </w:r>
      <w:r w:rsidR="00F866F8" w:rsidRPr="00EA0F0B">
        <w:rPr>
          <w:rFonts w:ascii="Times New Roman" w:eastAsia="Times New Roman" w:hAnsi="Times New Roman"/>
          <w:sz w:val="24"/>
          <w:szCs w:val="24"/>
          <w:lang w:val="sr-Cyrl-BA" w:eastAsia="sr-Cyrl-RS"/>
        </w:rPr>
        <w:t>5</w:t>
      </w:r>
      <w:r w:rsidRPr="00EA0F0B">
        <w:rPr>
          <w:rFonts w:ascii="Times New Roman" w:eastAsia="Times New Roman" w:hAnsi="Times New Roman"/>
          <w:sz w:val="24"/>
          <w:szCs w:val="24"/>
          <w:lang w:val="sr-Cyrl-BA" w:eastAsia="sr-Cyrl-RS"/>
        </w:rPr>
        <w:t xml:space="preserve">. овог члана, Агенција може одлучити да се непосредни надзор врши без обавјештавања </w:t>
      </w:r>
      <w:r w:rsidR="00501927" w:rsidRPr="00EA0F0B">
        <w:rPr>
          <w:rFonts w:ascii="Times New Roman" w:eastAsia="Times New Roman" w:hAnsi="Times New Roman"/>
          <w:sz w:val="24"/>
          <w:szCs w:val="24"/>
          <w:lang w:val="sr-Cyrl-BA" w:eastAsia="sr-Cyrl-RS"/>
        </w:rPr>
        <w:t>д</w:t>
      </w:r>
      <w:r w:rsidR="00794EE2" w:rsidRPr="00EA0F0B">
        <w:rPr>
          <w:rFonts w:ascii="Times New Roman" w:eastAsia="Times New Roman" w:hAnsi="Times New Roman"/>
          <w:sz w:val="24"/>
          <w:szCs w:val="24"/>
          <w:lang w:val="sr-Cyrl-BA" w:eastAsia="en-GB"/>
        </w:rPr>
        <w:t>руштва</w:t>
      </w:r>
      <w:r w:rsidR="00CB3193" w:rsidRPr="00EA0F0B">
        <w:rPr>
          <w:rFonts w:ascii="Times New Roman" w:eastAsia="Times New Roman" w:hAnsi="Times New Roman"/>
          <w:sz w:val="24"/>
          <w:szCs w:val="24"/>
          <w:lang w:val="sr-Cyrl-BA" w:eastAsia="sr-Cyrl-RS"/>
        </w:rPr>
        <w:t xml:space="preserve"> </w:t>
      </w:r>
      <w:r w:rsidRPr="00EA0F0B">
        <w:rPr>
          <w:rFonts w:ascii="Times New Roman" w:eastAsia="Times New Roman" w:hAnsi="Times New Roman"/>
          <w:sz w:val="24"/>
          <w:szCs w:val="24"/>
          <w:lang w:val="sr-Cyrl-BA" w:eastAsia="sr-Cyrl-RS"/>
        </w:rPr>
        <w:t>уколико процијени да би његовим обавјештавањем била угро</w:t>
      </w:r>
      <w:r w:rsidR="00CB3193" w:rsidRPr="00EA0F0B">
        <w:rPr>
          <w:rFonts w:ascii="Times New Roman" w:eastAsia="Times New Roman" w:hAnsi="Times New Roman"/>
          <w:sz w:val="24"/>
          <w:szCs w:val="24"/>
          <w:lang w:val="sr-Cyrl-BA" w:eastAsia="sr-Cyrl-RS"/>
        </w:rPr>
        <w:t>жена сврха непосредног надзора, те</w:t>
      </w:r>
      <w:r w:rsidRPr="00EA0F0B">
        <w:rPr>
          <w:rFonts w:ascii="Times New Roman" w:eastAsia="Times New Roman" w:hAnsi="Times New Roman"/>
          <w:sz w:val="24"/>
          <w:szCs w:val="24"/>
          <w:lang w:val="sr-Cyrl-BA" w:eastAsia="sr-Cyrl-RS"/>
        </w:rPr>
        <w:t xml:space="preserve"> у том случају се обавјештење о непосредном надзору уручује надзираном лицу непосредно прије почетка надзора. </w:t>
      </w:r>
    </w:p>
    <w:p w14:paraId="526F1F21" w14:textId="59108290" w:rsidR="0090124E" w:rsidRPr="00EA0F0B"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(7) Обавјештење из ст. 5. и 6. овог члана садржи предмет непосредног надзора и податке које је </w:t>
      </w:r>
      <w:r w:rsidR="00501927" w:rsidRPr="00EA0F0B">
        <w:rPr>
          <w:rFonts w:ascii="Times New Roman" w:eastAsia="Times New Roman" w:hAnsi="Times New Roman"/>
          <w:sz w:val="24"/>
          <w:szCs w:val="24"/>
          <w:lang w:val="sr-Cyrl-BA" w:eastAsia="sr-Cyrl-RS"/>
        </w:rPr>
        <w:t>д</w:t>
      </w:r>
      <w:r w:rsidR="00FC2D6A" w:rsidRPr="00EA0F0B">
        <w:rPr>
          <w:rFonts w:ascii="Times New Roman" w:eastAsia="Times New Roman" w:hAnsi="Times New Roman"/>
          <w:sz w:val="24"/>
          <w:szCs w:val="24"/>
          <w:lang w:val="sr-Cyrl-BA" w:eastAsia="sr-Cyrl-RS"/>
        </w:rPr>
        <w:t xml:space="preserve">руштво </w:t>
      </w:r>
      <w:r w:rsidRPr="00EA0F0B">
        <w:rPr>
          <w:rFonts w:ascii="Times New Roman" w:eastAsia="Times New Roman" w:hAnsi="Times New Roman"/>
          <w:sz w:val="24"/>
          <w:szCs w:val="24"/>
          <w:lang w:val="sr-Cyrl-BA" w:eastAsia="sr-Cyrl-RS"/>
        </w:rPr>
        <w:t>над којом се врши непосредни надзор дужн</w:t>
      </w:r>
      <w:r w:rsidR="00AE5F61" w:rsidRPr="00EA0F0B">
        <w:rPr>
          <w:rFonts w:ascii="Times New Roman" w:eastAsia="Times New Roman" w:hAnsi="Times New Roman"/>
          <w:sz w:val="24"/>
          <w:szCs w:val="24"/>
          <w:lang w:val="sr-Cyrl-BA" w:eastAsia="sr-Cyrl-RS"/>
        </w:rPr>
        <w:t>о</w:t>
      </w:r>
      <w:r w:rsidRPr="00EA0F0B">
        <w:rPr>
          <w:rFonts w:ascii="Times New Roman" w:eastAsia="Times New Roman" w:hAnsi="Times New Roman"/>
          <w:sz w:val="24"/>
          <w:szCs w:val="24"/>
          <w:lang w:val="sr-Cyrl-BA" w:eastAsia="sr-Cyrl-RS"/>
        </w:rPr>
        <w:t xml:space="preserve"> да припреми овлашћеним лицима за потребе непосредног надзора. </w:t>
      </w:r>
    </w:p>
    <w:p w14:paraId="0C0A18DF" w14:textId="4FE00AB0" w:rsidR="0090124E" w:rsidRPr="00EA0F0B"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(8) Агенција одређује учесталост и обим надзора </w:t>
      </w:r>
      <w:r w:rsidR="00501927" w:rsidRPr="00EA0F0B">
        <w:rPr>
          <w:rFonts w:ascii="Times New Roman" w:eastAsia="Times New Roman" w:hAnsi="Times New Roman"/>
          <w:sz w:val="24"/>
          <w:szCs w:val="24"/>
          <w:lang w:val="sr-Cyrl-BA" w:eastAsia="sr-Cyrl-RS"/>
        </w:rPr>
        <w:t>д</w:t>
      </w:r>
      <w:r w:rsidR="00A46C31" w:rsidRPr="00EA0F0B">
        <w:rPr>
          <w:rFonts w:ascii="Times New Roman" w:eastAsia="Times New Roman" w:hAnsi="Times New Roman"/>
          <w:sz w:val="24"/>
          <w:szCs w:val="24"/>
          <w:lang w:val="sr-Cyrl-BA" w:eastAsia="en-GB"/>
        </w:rPr>
        <w:t xml:space="preserve">руштва </w:t>
      </w:r>
      <w:r w:rsidRPr="00EA0F0B">
        <w:rPr>
          <w:rFonts w:ascii="Times New Roman" w:eastAsia="Times New Roman" w:hAnsi="Times New Roman"/>
          <w:sz w:val="24"/>
          <w:szCs w:val="24"/>
          <w:lang w:val="sr-Cyrl-BA" w:eastAsia="sr-Cyrl-RS"/>
        </w:rPr>
        <w:t>узимајући у обзир врсту, обим и сложеност услуге издавања електронског новца и профил ризика.</w:t>
      </w:r>
    </w:p>
    <w:p w14:paraId="7A68DB5B" w14:textId="3C037F02" w:rsidR="0090124E" w:rsidRPr="00EA0F0B" w:rsidRDefault="0090124E" w:rsidP="00AC1CE2">
      <w:pPr>
        <w:tabs>
          <w:tab w:val="left" w:pos="720"/>
        </w:tabs>
        <w:spacing w:after="0" w:line="240" w:lineRule="auto"/>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ab/>
        <w:t xml:space="preserve">(9) За обављање надзора </w:t>
      </w:r>
      <w:r w:rsidR="00501927" w:rsidRPr="00EA0F0B">
        <w:rPr>
          <w:rFonts w:ascii="Times New Roman" w:eastAsia="Times New Roman" w:hAnsi="Times New Roman"/>
          <w:sz w:val="24"/>
          <w:szCs w:val="24"/>
          <w:lang w:val="sr-Cyrl-BA" w:eastAsia="sr-Cyrl-RS"/>
        </w:rPr>
        <w:t>д</w:t>
      </w:r>
      <w:r w:rsidR="00FC2D6A" w:rsidRPr="00EA0F0B">
        <w:rPr>
          <w:rFonts w:ascii="Times New Roman" w:eastAsia="Times New Roman" w:hAnsi="Times New Roman"/>
          <w:sz w:val="24"/>
          <w:szCs w:val="24"/>
          <w:lang w:val="sr-Cyrl-BA" w:eastAsia="sr-Cyrl-RS"/>
        </w:rPr>
        <w:t xml:space="preserve">руштво </w:t>
      </w:r>
      <w:r w:rsidRPr="00EA0F0B">
        <w:rPr>
          <w:rFonts w:ascii="Times New Roman" w:eastAsia="Times New Roman" w:hAnsi="Times New Roman"/>
          <w:sz w:val="24"/>
          <w:szCs w:val="24"/>
          <w:lang w:val="sr-Cyrl-BA" w:eastAsia="sr-Cyrl-RS"/>
        </w:rPr>
        <w:t xml:space="preserve">плаћа Агенцији накнаду за надзор, чију висину, начин обрачуна и плаћања прописује Агенција својом тарифом. </w:t>
      </w:r>
    </w:p>
    <w:p w14:paraId="23B422AE" w14:textId="37A25F1E" w:rsidR="0090124E" w:rsidRPr="00EA0F0B" w:rsidRDefault="0090124E" w:rsidP="00AC1CE2">
      <w:pPr>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eastAsia="Times New Roman" w:hAnsi="Times New Roman"/>
          <w:sz w:val="24"/>
          <w:szCs w:val="24"/>
          <w:lang w:val="sr-Cyrl-BA" w:eastAsia="sr-Cyrl-RS"/>
        </w:rPr>
        <w:t xml:space="preserve">(10) </w:t>
      </w:r>
      <w:r w:rsidRPr="00EA0F0B">
        <w:rPr>
          <w:rFonts w:ascii="Times New Roman" w:hAnsi="Times New Roman"/>
          <w:iCs/>
          <w:sz w:val="24"/>
          <w:szCs w:val="24"/>
          <w:lang w:val="sr-Cyrl-BA"/>
        </w:rPr>
        <w:t xml:space="preserve">Агенција доноси акт којим </w:t>
      </w:r>
      <w:r w:rsidR="007514A7" w:rsidRPr="00EA0F0B">
        <w:rPr>
          <w:rFonts w:ascii="Times New Roman" w:hAnsi="Times New Roman"/>
          <w:iCs/>
          <w:sz w:val="24"/>
          <w:szCs w:val="24"/>
          <w:lang w:val="sr-Cyrl-BA"/>
        </w:rPr>
        <w:t xml:space="preserve">детаљније </w:t>
      </w:r>
      <w:r w:rsidR="00A24342" w:rsidRPr="00EA0F0B">
        <w:rPr>
          <w:rFonts w:ascii="Times New Roman" w:hAnsi="Times New Roman"/>
          <w:iCs/>
          <w:sz w:val="24"/>
          <w:szCs w:val="24"/>
          <w:lang w:val="sr-Cyrl-BA"/>
        </w:rPr>
        <w:t>уређује</w:t>
      </w:r>
      <w:r w:rsidRPr="00EA0F0B">
        <w:rPr>
          <w:rFonts w:ascii="Times New Roman" w:hAnsi="Times New Roman"/>
          <w:iCs/>
          <w:sz w:val="24"/>
          <w:szCs w:val="24"/>
          <w:lang w:val="sr-Cyrl-BA"/>
        </w:rPr>
        <w:t xml:space="preserve"> поступак и начин обављања надзора, нала</w:t>
      </w:r>
      <w:r w:rsidR="007514A7" w:rsidRPr="00EA0F0B">
        <w:rPr>
          <w:rFonts w:ascii="Times New Roman" w:hAnsi="Times New Roman"/>
          <w:iCs/>
          <w:sz w:val="24"/>
          <w:szCs w:val="24"/>
          <w:lang w:val="sr-Cyrl-BA"/>
        </w:rPr>
        <w:t>гања мјера надзора, те обаве</w:t>
      </w:r>
      <w:r w:rsidR="00501927" w:rsidRPr="00EA0F0B">
        <w:rPr>
          <w:rFonts w:ascii="Times New Roman" w:hAnsi="Times New Roman"/>
          <w:iCs/>
          <w:sz w:val="24"/>
          <w:szCs w:val="24"/>
          <w:lang w:val="sr-Cyrl-BA"/>
        </w:rPr>
        <w:t>зе и</w:t>
      </w:r>
      <w:r w:rsidRPr="00EA0F0B">
        <w:rPr>
          <w:rFonts w:ascii="Times New Roman" w:hAnsi="Times New Roman"/>
          <w:iCs/>
          <w:sz w:val="24"/>
          <w:szCs w:val="24"/>
          <w:lang w:val="sr-Cyrl-BA"/>
        </w:rPr>
        <w:t>здаваоца у току и након надзора Агенције.</w:t>
      </w:r>
    </w:p>
    <w:p w14:paraId="1D355118" w14:textId="16AB8079" w:rsidR="0090124E" w:rsidRPr="00EA0F0B" w:rsidRDefault="0090124E" w:rsidP="00AC1CE2">
      <w:pPr>
        <w:autoSpaceDE w:val="0"/>
        <w:autoSpaceDN w:val="0"/>
        <w:adjustRightInd w:val="0"/>
        <w:spacing w:after="0" w:line="240" w:lineRule="auto"/>
        <w:jc w:val="both"/>
        <w:rPr>
          <w:rFonts w:ascii="Times New Roman" w:hAnsi="Times New Roman"/>
          <w:iCs/>
          <w:sz w:val="24"/>
          <w:szCs w:val="24"/>
          <w:lang w:val="sr-Cyrl-BA"/>
        </w:rPr>
      </w:pPr>
    </w:p>
    <w:p w14:paraId="2174CEA0" w14:textId="1455FB4A"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 xml:space="preserve">Непосредни надзор над пословањем </w:t>
      </w:r>
      <w:r w:rsidR="00501927" w:rsidRPr="00EA0F0B">
        <w:rPr>
          <w:rFonts w:ascii="Times New Roman" w:eastAsia="Times New Roman" w:hAnsi="Times New Roman"/>
          <w:sz w:val="24"/>
          <w:szCs w:val="24"/>
          <w:lang w:val="sr-Cyrl-BA" w:eastAsia="en-GB"/>
        </w:rPr>
        <w:t>д</w:t>
      </w:r>
      <w:r w:rsidR="00285F4D" w:rsidRPr="00EA0F0B">
        <w:rPr>
          <w:rFonts w:ascii="Times New Roman" w:eastAsia="Times New Roman" w:hAnsi="Times New Roman"/>
          <w:sz w:val="24"/>
          <w:szCs w:val="24"/>
          <w:lang w:val="sr-Cyrl-BA" w:eastAsia="en-GB"/>
        </w:rPr>
        <w:t>руштва</w:t>
      </w:r>
    </w:p>
    <w:p w14:paraId="19279FDA" w14:textId="184B408D" w:rsidR="0090124E" w:rsidRPr="00EA0F0B" w:rsidRDefault="0090124E"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 xml:space="preserve">Члан </w:t>
      </w:r>
      <w:r w:rsidR="008D0AC3" w:rsidRPr="00EA0F0B">
        <w:rPr>
          <w:rFonts w:ascii="Times New Roman" w:eastAsia="Times New Roman" w:hAnsi="Times New Roman"/>
          <w:sz w:val="24"/>
          <w:szCs w:val="24"/>
          <w:lang w:val="sr-Cyrl-BA" w:eastAsia="en-GB"/>
        </w:rPr>
        <w:t>4</w:t>
      </w:r>
      <w:r w:rsidR="00F866F8" w:rsidRPr="00EA0F0B">
        <w:rPr>
          <w:rFonts w:ascii="Times New Roman" w:eastAsia="Times New Roman" w:hAnsi="Times New Roman"/>
          <w:sz w:val="24"/>
          <w:szCs w:val="24"/>
          <w:lang w:val="sr-Cyrl-BA" w:eastAsia="en-GB"/>
        </w:rPr>
        <w:t>7</w:t>
      </w:r>
      <w:r w:rsidR="008D0AC3" w:rsidRPr="00EA0F0B">
        <w:rPr>
          <w:rFonts w:ascii="Times New Roman" w:eastAsia="Times New Roman" w:hAnsi="Times New Roman"/>
          <w:sz w:val="24"/>
          <w:szCs w:val="24"/>
          <w:lang w:val="sr-Cyrl-BA" w:eastAsia="en-GB"/>
        </w:rPr>
        <w:t>.</w:t>
      </w:r>
    </w:p>
    <w:p w14:paraId="202C2BDD" w14:textId="77777777" w:rsidR="0090124E" w:rsidRPr="00EA0F0B" w:rsidRDefault="0090124E"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599B8391" w14:textId="14118EEA" w:rsidR="0090124E" w:rsidRPr="00EA0F0B"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eastAsia="Times New Roman" w:hAnsi="Times New Roman"/>
          <w:sz w:val="24"/>
          <w:szCs w:val="24"/>
          <w:lang w:val="sr-Cyrl-BA" w:eastAsia="en-GB"/>
        </w:rPr>
        <w:t xml:space="preserve">(1) </w:t>
      </w:r>
      <w:r w:rsidR="00FC2D6A" w:rsidRPr="00EA0F0B">
        <w:rPr>
          <w:rFonts w:ascii="Times New Roman" w:eastAsia="Times New Roman" w:hAnsi="Times New Roman"/>
          <w:sz w:val="24"/>
          <w:szCs w:val="24"/>
          <w:lang w:val="sr-Cyrl-BA" w:eastAsia="en-GB"/>
        </w:rPr>
        <w:t xml:space="preserve">Друштво </w:t>
      </w:r>
      <w:r w:rsidRPr="00EA0F0B">
        <w:rPr>
          <w:rFonts w:ascii="Times New Roman" w:eastAsia="Times New Roman" w:hAnsi="Times New Roman"/>
          <w:sz w:val="24"/>
          <w:szCs w:val="24"/>
          <w:lang w:val="sr-Cyrl-BA" w:eastAsia="en-GB"/>
        </w:rPr>
        <w:t>је дужн</w:t>
      </w:r>
      <w:r w:rsidR="00A46C31" w:rsidRPr="00EA0F0B">
        <w:rPr>
          <w:rFonts w:ascii="Times New Roman" w:eastAsia="Times New Roman" w:hAnsi="Times New Roman"/>
          <w:sz w:val="24"/>
          <w:szCs w:val="24"/>
          <w:lang w:val="sr-Cyrl-BA" w:eastAsia="en-GB"/>
        </w:rPr>
        <w:t>о</w:t>
      </w:r>
      <w:r w:rsidRPr="00EA0F0B">
        <w:rPr>
          <w:rFonts w:ascii="Times New Roman" w:eastAsia="Times New Roman" w:hAnsi="Times New Roman"/>
          <w:sz w:val="24"/>
          <w:szCs w:val="24"/>
          <w:lang w:val="sr-Cyrl-BA" w:eastAsia="en-GB"/>
        </w:rPr>
        <w:t xml:space="preserve"> да овлашћеним лицима Агенције омогући </w:t>
      </w:r>
      <w:r w:rsidRPr="00EA0F0B">
        <w:rPr>
          <w:rFonts w:ascii="Times New Roman" w:hAnsi="Times New Roman"/>
          <w:iCs/>
          <w:sz w:val="24"/>
          <w:szCs w:val="24"/>
          <w:lang w:val="sr-Cyrl-BA"/>
        </w:rPr>
        <w:t xml:space="preserve">да надзор њеног пословања изврше у сједишту </w:t>
      </w:r>
      <w:r w:rsidR="00501927" w:rsidRPr="00EA0F0B">
        <w:rPr>
          <w:rFonts w:ascii="Times New Roman" w:hAnsi="Times New Roman"/>
          <w:iCs/>
          <w:sz w:val="24"/>
          <w:szCs w:val="24"/>
          <w:lang w:val="sr-Cyrl-BA"/>
        </w:rPr>
        <w:t>д</w:t>
      </w:r>
      <w:r w:rsidR="00794EE2" w:rsidRPr="00EA0F0B">
        <w:rPr>
          <w:rFonts w:ascii="Times New Roman" w:eastAsia="Times New Roman" w:hAnsi="Times New Roman"/>
          <w:sz w:val="24"/>
          <w:szCs w:val="24"/>
          <w:lang w:val="sr-Cyrl-BA" w:eastAsia="en-GB"/>
        </w:rPr>
        <w:t xml:space="preserve">руштва </w:t>
      </w:r>
      <w:r w:rsidRPr="00EA0F0B">
        <w:rPr>
          <w:rFonts w:ascii="Times New Roman" w:hAnsi="Times New Roman"/>
          <w:iCs/>
          <w:sz w:val="24"/>
          <w:szCs w:val="24"/>
          <w:lang w:val="sr-Cyrl-BA"/>
        </w:rPr>
        <w:t>и на осталим мјестима у случајевима прописаним овим законом.</w:t>
      </w:r>
    </w:p>
    <w:p w14:paraId="3E133A0D" w14:textId="24544072" w:rsidR="0090124E" w:rsidRPr="00EA0F0B"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eastAsia="Times New Roman" w:hAnsi="Times New Roman"/>
          <w:sz w:val="24"/>
          <w:szCs w:val="24"/>
          <w:lang w:val="sr-Cyrl-BA" w:eastAsia="en-GB"/>
        </w:rPr>
      </w:pPr>
      <w:r w:rsidRPr="00EA0F0B">
        <w:rPr>
          <w:rFonts w:ascii="Times New Roman" w:hAnsi="Times New Roman"/>
          <w:iCs/>
          <w:sz w:val="24"/>
          <w:szCs w:val="24"/>
          <w:lang w:val="sr-Cyrl-BA"/>
        </w:rPr>
        <w:t xml:space="preserve">(2) </w:t>
      </w:r>
      <w:r w:rsidR="00FC2D6A" w:rsidRPr="00EA0F0B">
        <w:rPr>
          <w:rFonts w:ascii="Times New Roman" w:hAnsi="Times New Roman"/>
          <w:iCs/>
          <w:sz w:val="24"/>
          <w:szCs w:val="24"/>
          <w:lang w:val="sr-Cyrl-BA"/>
        </w:rPr>
        <w:t xml:space="preserve">Друштво </w:t>
      </w:r>
      <w:r w:rsidRPr="00EA0F0B">
        <w:rPr>
          <w:rFonts w:ascii="Times New Roman" w:hAnsi="Times New Roman"/>
          <w:iCs/>
          <w:sz w:val="24"/>
          <w:szCs w:val="24"/>
          <w:lang w:val="sr-Cyrl-BA"/>
        </w:rPr>
        <w:t>је дужн</w:t>
      </w:r>
      <w:r w:rsidR="00A46C31" w:rsidRPr="00EA0F0B">
        <w:rPr>
          <w:rFonts w:ascii="Times New Roman" w:hAnsi="Times New Roman"/>
          <w:iCs/>
          <w:sz w:val="24"/>
          <w:szCs w:val="24"/>
          <w:lang w:val="sr-Cyrl-BA"/>
        </w:rPr>
        <w:t>о</w:t>
      </w:r>
      <w:r w:rsidRPr="00EA0F0B">
        <w:rPr>
          <w:rFonts w:ascii="Times New Roman" w:hAnsi="Times New Roman"/>
          <w:iCs/>
          <w:sz w:val="24"/>
          <w:szCs w:val="24"/>
          <w:lang w:val="sr-Cyrl-BA"/>
        </w:rPr>
        <w:t xml:space="preserve"> да овлашћеним лицима омогући да изврше надзор пословне документације, финансијских и других извјештаја, те осталих података и евиденције, </w:t>
      </w:r>
      <w:r w:rsidRPr="00EA0F0B">
        <w:rPr>
          <w:rFonts w:ascii="Times New Roman" w:eastAsia="Arial" w:hAnsi="Times New Roman"/>
          <w:sz w:val="24"/>
          <w:szCs w:val="24"/>
          <w:lang w:val="sr-Cyrl-BA"/>
        </w:rPr>
        <w:t>као и надзор над информационим системом и технологијама које омогућавају рад информационог система у обиму потребном за вршење надзора,</w:t>
      </w:r>
      <w:r w:rsidRPr="00EA0F0B">
        <w:rPr>
          <w:rFonts w:ascii="Times New Roman" w:eastAsia="Times New Roman" w:hAnsi="Times New Roman"/>
          <w:sz w:val="24"/>
          <w:szCs w:val="24"/>
          <w:lang w:val="sr-Cyrl-BA" w:eastAsia="sr-Cyrl-RS"/>
        </w:rPr>
        <w:t xml:space="preserve"> на начин и у роковима у складу са одредбама овог и других закона и прописима Агенције.</w:t>
      </w:r>
    </w:p>
    <w:p w14:paraId="02A6DF8A" w14:textId="236F5D2C" w:rsidR="0090124E" w:rsidRPr="00EA0F0B"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 xml:space="preserve"> (3) </w:t>
      </w:r>
      <w:r w:rsidR="00FC2D6A" w:rsidRPr="00EA0F0B">
        <w:rPr>
          <w:rFonts w:ascii="Times New Roman" w:hAnsi="Times New Roman"/>
          <w:iCs/>
          <w:sz w:val="24"/>
          <w:szCs w:val="24"/>
          <w:lang w:val="sr-Cyrl-BA"/>
        </w:rPr>
        <w:t xml:space="preserve">Друштво </w:t>
      </w:r>
      <w:r w:rsidRPr="00EA0F0B">
        <w:rPr>
          <w:rFonts w:ascii="Times New Roman" w:hAnsi="Times New Roman"/>
          <w:iCs/>
          <w:sz w:val="24"/>
          <w:szCs w:val="24"/>
          <w:lang w:val="sr-Cyrl-BA"/>
        </w:rPr>
        <w:t>је дужн</w:t>
      </w:r>
      <w:r w:rsidR="00A46C31" w:rsidRPr="00EA0F0B">
        <w:rPr>
          <w:rFonts w:ascii="Times New Roman" w:hAnsi="Times New Roman"/>
          <w:iCs/>
          <w:sz w:val="24"/>
          <w:szCs w:val="24"/>
          <w:lang w:val="sr-Cyrl-BA"/>
        </w:rPr>
        <w:t>о</w:t>
      </w:r>
      <w:r w:rsidRPr="00EA0F0B">
        <w:rPr>
          <w:rFonts w:ascii="Times New Roman" w:hAnsi="Times New Roman"/>
          <w:iCs/>
          <w:sz w:val="24"/>
          <w:szCs w:val="24"/>
          <w:lang w:val="sr-Cyrl-BA"/>
        </w:rPr>
        <w:t xml:space="preserve"> да овлашћеним лицима, на њихов захтјев, стави на увид пословне књиге и документацију у писаној форми, односно електронском облику, као и да им, ради вршења надзора рачунарских програма, омогући приступ систему базе података који </w:t>
      </w:r>
      <w:r w:rsidR="00501927" w:rsidRPr="00EA0F0B">
        <w:rPr>
          <w:rFonts w:ascii="Times New Roman" w:hAnsi="Times New Roman"/>
          <w:iCs/>
          <w:sz w:val="24"/>
          <w:szCs w:val="24"/>
          <w:lang w:val="sr-Cyrl-BA"/>
        </w:rPr>
        <w:t>д</w:t>
      </w:r>
      <w:r w:rsidR="00FC2D6A" w:rsidRPr="00EA0F0B">
        <w:rPr>
          <w:rFonts w:ascii="Times New Roman" w:hAnsi="Times New Roman"/>
          <w:iCs/>
          <w:sz w:val="24"/>
          <w:szCs w:val="24"/>
          <w:lang w:val="sr-Cyrl-BA"/>
        </w:rPr>
        <w:t xml:space="preserve">руштво </w:t>
      </w:r>
      <w:r w:rsidRPr="00EA0F0B">
        <w:rPr>
          <w:rFonts w:ascii="Times New Roman" w:hAnsi="Times New Roman"/>
          <w:iCs/>
          <w:sz w:val="24"/>
          <w:szCs w:val="24"/>
          <w:lang w:val="sr-Cyrl-BA"/>
        </w:rPr>
        <w:t xml:space="preserve">користи. </w:t>
      </w:r>
    </w:p>
    <w:p w14:paraId="164DC4B9" w14:textId="27A5420C" w:rsidR="00D7384B" w:rsidRPr="00EA0F0B" w:rsidRDefault="0090124E"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D7384B" w:rsidRPr="00EA0F0B">
        <w:rPr>
          <w:rFonts w:ascii="Times New Roman" w:hAnsi="Times New Roman"/>
          <w:iCs/>
          <w:sz w:val="24"/>
          <w:szCs w:val="24"/>
          <w:lang w:val="sr-Cyrl-BA"/>
        </w:rPr>
        <w:t>(</w:t>
      </w:r>
      <w:r w:rsidR="00F866F8" w:rsidRPr="00EA0F0B">
        <w:rPr>
          <w:rFonts w:ascii="Times New Roman" w:hAnsi="Times New Roman"/>
          <w:iCs/>
          <w:sz w:val="24"/>
          <w:szCs w:val="24"/>
          <w:lang w:val="sr-Cyrl-BA"/>
        </w:rPr>
        <w:t>4</w:t>
      </w:r>
      <w:r w:rsidR="00D7384B" w:rsidRPr="00EA0F0B">
        <w:rPr>
          <w:rFonts w:ascii="Times New Roman" w:hAnsi="Times New Roman"/>
          <w:iCs/>
          <w:sz w:val="24"/>
          <w:szCs w:val="24"/>
          <w:lang w:val="sr-Cyrl-BA"/>
        </w:rPr>
        <w:t xml:space="preserve">) Друштво је дужно да Агенцији обезбиједи вршење надзора над лицем коме је </w:t>
      </w:r>
      <w:r w:rsidR="00E47BA0" w:rsidRPr="00EA0F0B">
        <w:rPr>
          <w:rFonts w:ascii="Times New Roman" w:hAnsi="Times New Roman"/>
          <w:iCs/>
          <w:sz w:val="24"/>
          <w:szCs w:val="24"/>
          <w:lang w:val="sr-Cyrl-BA"/>
        </w:rPr>
        <w:t>екстернализовало оперативне послове</w:t>
      </w:r>
      <w:r w:rsidR="00D7384B" w:rsidRPr="00EA0F0B">
        <w:rPr>
          <w:rFonts w:ascii="Times New Roman" w:hAnsi="Times New Roman"/>
          <w:iCs/>
          <w:sz w:val="24"/>
          <w:szCs w:val="24"/>
          <w:lang w:val="sr-Cyrl-BA"/>
        </w:rPr>
        <w:t xml:space="preserve"> у дијелу пословања тог лица</w:t>
      </w:r>
      <w:r w:rsidR="00E63285" w:rsidRPr="00EA0F0B">
        <w:rPr>
          <w:rFonts w:ascii="Times New Roman" w:hAnsi="Times New Roman"/>
          <w:iCs/>
          <w:sz w:val="24"/>
          <w:szCs w:val="24"/>
          <w:lang w:val="sr-Cyrl-BA"/>
        </w:rPr>
        <w:t>,</w:t>
      </w:r>
      <w:r w:rsidR="00D7384B" w:rsidRPr="00EA0F0B">
        <w:rPr>
          <w:rFonts w:ascii="Times New Roman" w:hAnsi="Times New Roman"/>
          <w:iCs/>
          <w:sz w:val="24"/>
          <w:szCs w:val="24"/>
          <w:lang w:val="sr-Cyrl-BA"/>
        </w:rPr>
        <w:t xml:space="preserve"> који се односи на те послове, као и да јој обезбиједи увид у пословне књиге и другу документацију и податке настале у вези са обављањем ових послова</w:t>
      </w:r>
      <w:r w:rsidR="00E63285" w:rsidRPr="00EA0F0B">
        <w:rPr>
          <w:rFonts w:ascii="Times New Roman" w:hAnsi="Times New Roman"/>
          <w:iCs/>
          <w:sz w:val="24"/>
          <w:szCs w:val="24"/>
          <w:lang w:val="sr-Cyrl-BA"/>
        </w:rPr>
        <w:t>,</w:t>
      </w:r>
      <w:r w:rsidR="00D7384B" w:rsidRPr="00EA0F0B">
        <w:rPr>
          <w:rFonts w:ascii="Times New Roman" w:hAnsi="Times New Roman"/>
          <w:iCs/>
          <w:sz w:val="24"/>
          <w:szCs w:val="24"/>
          <w:lang w:val="sr-Cyrl-BA"/>
        </w:rPr>
        <w:t xml:space="preserve"> а којима то лице располаже.</w:t>
      </w:r>
    </w:p>
    <w:p w14:paraId="56DA6A4D" w14:textId="09E38DEB" w:rsidR="0090124E" w:rsidRPr="00EA0F0B" w:rsidRDefault="00765C2F"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F866F8" w:rsidRPr="00EA0F0B">
        <w:rPr>
          <w:rFonts w:ascii="Times New Roman" w:hAnsi="Times New Roman"/>
          <w:iCs/>
          <w:sz w:val="24"/>
          <w:szCs w:val="24"/>
          <w:lang w:val="sr-Cyrl-BA"/>
        </w:rPr>
        <w:t>(5</w:t>
      </w:r>
      <w:r w:rsidR="00D7384B" w:rsidRPr="00EA0F0B">
        <w:rPr>
          <w:rFonts w:ascii="Times New Roman" w:hAnsi="Times New Roman"/>
          <w:iCs/>
          <w:sz w:val="24"/>
          <w:szCs w:val="24"/>
          <w:lang w:val="sr-Cyrl-BA"/>
        </w:rPr>
        <w:t xml:space="preserve">) </w:t>
      </w:r>
      <w:r w:rsidR="0090124E" w:rsidRPr="00EA0F0B">
        <w:rPr>
          <w:rFonts w:ascii="Times New Roman" w:hAnsi="Times New Roman"/>
          <w:iCs/>
          <w:sz w:val="24"/>
          <w:szCs w:val="24"/>
          <w:lang w:val="sr-Cyrl-BA"/>
        </w:rPr>
        <w:t>Овлашћена лица непосредни надзор врше радним даном у току радног времена, а када је то због обима и природе надзора неопходно</w:t>
      </w:r>
      <w:r w:rsidR="00E63285" w:rsidRPr="00EA0F0B">
        <w:rPr>
          <w:rFonts w:ascii="Times New Roman" w:hAnsi="Times New Roman"/>
          <w:iCs/>
          <w:sz w:val="24"/>
          <w:szCs w:val="24"/>
          <w:lang w:val="sr-Cyrl-BA"/>
        </w:rPr>
        <w:t>,</w:t>
      </w:r>
      <w:r w:rsidR="0090124E" w:rsidRPr="00EA0F0B">
        <w:rPr>
          <w:rFonts w:ascii="Times New Roman" w:hAnsi="Times New Roman"/>
          <w:iCs/>
          <w:sz w:val="24"/>
          <w:szCs w:val="24"/>
          <w:lang w:val="sr-Cyrl-BA"/>
        </w:rPr>
        <w:t xml:space="preserve"> могу га вршити и изван радног времена.</w:t>
      </w:r>
    </w:p>
    <w:p w14:paraId="0BF5192F" w14:textId="10C30E99" w:rsidR="00067D44" w:rsidRPr="00EA0F0B" w:rsidRDefault="00BA4CE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0B1370" w:rsidRPr="00EA0F0B">
        <w:rPr>
          <w:rFonts w:ascii="Times New Roman" w:hAnsi="Times New Roman"/>
          <w:iCs/>
          <w:sz w:val="24"/>
          <w:szCs w:val="24"/>
          <w:lang w:val="sr-Cyrl-BA"/>
        </w:rPr>
        <w:t>(</w:t>
      </w:r>
      <w:r w:rsidR="00F866F8" w:rsidRPr="00EA0F0B">
        <w:rPr>
          <w:rFonts w:ascii="Times New Roman" w:hAnsi="Times New Roman"/>
          <w:iCs/>
          <w:sz w:val="24"/>
          <w:szCs w:val="24"/>
          <w:lang w:val="sr-Cyrl-BA"/>
        </w:rPr>
        <w:t>6</w:t>
      </w:r>
      <w:r w:rsidR="000B1370" w:rsidRPr="00EA0F0B">
        <w:rPr>
          <w:rFonts w:ascii="Times New Roman" w:hAnsi="Times New Roman"/>
          <w:iCs/>
          <w:sz w:val="24"/>
          <w:szCs w:val="24"/>
          <w:lang w:val="sr-Cyrl-BA"/>
        </w:rPr>
        <w:t xml:space="preserve">) </w:t>
      </w:r>
      <w:r w:rsidR="00EF5F76" w:rsidRPr="00EA0F0B">
        <w:rPr>
          <w:rFonts w:ascii="Times New Roman" w:hAnsi="Times New Roman"/>
          <w:iCs/>
          <w:sz w:val="24"/>
          <w:szCs w:val="24"/>
          <w:lang w:val="sr-Cyrl-BA"/>
        </w:rPr>
        <w:t xml:space="preserve">Друштво </w:t>
      </w:r>
      <w:r w:rsidR="000B1370" w:rsidRPr="00EA0F0B">
        <w:rPr>
          <w:rFonts w:ascii="Times New Roman" w:hAnsi="Times New Roman"/>
          <w:iCs/>
          <w:sz w:val="24"/>
          <w:szCs w:val="24"/>
          <w:lang w:val="sr-Cyrl-BA"/>
        </w:rPr>
        <w:t>је дужн</w:t>
      </w:r>
      <w:r w:rsidR="00EF5F76" w:rsidRPr="00EA0F0B">
        <w:rPr>
          <w:rFonts w:ascii="Times New Roman" w:hAnsi="Times New Roman"/>
          <w:iCs/>
          <w:sz w:val="24"/>
          <w:szCs w:val="24"/>
          <w:lang w:val="sr-Cyrl-BA"/>
        </w:rPr>
        <w:t>о</w:t>
      </w:r>
      <w:r w:rsidR="000B1370" w:rsidRPr="00EA0F0B">
        <w:rPr>
          <w:rFonts w:ascii="Times New Roman" w:hAnsi="Times New Roman"/>
          <w:iCs/>
          <w:sz w:val="24"/>
          <w:szCs w:val="24"/>
          <w:lang w:val="sr-Cyrl-BA"/>
        </w:rPr>
        <w:t xml:space="preserve"> да</w:t>
      </w:r>
      <w:r w:rsidR="00E63285" w:rsidRPr="00EA0F0B">
        <w:rPr>
          <w:rFonts w:ascii="Times New Roman" w:hAnsi="Times New Roman"/>
          <w:iCs/>
          <w:sz w:val="24"/>
          <w:szCs w:val="24"/>
          <w:lang w:val="sr-Cyrl-BA"/>
        </w:rPr>
        <w:t>,</w:t>
      </w:r>
      <w:r w:rsidR="000B1370" w:rsidRPr="00EA0F0B">
        <w:rPr>
          <w:rFonts w:ascii="Times New Roman" w:hAnsi="Times New Roman"/>
          <w:iCs/>
          <w:sz w:val="24"/>
          <w:szCs w:val="24"/>
          <w:lang w:val="sr-Cyrl-BA"/>
        </w:rPr>
        <w:t xml:space="preserve"> на захтјев овлашћених лица Агенције</w:t>
      </w:r>
      <w:r w:rsidR="00E63285" w:rsidRPr="00EA0F0B">
        <w:rPr>
          <w:rFonts w:ascii="Times New Roman" w:hAnsi="Times New Roman"/>
          <w:iCs/>
          <w:sz w:val="24"/>
          <w:szCs w:val="24"/>
          <w:lang w:val="sr-Cyrl-BA"/>
        </w:rPr>
        <w:t>,</w:t>
      </w:r>
      <w:r w:rsidR="000B1370" w:rsidRPr="00EA0F0B">
        <w:rPr>
          <w:rFonts w:ascii="Times New Roman" w:hAnsi="Times New Roman"/>
          <w:iCs/>
          <w:sz w:val="24"/>
          <w:szCs w:val="24"/>
          <w:lang w:val="sr-Cyrl-BA"/>
        </w:rPr>
        <w:t xml:space="preserve"> ток</w:t>
      </w:r>
      <w:r w:rsidR="00067D44" w:rsidRPr="00EA0F0B">
        <w:rPr>
          <w:rFonts w:ascii="Times New Roman" w:hAnsi="Times New Roman"/>
          <w:iCs/>
          <w:sz w:val="24"/>
          <w:szCs w:val="24"/>
          <w:lang w:val="sr-Cyrl-BA"/>
        </w:rPr>
        <w:t>ом поступка надзора обезбиједи:</w:t>
      </w:r>
    </w:p>
    <w:p w14:paraId="7A90D47E" w14:textId="77777777" w:rsidR="00067D44" w:rsidRPr="00EA0F0B"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0B1370" w:rsidRPr="00EA0F0B">
        <w:rPr>
          <w:rFonts w:ascii="Times New Roman" w:hAnsi="Times New Roman"/>
          <w:iCs/>
          <w:sz w:val="24"/>
          <w:szCs w:val="24"/>
          <w:lang w:val="sr-Cyrl-BA"/>
        </w:rPr>
        <w:t xml:space="preserve">1) приступ свим организационим дијеловима и просторијама </w:t>
      </w:r>
      <w:r w:rsidR="00501927" w:rsidRPr="00EA0F0B">
        <w:rPr>
          <w:rFonts w:ascii="Times New Roman" w:hAnsi="Times New Roman"/>
          <w:iCs/>
          <w:sz w:val="24"/>
          <w:szCs w:val="24"/>
          <w:lang w:val="sr-Cyrl-BA"/>
        </w:rPr>
        <w:t>д</w:t>
      </w:r>
      <w:r w:rsidR="00EF5F76" w:rsidRPr="00EA0F0B">
        <w:rPr>
          <w:rFonts w:ascii="Times New Roman" w:hAnsi="Times New Roman"/>
          <w:iCs/>
          <w:sz w:val="24"/>
          <w:szCs w:val="24"/>
          <w:lang w:val="sr-Cyrl-BA"/>
        </w:rPr>
        <w:t>руштва</w:t>
      </w:r>
      <w:r w:rsidR="000B1370" w:rsidRPr="00EA0F0B">
        <w:rPr>
          <w:rFonts w:ascii="Times New Roman" w:hAnsi="Times New Roman"/>
          <w:iCs/>
          <w:sz w:val="24"/>
          <w:szCs w:val="24"/>
          <w:lang w:val="sr-Cyrl-BA"/>
        </w:rPr>
        <w:t xml:space="preserve">, уз </w:t>
      </w:r>
      <w:r w:rsidR="000B1370" w:rsidRPr="00EA0F0B">
        <w:rPr>
          <w:rFonts w:ascii="Times New Roman" w:hAnsi="Times New Roman"/>
          <w:iCs/>
          <w:sz w:val="24"/>
          <w:szCs w:val="24"/>
          <w:lang w:val="sr-Cyrl-BA"/>
        </w:rPr>
        <w:lastRenderedPageBreak/>
        <w:t xml:space="preserve">поштовање </w:t>
      </w:r>
      <w:r w:rsidRPr="00EA0F0B">
        <w:rPr>
          <w:rFonts w:ascii="Times New Roman" w:hAnsi="Times New Roman"/>
          <w:iCs/>
          <w:sz w:val="24"/>
          <w:szCs w:val="24"/>
          <w:lang w:val="sr-Cyrl-BA"/>
        </w:rPr>
        <w:t xml:space="preserve">њених безбједносних процедура, </w:t>
      </w:r>
    </w:p>
    <w:p w14:paraId="5F03DBF1" w14:textId="77777777" w:rsidR="00067D44" w:rsidRPr="00EA0F0B"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0B1370" w:rsidRPr="00EA0F0B">
        <w:rPr>
          <w:rFonts w:ascii="Times New Roman" w:hAnsi="Times New Roman"/>
          <w:iCs/>
          <w:sz w:val="24"/>
          <w:szCs w:val="24"/>
          <w:lang w:val="sr-Cyrl-BA"/>
        </w:rPr>
        <w:t>2) посебну простори</w:t>
      </w:r>
      <w:r w:rsidRPr="00EA0F0B">
        <w:rPr>
          <w:rFonts w:ascii="Times New Roman" w:hAnsi="Times New Roman"/>
          <w:iCs/>
          <w:sz w:val="24"/>
          <w:szCs w:val="24"/>
          <w:lang w:val="sr-Cyrl-BA"/>
        </w:rPr>
        <w:t>ју за обављање послова надзора,</w:t>
      </w:r>
    </w:p>
    <w:p w14:paraId="486CAF9E" w14:textId="273B47BE" w:rsidR="00067D44" w:rsidRPr="00EA0F0B"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0B1370" w:rsidRPr="00EA0F0B">
        <w:rPr>
          <w:rFonts w:ascii="Times New Roman" w:hAnsi="Times New Roman"/>
          <w:iCs/>
          <w:sz w:val="24"/>
          <w:szCs w:val="24"/>
          <w:lang w:val="sr-Cyrl-BA"/>
        </w:rPr>
        <w:t>3) копије докумената који с</w:t>
      </w:r>
      <w:r w:rsidR="00E63285" w:rsidRPr="00EA0F0B">
        <w:rPr>
          <w:rFonts w:ascii="Times New Roman" w:hAnsi="Times New Roman"/>
          <w:iCs/>
          <w:sz w:val="24"/>
          <w:szCs w:val="24"/>
          <w:lang w:val="sr-Cyrl-BA"/>
        </w:rPr>
        <w:t>у у вези са предметом надзора,</w:t>
      </w:r>
    </w:p>
    <w:p w14:paraId="0D733C82" w14:textId="3B60F400" w:rsidR="000B1370" w:rsidRPr="00EA0F0B"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r>
      <w:r w:rsidR="000B1370" w:rsidRPr="00EA0F0B">
        <w:rPr>
          <w:rFonts w:ascii="Times New Roman" w:hAnsi="Times New Roman"/>
          <w:iCs/>
          <w:sz w:val="24"/>
          <w:szCs w:val="24"/>
          <w:lang w:val="sr-Cyrl-BA"/>
        </w:rPr>
        <w:t xml:space="preserve">4) непосредну комуникацију са </w:t>
      </w:r>
      <w:r w:rsidR="00E47BA0" w:rsidRPr="00EA0F0B">
        <w:rPr>
          <w:rFonts w:ascii="Times New Roman" w:hAnsi="Times New Roman"/>
          <w:iCs/>
          <w:sz w:val="24"/>
          <w:szCs w:val="24"/>
          <w:lang w:val="sr-Cyrl-BA"/>
        </w:rPr>
        <w:t>члановима органа управљања у</w:t>
      </w:r>
      <w:r w:rsidR="000B1370" w:rsidRPr="00EA0F0B">
        <w:rPr>
          <w:rFonts w:ascii="Times New Roman" w:hAnsi="Times New Roman"/>
          <w:iCs/>
          <w:sz w:val="24"/>
          <w:szCs w:val="24"/>
          <w:lang w:val="sr-Cyrl-BA"/>
        </w:rPr>
        <w:t xml:space="preserve"> </w:t>
      </w:r>
      <w:r w:rsidR="00E47BA0" w:rsidRPr="00EA0F0B">
        <w:rPr>
          <w:rFonts w:ascii="Times New Roman" w:hAnsi="Times New Roman"/>
          <w:iCs/>
          <w:sz w:val="24"/>
          <w:szCs w:val="24"/>
          <w:lang w:val="sr-Cyrl-BA"/>
        </w:rPr>
        <w:t>друштву</w:t>
      </w:r>
      <w:r w:rsidR="00EF5F76" w:rsidRPr="00EA0F0B">
        <w:rPr>
          <w:rFonts w:ascii="Times New Roman" w:hAnsi="Times New Roman"/>
          <w:iCs/>
          <w:sz w:val="24"/>
          <w:szCs w:val="24"/>
          <w:lang w:val="sr-Cyrl-BA"/>
        </w:rPr>
        <w:t xml:space="preserve"> </w:t>
      </w:r>
      <w:r w:rsidR="000B1370" w:rsidRPr="00EA0F0B">
        <w:rPr>
          <w:rFonts w:ascii="Times New Roman" w:hAnsi="Times New Roman"/>
          <w:iCs/>
          <w:sz w:val="24"/>
          <w:szCs w:val="24"/>
          <w:lang w:val="sr-Cyrl-BA"/>
        </w:rPr>
        <w:t xml:space="preserve">и запосленима у </w:t>
      </w:r>
      <w:r w:rsidR="00DF3FFC" w:rsidRPr="00EA0F0B">
        <w:rPr>
          <w:rFonts w:ascii="Times New Roman" w:hAnsi="Times New Roman"/>
          <w:iCs/>
          <w:sz w:val="24"/>
          <w:szCs w:val="24"/>
          <w:lang w:val="sr-Cyrl-BA"/>
        </w:rPr>
        <w:t>д</w:t>
      </w:r>
      <w:r w:rsidR="00EF5F76" w:rsidRPr="00EA0F0B">
        <w:rPr>
          <w:rFonts w:ascii="Times New Roman" w:hAnsi="Times New Roman"/>
          <w:iCs/>
          <w:sz w:val="24"/>
          <w:szCs w:val="24"/>
          <w:lang w:val="sr-Cyrl-BA"/>
        </w:rPr>
        <w:t xml:space="preserve">руштву </w:t>
      </w:r>
      <w:r w:rsidR="000B1370" w:rsidRPr="00EA0F0B">
        <w:rPr>
          <w:rFonts w:ascii="Times New Roman" w:hAnsi="Times New Roman"/>
          <w:iCs/>
          <w:sz w:val="24"/>
          <w:szCs w:val="24"/>
          <w:lang w:val="sr-Cyrl-BA"/>
        </w:rPr>
        <w:t>ради добијања неопходних појашњења.</w:t>
      </w:r>
      <w:r w:rsidR="00F94163" w:rsidRPr="00EA0F0B">
        <w:rPr>
          <w:rFonts w:ascii="Times New Roman" w:hAnsi="Times New Roman"/>
          <w:iCs/>
          <w:sz w:val="24"/>
          <w:szCs w:val="24"/>
          <w:lang w:val="sr-Cyrl-BA"/>
        </w:rPr>
        <w:t xml:space="preserve"> </w:t>
      </w:r>
    </w:p>
    <w:p w14:paraId="05E913BD" w14:textId="77777777" w:rsidR="009A464F" w:rsidRPr="00EA0F0B" w:rsidRDefault="009A464F"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60B78E24" w14:textId="77777777" w:rsidR="0078318A" w:rsidRPr="00EA0F0B" w:rsidRDefault="0090124E" w:rsidP="00AC1CE2">
      <w:pPr>
        <w:widowControl w:val="0"/>
        <w:kinsoku w:val="0"/>
        <w:overflowPunct w:val="0"/>
        <w:autoSpaceDE w:val="0"/>
        <w:autoSpaceDN w:val="0"/>
        <w:adjustRightInd w:val="0"/>
        <w:spacing w:after="0" w:line="240" w:lineRule="auto"/>
        <w:jc w:val="center"/>
        <w:rPr>
          <w:rFonts w:ascii="Times New Roman" w:hAnsi="Times New Roman"/>
          <w:iCs/>
          <w:sz w:val="24"/>
          <w:szCs w:val="24"/>
          <w:lang w:val="sr-Cyrl-BA"/>
        </w:rPr>
      </w:pPr>
      <w:r w:rsidRPr="00EA0F0B">
        <w:rPr>
          <w:rFonts w:ascii="Times New Roman" w:eastAsia="Times New Roman" w:hAnsi="Times New Roman"/>
          <w:sz w:val="24"/>
          <w:szCs w:val="24"/>
          <w:lang w:val="sr-Cyrl-BA" w:eastAsia="en-GB"/>
        </w:rPr>
        <w:t xml:space="preserve"> </w:t>
      </w:r>
      <w:r w:rsidR="0078318A" w:rsidRPr="00EA0F0B">
        <w:rPr>
          <w:rFonts w:ascii="Times New Roman" w:hAnsi="Times New Roman"/>
          <w:iCs/>
          <w:sz w:val="24"/>
          <w:szCs w:val="24"/>
          <w:lang w:val="sr-Cyrl-BA"/>
        </w:rPr>
        <w:t>Записник о надзору</w:t>
      </w:r>
    </w:p>
    <w:p w14:paraId="7CD4DAFC" w14:textId="69EEC011" w:rsidR="0078318A" w:rsidRPr="00EA0F0B" w:rsidRDefault="0078318A" w:rsidP="00AC1CE2">
      <w:pPr>
        <w:widowControl w:val="0"/>
        <w:kinsoku w:val="0"/>
        <w:overflowPunct w:val="0"/>
        <w:autoSpaceDE w:val="0"/>
        <w:autoSpaceDN w:val="0"/>
        <w:adjustRightInd w:val="0"/>
        <w:spacing w:after="0" w:line="240" w:lineRule="auto"/>
        <w:jc w:val="center"/>
        <w:rPr>
          <w:rFonts w:ascii="Times New Roman" w:hAnsi="Times New Roman"/>
          <w:iCs/>
          <w:sz w:val="24"/>
          <w:szCs w:val="24"/>
          <w:lang w:val="sr-Cyrl-BA"/>
        </w:rPr>
      </w:pPr>
      <w:r w:rsidRPr="00EA0F0B">
        <w:rPr>
          <w:rFonts w:ascii="Times New Roman" w:hAnsi="Times New Roman"/>
          <w:iCs/>
          <w:sz w:val="24"/>
          <w:szCs w:val="24"/>
          <w:lang w:val="sr-Cyrl-BA"/>
        </w:rPr>
        <w:t xml:space="preserve">Члан </w:t>
      </w:r>
      <w:r w:rsidR="008D0AC3" w:rsidRPr="00EA0F0B">
        <w:rPr>
          <w:rFonts w:ascii="Times New Roman" w:hAnsi="Times New Roman"/>
          <w:iCs/>
          <w:sz w:val="24"/>
          <w:szCs w:val="24"/>
          <w:lang w:val="sr-Cyrl-BA"/>
        </w:rPr>
        <w:t>4</w:t>
      </w:r>
      <w:r w:rsidR="00F866F8" w:rsidRPr="00EA0F0B">
        <w:rPr>
          <w:rFonts w:ascii="Times New Roman" w:hAnsi="Times New Roman"/>
          <w:iCs/>
          <w:sz w:val="24"/>
          <w:szCs w:val="24"/>
          <w:lang w:val="sr-Cyrl-BA"/>
        </w:rPr>
        <w:t>8</w:t>
      </w:r>
      <w:r w:rsidR="008D0AC3" w:rsidRPr="00EA0F0B">
        <w:rPr>
          <w:rFonts w:ascii="Times New Roman" w:hAnsi="Times New Roman"/>
          <w:iCs/>
          <w:sz w:val="24"/>
          <w:szCs w:val="24"/>
          <w:lang w:val="sr-Cyrl-BA"/>
        </w:rPr>
        <w:t>.</w:t>
      </w:r>
    </w:p>
    <w:p w14:paraId="0CE1E292" w14:textId="77777777" w:rsidR="0078318A" w:rsidRPr="00EA0F0B" w:rsidRDefault="0078318A" w:rsidP="00AC1CE2">
      <w:pPr>
        <w:widowControl w:val="0"/>
        <w:tabs>
          <w:tab w:val="left" w:pos="720"/>
        </w:tabs>
        <w:kinsoku w:val="0"/>
        <w:overflowPunct w:val="0"/>
        <w:autoSpaceDE w:val="0"/>
        <w:autoSpaceDN w:val="0"/>
        <w:adjustRightInd w:val="0"/>
        <w:spacing w:after="0" w:line="240" w:lineRule="auto"/>
        <w:ind w:firstLine="720"/>
        <w:jc w:val="center"/>
        <w:rPr>
          <w:rFonts w:ascii="Times New Roman" w:hAnsi="Times New Roman"/>
          <w:iCs/>
          <w:sz w:val="24"/>
          <w:szCs w:val="24"/>
          <w:lang w:val="sr-Cyrl-BA"/>
        </w:rPr>
      </w:pPr>
    </w:p>
    <w:p w14:paraId="50BDB99A" w14:textId="3203CEA0" w:rsidR="0078318A" w:rsidRPr="00EA0F0B"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(1) Овлашћена лица Агенције сачињавају записник о обављеном надзору.</w:t>
      </w:r>
    </w:p>
    <w:p w14:paraId="19863C7D" w14:textId="70D5EDA7" w:rsidR="0078318A" w:rsidRPr="00EA0F0B"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 xml:space="preserve">(2) Записник о обављеном надзору се сачињава и када се у поступку посредног надзора утврде неправилности у пословању </w:t>
      </w:r>
      <w:r w:rsidR="00DF3FFC" w:rsidRPr="00EA0F0B">
        <w:rPr>
          <w:rFonts w:ascii="Times New Roman" w:hAnsi="Times New Roman"/>
          <w:iCs/>
          <w:sz w:val="24"/>
          <w:szCs w:val="24"/>
          <w:lang w:val="sr-Cyrl-BA"/>
        </w:rPr>
        <w:t>д</w:t>
      </w:r>
      <w:r w:rsidRPr="00EA0F0B">
        <w:rPr>
          <w:rFonts w:ascii="Times New Roman" w:hAnsi="Times New Roman"/>
          <w:iCs/>
          <w:sz w:val="24"/>
          <w:szCs w:val="24"/>
          <w:lang w:val="sr-Cyrl-BA"/>
        </w:rPr>
        <w:t>руштва</w:t>
      </w:r>
      <w:r w:rsidR="006641BA" w:rsidRPr="00EA0F0B">
        <w:rPr>
          <w:rFonts w:ascii="Times New Roman" w:hAnsi="Times New Roman"/>
          <w:iCs/>
          <w:sz w:val="24"/>
          <w:szCs w:val="24"/>
          <w:lang w:val="sr-Cyrl-BA"/>
        </w:rPr>
        <w:t>.</w:t>
      </w:r>
    </w:p>
    <w:p w14:paraId="4DCB3E55" w14:textId="6F31F2CB" w:rsidR="0078318A" w:rsidRPr="00EA0F0B"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(3) Агенција записни</w:t>
      </w:r>
      <w:r w:rsidR="00DF3FFC" w:rsidRPr="00EA0F0B">
        <w:rPr>
          <w:rFonts w:ascii="Times New Roman" w:hAnsi="Times New Roman"/>
          <w:iCs/>
          <w:sz w:val="24"/>
          <w:szCs w:val="24"/>
          <w:lang w:val="sr-Cyrl-BA"/>
        </w:rPr>
        <w:t>к о извршеном надзору доставља д</w:t>
      </w:r>
      <w:r w:rsidRPr="00EA0F0B">
        <w:rPr>
          <w:rFonts w:ascii="Times New Roman" w:hAnsi="Times New Roman"/>
          <w:iCs/>
          <w:sz w:val="24"/>
          <w:szCs w:val="24"/>
          <w:lang w:val="sr-Cyrl-BA"/>
        </w:rPr>
        <w:t>руштву.</w:t>
      </w:r>
      <w:r w:rsidR="00F94163" w:rsidRPr="00EA0F0B">
        <w:rPr>
          <w:rFonts w:ascii="Times New Roman" w:hAnsi="Times New Roman"/>
          <w:iCs/>
          <w:sz w:val="24"/>
          <w:szCs w:val="24"/>
          <w:lang w:val="sr-Cyrl-BA"/>
        </w:rPr>
        <w:t xml:space="preserve"> </w:t>
      </w:r>
    </w:p>
    <w:p w14:paraId="09232231" w14:textId="290B4041" w:rsidR="0078318A" w:rsidRPr="00EA0F0B" w:rsidRDefault="00F866F8"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w:t>
      </w:r>
      <w:r w:rsidR="0078318A" w:rsidRPr="00EA0F0B">
        <w:rPr>
          <w:rFonts w:ascii="Times New Roman" w:hAnsi="Times New Roman"/>
          <w:iCs/>
          <w:sz w:val="24"/>
          <w:szCs w:val="24"/>
          <w:lang w:val="sr-Cyrl-BA"/>
        </w:rPr>
        <w:t xml:space="preserve">4) Друштво </w:t>
      </w:r>
      <w:r w:rsidR="00622FF6" w:rsidRPr="00EA0F0B">
        <w:rPr>
          <w:rFonts w:ascii="Times New Roman" w:hAnsi="Times New Roman"/>
          <w:iCs/>
          <w:sz w:val="24"/>
          <w:szCs w:val="24"/>
          <w:lang w:val="sr-Cyrl-BA"/>
        </w:rPr>
        <w:t xml:space="preserve">има право да </w:t>
      </w:r>
      <w:r w:rsidR="0078318A" w:rsidRPr="00EA0F0B">
        <w:rPr>
          <w:rFonts w:ascii="Times New Roman" w:hAnsi="Times New Roman"/>
          <w:iCs/>
          <w:sz w:val="24"/>
          <w:szCs w:val="24"/>
          <w:lang w:val="sr-Cyrl-BA"/>
        </w:rPr>
        <w:t xml:space="preserve">уложи </w:t>
      </w:r>
      <w:r w:rsidR="00D52D3D" w:rsidRPr="00EA0F0B">
        <w:rPr>
          <w:rFonts w:ascii="Times New Roman" w:hAnsi="Times New Roman"/>
          <w:iCs/>
          <w:sz w:val="24"/>
          <w:szCs w:val="24"/>
          <w:lang w:val="sr-Cyrl-BA"/>
        </w:rPr>
        <w:t xml:space="preserve">примједбе </w:t>
      </w:r>
      <w:r w:rsidR="0078318A" w:rsidRPr="00EA0F0B">
        <w:rPr>
          <w:rFonts w:ascii="Times New Roman" w:hAnsi="Times New Roman"/>
          <w:iCs/>
          <w:sz w:val="24"/>
          <w:szCs w:val="24"/>
          <w:lang w:val="sr-Cyrl-BA"/>
        </w:rPr>
        <w:t>на достављени записник у року од 15 дана од дана пријема записника.</w:t>
      </w:r>
      <w:r w:rsidR="00F94163" w:rsidRPr="00EA0F0B">
        <w:rPr>
          <w:rFonts w:ascii="Times New Roman" w:hAnsi="Times New Roman"/>
          <w:iCs/>
          <w:sz w:val="24"/>
          <w:szCs w:val="24"/>
          <w:lang w:val="sr-Cyrl-BA"/>
        </w:rPr>
        <w:t xml:space="preserve"> </w:t>
      </w:r>
    </w:p>
    <w:p w14:paraId="76D1C678" w14:textId="2FACD521" w:rsidR="00452438" w:rsidRPr="00EA0F0B"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w:t>
      </w:r>
      <w:r w:rsidR="007D713E" w:rsidRPr="00EA0F0B">
        <w:rPr>
          <w:rFonts w:ascii="Times New Roman" w:hAnsi="Times New Roman"/>
          <w:iCs/>
          <w:sz w:val="24"/>
          <w:szCs w:val="24"/>
          <w:lang w:val="sr-Cyrl-BA"/>
        </w:rPr>
        <w:t>5</w:t>
      </w:r>
      <w:r w:rsidRPr="00EA0F0B">
        <w:rPr>
          <w:rFonts w:ascii="Times New Roman" w:hAnsi="Times New Roman"/>
          <w:iCs/>
          <w:sz w:val="24"/>
          <w:szCs w:val="24"/>
          <w:lang w:val="sr-Cyrl-BA"/>
        </w:rPr>
        <w:t xml:space="preserve">) Ако </w:t>
      </w:r>
      <w:r w:rsidR="00DF3FFC" w:rsidRPr="00EA0F0B">
        <w:rPr>
          <w:rFonts w:ascii="Times New Roman" w:hAnsi="Times New Roman"/>
          <w:iCs/>
          <w:sz w:val="24"/>
          <w:szCs w:val="24"/>
          <w:lang w:val="sr-Cyrl-BA"/>
        </w:rPr>
        <w:t>д</w:t>
      </w:r>
      <w:r w:rsidRPr="00EA0F0B">
        <w:rPr>
          <w:rFonts w:ascii="Times New Roman" w:hAnsi="Times New Roman"/>
          <w:iCs/>
          <w:sz w:val="24"/>
          <w:szCs w:val="24"/>
          <w:lang w:val="sr-Cyrl-BA"/>
        </w:rPr>
        <w:t xml:space="preserve">руштво у прописаним роковима не достави </w:t>
      </w:r>
      <w:r w:rsidR="004D2761" w:rsidRPr="00EA0F0B">
        <w:rPr>
          <w:rFonts w:ascii="Times New Roman" w:hAnsi="Times New Roman"/>
          <w:iCs/>
          <w:sz w:val="24"/>
          <w:szCs w:val="24"/>
          <w:lang w:val="sr-Cyrl-BA"/>
        </w:rPr>
        <w:t xml:space="preserve">примједбе </w:t>
      </w:r>
      <w:r w:rsidRPr="00EA0F0B">
        <w:rPr>
          <w:rFonts w:ascii="Times New Roman" w:hAnsi="Times New Roman"/>
          <w:iCs/>
          <w:sz w:val="24"/>
          <w:szCs w:val="24"/>
          <w:lang w:val="sr-Cyrl-BA"/>
        </w:rPr>
        <w:t xml:space="preserve">на записник или својим </w:t>
      </w:r>
      <w:r w:rsidR="00FA5834" w:rsidRPr="00EA0F0B">
        <w:rPr>
          <w:rFonts w:ascii="Times New Roman" w:hAnsi="Times New Roman"/>
          <w:iCs/>
          <w:sz w:val="24"/>
          <w:szCs w:val="24"/>
          <w:lang w:val="sr-Cyrl-BA"/>
        </w:rPr>
        <w:t>примједбама</w:t>
      </w:r>
      <w:r w:rsidRPr="00EA0F0B">
        <w:rPr>
          <w:rFonts w:ascii="Times New Roman" w:hAnsi="Times New Roman"/>
          <w:iCs/>
          <w:sz w:val="24"/>
          <w:szCs w:val="24"/>
          <w:lang w:val="sr-Cyrl-BA"/>
        </w:rPr>
        <w:t xml:space="preserve"> основано не оспори налазе из записника којима су утврђене неправилности</w:t>
      </w:r>
      <w:r w:rsidR="006651AB" w:rsidRPr="00EA0F0B">
        <w:rPr>
          <w:rFonts w:ascii="Times New Roman" w:hAnsi="Times New Roman"/>
          <w:iCs/>
          <w:sz w:val="24"/>
          <w:szCs w:val="24"/>
          <w:lang w:val="sr-Cyrl-BA"/>
        </w:rPr>
        <w:t xml:space="preserve"> </w:t>
      </w:r>
      <w:r w:rsidRPr="00EA0F0B">
        <w:rPr>
          <w:rFonts w:ascii="Times New Roman" w:hAnsi="Times New Roman"/>
          <w:iCs/>
          <w:sz w:val="24"/>
          <w:szCs w:val="24"/>
          <w:lang w:val="sr-Cyrl-BA"/>
        </w:rPr>
        <w:t xml:space="preserve">у пословању, Агенција изриче </w:t>
      </w:r>
      <w:r w:rsidR="00DF3FFC" w:rsidRPr="00EA0F0B">
        <w:rPr>
          <w:rFonts w:ascii="Times New Roman" w:hAnsi="Times New Roman"/>
          <w:iCs/>
          <w:sz w:val="24"/>
          <w:szCs w:val="24"/>
          <w:lang w:val="sr-Cyrl-BA"/>
        </w:rPr>
        <w:t>д</w:t>
      </w:r>
      <w:r w:rsidR="006651AB" w:rsidRPr="00EA0F0B">
        <w:rPr>
          <w:rFonts w:ascii="Times New Roman" w:hAnsi="Times New Roman"/>
          <w:iCs/>
          <w:sz w:val="24"/>
          <w:szCs w:val="24"/>
          <w:lang w:val="sr-Cyrl-BA"/>
        </w:rPr>
        <w:t xml:space="preserve">руштву </w:t>
      </w:r>
      <w:r w:rsidRPr="00EA0F0B">
        <w:rPr>
          <w:rFonts w:ascii="Times New Roman" w:hAnsi="Times New Roman"/>
          <w:iCs/>
          <w:sz w:val="24"/>
          <w:szCs w:val="24"/>
          <w:lang w:val="sr-Cyrl-BA"/>
        </w:rPr>
        <w:t>одговарајућу мјеру прописану овим законом.</w:t>
      </w:r>
    </w:p>
    <w:p w14:paraId="2EB769FF" w14:textId="49EFF2FF" w:rsidR="0078318A" w:rsidRPr="00EA0F0B" w:rsidRDefault="0078318A"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4D6A32DA" w14:textId="155E6592" w:rsidR="0078318A" w:rsidRPr="00EA0F0B" w:rsidRDefault="00E73CE2" w:rsidP="00AC1CE2">
      <w:pPr>
        <w:widowControl w:val="0"/>
        <w:tabs>
          <w:tab w:val="left" w:pos="720"/>
        </w:tabs>
        <w:kinsoku w:val="0"/>
        <w:overflowPunct w:val="0"/>
        <w:autoSpaceDE w:val="0"/>
        <w:autoSpaceDN w:val="0"/>
        <w:adjustRightInd w:val="0"/>
        <w:spacing w:after="0" w:line="240" w:lineRule="auto"/>
        <w:jc w:val="center"/>
        <w:rPr>
          <w:rFonts w:ascii="Times New Roman" w:hAnsi="Times New Roman"/>
          <w:iCs/>
          <w:sz w:val="24"/>
          <w:szCs w:val="24"/>
          <w:lang w:val="sr-Cyrl-BA"/>
        </w:rPr>
      </w:pPr>
      <w:r w:rsidRPr="00EA0F0B">
        <w:rPr>
          <w:rFonts w:ascii="Times New Roman" w:hAnsi="Times New Roman"/>
          <w:iCs/>
          <w:sz w:val="24"/>
          <w:szCs w:val="24"/>
          <w:lang w:val="sr-Cyrl-BA"/>
        </w:rPr>
        <w:t xml:space="preserve">Додатак </w:t>
      </w:r>
      <w:r w:rsidR="0078318A" w:rsidRPr="00EA0F0B">
        <w:rPr>
          <w:rFonts w:ascii="Times New Roman" w:hAnsi="Times New Roman"/>
          <w:iCs/>
          <w:sz w:val="24"/>
          <w:szCs w:val="24"/>
          <w:lang w:val="sr-Cyrl-BA"/>
        </w:rPr>
        <w:t>записника о надзору</w:t>
      </w:r>
    </w:p>
    <w:p w14:paraId="7E2DBF84" w14:textId="6FBE52FD" w:rsidR="0078318A" w:rsidRPr="00EA0F0B" w:rsidRDefault="007A6EE0" w:rsidP="00AC1CE2">
      <w:pPr>
        <w:widowControl w:val="0"/>
        <w:tabs>
          <w:tab w:val="left" w:pos="720"/>
        </w:tabs>
        <w:kinsoku w:val="0"/>
        <w:overflowPunct w:val="0"/>
        <w:autoSpaceDE w:val="0"/>
        <w:autoSpaceDN w:val="0"/>
        <w:adjustRightInd w:val="0"/>
        <w:spacing w:after="0" w:line="240" w:lineRule="auto"/>
        <w:jc w:val="center"/>
        <w:rPr>
          <w:rFonts w:ascii="Times New Roman" w:hAnsi="Times New Roman"/>
          <w:iCs/>
          <w:sz w:val="24"/>
          <w:szCs w:val="24"/>
          <w:lang w:val="sr-Cyrl-BA"/>
        </w:rPr>
      </w:pPr>
      <w:r w:rsidRPr="00EA0F0B">
        <w:rPr>
          <w:rFonts w:ascii="Times New Roman" w:hAnsi="Times New Roman"/>
          <w:iCs/>
          <w:sz w:val="24"/>
          <w:szCs w:val="24"/>
          <w:lang w:val="sr-Cyrl-BA"/>
        </w:rPr>
        <w:t>Члан</w:t>
      </w:r>
      <w:r w:rsidR="008D0AC3" w:rsidRPr="00EA0F0B">
        <w:rPr>
          <w:rFonts w:ascii="Times New Roman" w:hAnsi="Times New Roman"/>
          <w:iCs/>
          <w:sz w:val="24"/>
          <w:szCs w:val="24"/>
          <w:lang w:val="sr-Cyrl-BA"/>
        </w:rPr>
        <w:t xml:space="preserve"> 4</w:t>
      </w:r>
      <w:r w:rsidR="00F866F8" w:rsidRPr="00EA0F0B">
        <w:rPr>
          <w:rFonts w:ascii="Times New Roman" w:hAnsi="Times New Roman"/>
          <w:iCs/>
          <w:sz w:val="24"/>
          <w:szCs w:val="24"/>
          <w:lang w:val="sr-Cyrl-BA"/>
        </w:rPr>
        <w:t>9</w:t>
      </w:r>
      <w:r w:rsidR="008D0AC3" w:rsidRPr="00EA0F0B">
        <w:rPr>
          <w:rFonts w:ascii="Times New Roman" w:hAnsi="Times New Roman"/>
          <w:iCs/>
          <w:sz w:val="24"/>
          <w:szCs w:val="24"/>
          <w:lang w:val="sr-Cyrl-BA"/>
        </w:rPr>
        <w:t>.</w:t>
      </w:r>
    </w:p>
    <w:p w14:paraId="3C19217E" w14:textId="77777777" w:rsidR="0078318A" w:rsidRPr="00EA0F0B"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p>
    <w:p w14:paraId="64569CA3" w14:textId="71BF9B82" w:rsidR="008931A0" w:rsidRPr="00EA0F0B" w:rsidRDefault="00622FF6"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ab/>
        <w:t xml:space="preserve">(1) </w:t>
      </w:r>
      <w:r w:rsidR="005914F9" w:rsidRPr="00EA0F0B">
        <w:rPr>
          <w:rFonts w:ascii="Times New Roman" w:hAnsi="Times New Roman"/>
          <w:iCs/>
          <w:sz w:val="24"/>
          <w:szCs w:val="24"/>
          <w:lang w:val="sr-Cyrl-BA"/>
        </w:rPr>
        <w:t>Ако</w:t>
      </w:r>
      <w:r w:rsidR="0078318A" w:rsidRPr="00EA0F0B">
        <w:rPr>
          <w:rFonts w:ascii="Times New Roman" w:hAnsi="Times New Roman"/>
          <w:iCs/>
          <w:sz w:val="24"/>
          <w:szCs w:val="24"/>
          <w:lang w:val="sr-Cyrl-BA"/>
        </w:rPr>
        <w:t xml:space="preserve"> се разматрањем </w:t>
      </w:r>
      <w:r w:rsidR="008931A0" w:rsidRPr="00EA0F0B">
        <w:rPr>
          <w:rFonts w:ascii="Times New Roman" w:hAnsi="Times New Roman"/>
          <w:iCs/>
          <w:sz w:val="24"/>
          <w:szCs w:val="24"/>
          <w:lang w:val="sr-Cyrl-BA"/>
        </w:rPr>
        <w:t>примјед</w:t>
      </w:r>
      <w:r w:rsidR="00044FFB" w:rsidRPr="00EA0F0B">
        <w:rPr>
          <w:rFonts w:ascii="Times New Roman" w:hAnsi="Times New Roman"/>
          <w:iCs/>
          <w:sz w:val="24"/>
          <w:szCs w:val="24"/>
          <w:lang w:val="sr-Cyrl-BA"/>
        </w:rPr>
        <w:t>а</w:t>
      </w:r>
      <w:r w:rsidR="008931A0" w:rsidRPr="00EA0F0B">
        <w:rPr>
          <w:rFonts w:ascii="Times New Roman" w:hAnsi="Times New Roman"/>
          <w:iCs/>
          <w:sz w:val="24"/>
          <w:szCs w:val="24"/>
          <w:lang w:val="sr-Cyrl-BA"/>
        </w:rPr>
        <w:t>б</w:t>
      </w:r>
      <w:r w:rsidR="00044FFB" w:rsidRPr="00EA0F0B">
        <w:rPr>
          <w:rFonts w:ascii="Times New Roman" w:hAnsi="Times New Roman"/>
          <w:iCs/>
          <w:sz w:val="24"/>
          <w:szCs w:val="24"/>
          <w:lang w:val="sr-Cyrl-BA"/>
        </w:rPr>
        <w:t>а</w:t>
      </w:r>
      <w:r w:rsidR="008931A0" w:rsidRPr="00EA0F0B">
        <w:rPr>
          <w:rFonts w:ascii="Times New Roman" w:hAnsi="Times New Roman"/>
          <w:iCs/>
          <w:sz w:val="24"/>
          <w:szCs w:val="24"/>
          <w:lang w:val="sr-Cyrl-BA"/>
        </w:rPr>
        <w:t xml:space="preserve"> </w:t>
      </w:r>
      <w:r w:rsidR="00DF3FFC" w:rsidRPr="00EA0F0B">
        <w:rPr>
          <w:rFonts w:ascii="Times New Roman" w:hAnsi="Times New Roman"/>
          <w:iCs/>
          <w:sz w:val="24"/>
          <w:szCs w:val="24"/>
          <w:lang w:val="sr-Cyrl-BA"/>
        </w:rPr>
        <w:t>д</w:t>
      </w:r>
      <w:r w:rsidR="0078318A" w:rsidRPr="00EA0F0B">
        <w:rPr>
          <w:rFonts w:ascii="Times New Roman" w:hAnsi="Times New Roman"/>
          <w:iCs/>
          <w:sz w:val="24"/>
          <w:szCs w:val="24"/>
          <w:lang w:val="sr-Cyrl-BA"/>
        </w:rPr>
        <w:t xml:space="preserve">руштва на записник утврди </w:t>
      </w:r>
      <w:r w:rsidR="00534C9E" w:rsidRPr="00EA0F0B">
        <w:rPr>
          <w:rFonts w:ascii="Times New Roman" w:hAnsi="Times New Roman"/>
          <w:iCs/>
          <w:sz w:val="24"/>
          <w:szCs w:val="24"/>
          <w:lang w:val="sr-Cyrl-BA"/>
        </w:rPr>
        <w:t xml:space="preserve">његова </w:t>
      </w:r>
      <w:r w:rsidR="0078318A" w:rsidRPr="00EA0F0B">
        <w:rPr>
          <w:rFonts w:ascii="Times New Roman" w:hAnsi="Times New Roman"/>
          <w:iCs/>
          <w:sz w:val="24"/>
          <w:szCs w:val="24"/>
          <w:lang w:val="sr-Cyrl-BA"/>
        </w:rPr>
        <w:t xml:space="preserve">оправданост, Агенција сачињава </w:t>
      </w:r>
      <w:r w:rsidR="00534C9E" w:rsidRPr="00EA0F0B">
        <w:rPr>
          <w:rFonts w:ascii="Times New Roman" w:hAnsi="Times New Roman"/>
          <w:iCs/>
          <w:sz w:val="24"/>
          <w:szCs w:val="24"/>
          <w:lang w:val="sr-Cyrl-BA"/>
        </w:rPr>
        <w:t>додатак</w:t>
      </w:r>
      <w:r w:rsidR="0078318A" w:rsidRPr="00EA0F0B">
        <w:rPr>
          <w:rFonts w:ascii="Times New Roman" w:hAnsi="Times New Roman"/>
          <w:iCs/>
          <w:sz w:val="24"/>
          <w:szCs w:val="24"/>
          <w:lang w:val="sr-Cyrl-BA"/>
        </w:rPr>
        <w:t xml:space="preserve"> записника</w:t>
      </w:r>
      <w:r w:rsidR="008931A0" w:rsidRPr="00EA0F0B">
        <w:rPr>
          <w:rFonts w:ascii="Times New Roman" w:hAnsi="Times New Roman"/>
          <w:iCs/>
          <w:sz w:val="24"/>
          <w:szCs w:val="24"/>
          <w:lang w:val="sr-Cyrl-BA"/>
        </w:rPr>
        <w:t>.</w:t>
      </w:r>
    </w:p>
    <w:p w14:paraId="16500CAB" w14:textId="545EF03B" w:rsidR="008931A0" w:rsidRPr="00EA0F0B" w:rsidRDefault="008931A0"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A0F0B">
        <w:rPr>
          <w:rFonts w:ascii="Times New Roman" w:hAnsi="Times New Roman"/>
          <w:iCs/>
          <w:sz w:val="24"/>
          <w:szCs w:val="24"/>
          <w:lang w:val="sr-Cyrl-BA"/>
        </w:rPr>
        <w:t xml:space="preserve"> </w:t>
      </w:r>
      <w:r w:rsidRPr="00EA0F0B">
        <w:rPr>
          <w:rFonts w:ascii="Times New Roman" w:hAnsi="Times New Roman"/>
          <w:iCs/>
          <w:sz w:val="24"/>
          <w:szCs w:val="24"/>
          <w:lang w:val="sr-Cyrl-BA"/>
        </w:rPr>
        <w:tab/>
        <w:t>(2)</w:t>
      </w:r>
      <w:r w:rsidR="00622FF6" w:rsidRPr="00EA0F0B">
        <w:rPr>
          <w:rFonts w:ascii="Times New Roman" w:hAnsi="Times New Roman"/>
          <w:iCs/>
          <w:sz w:val="24"/>
          <w:szCs w:val="24"/>
          <w:lang w:val="sr-Cyrl-BA"/>
        </w:rPr>
        <w:t xml:space="preserve"> </w:t>
      </w:r>
      <w:r w:rsidRPr="00EA0F0B">
        <w:rPr>
          <w:rFonts w:ascii="Times New Roman" w:hAnsi="Times New Roman"/>
          <w:iCs/>
          <w:sz w:val="24"/>
          <w:szCs w:val="24"/>
          <w:lang w:val="sr-Cyrl-BA"/>
        </w:rPr>
        <w:t>Додатак записника доставља се друштву у року од 15 дана од дана пријема примјед</w:t>
      </w:r>
      <w:r w:rsidR="00044FFB" w:rsidRPr="00EA0F0B">
        <w:rPr>
          <w:rFonts w:ascii="Times New Roman" w:hAnsi="Times New Roman"/>
          <w:iCs/>
          <w:sz w:val="24"/>
          <w:szCs w:val="24"/>
          <w:lang w:val="sr-Cyrl-BA"/>
        </w:rPr>
        <w:t>а</w:t>
      </w:r>
      <w:r w:rsidRPr="00EA0F0B">
        <w:rPr>
          <w:rFonts w:ascii="Times New Roman" w:hAnsi="Times New Roman"/>
          <w:iCs/>
          <w:sz w:val="24"/>
          <w:szCs w:val="24"/>
          <w:lang w:val="sr-Cyrl-BA"/>
        </w:rPr>
        <w:t>б</w:t>
      </w:r>
      <w:r w:rsidR="00044FFB" w:rsidRPr="00EA0F0B">
        <w:rPr>
          <w:rFonts w:ascii="Times New Roman" w:hAnsi="Times New Roman"/>
          <w:iCs/>
          <w:sz w:val="24"/>
          <w:szCs w:val="24"/>
          <w:lang w:val="sr-Cyrl-BA"/>
        </w:rPr>
        <w:t>а</w:t>
      </w:r>
      <w:r w:rsidRPr="00EA0F0B">
        <w:rPr>
          <w:rFonts w:ascii="Times New Roman" w:hAnsi="Times New Roman"/>
          <w:iCs/>
          <w:sz w:val="24"/>
          <w:szCs w:val="24"/>
          <w:lang w:val="sr-Cyrl-BA"/>
        </w:rPr>
        <w:t xml:space="preserve"> на записник.</w:t>
      </w:r>
    </w:p>
    <w:p w14:paraId="3DDAD369" w14:textId="37F5D8CA" w:rsidR="008931A0" w:rsidRPr="00EA0F0B" w:rsidRDefault="008931A0"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(3) Ако се разматрањем примјед</w:t>
      </w:r>
      <w:r w:rsidR="00044FFB" w:rsidRPr="00EA0F0B">
        <w:rPr>
          <w:rFonts w:ascii="Times New Roman" w:hAnsi="Times New Roman"/>
          <w:iCs/>
          <w:sz w:val="24"/>
          <w:szCs w:val="24"/>
          <w:lang w:val="sr-Cyrl-BA"/>
        </w:rPr>
        <w:t>а</w:t>
      </w:r>
      <w:r w:rsidRPr="00EA0F0B">
        <w:rPr>
          <w:rFonts w:ascii="Times New Roman" w:hAnsi="Times New Roman"/>
          <w:iCs/>
          <w:sz w:val="24"/>
          <w:szCs w:val="24"/>
          <w:lang w:val="sr-Cyrl-BA"/>
        </w:rPr>
        <w:t>б</w:t>
      </w:r>
      <w:r w:rsidR="00044FFB" w:rsidRPr="00EA0F0B">
        <w:rPr>
          <w:rFonts w:ascii="Times New Roman" w:hAnsi="Times New Roman"/>
          <w:iCs/>
          <w:sz w:val="24"/>
          <w:szCs w:val="24"/>
          <w:lang w:val="sr-Cyrl-BA"/>
        </w:rPr>
        <w:t>а</w:t>
      </w:r>
      <w:r w:rsidRPr="00EA0F0B">
        <w:rPr>
          <w:rFonts w:ascii="Times New Roman" w:hAnsi="Times New Roman"/>
          <w:iCs/>
          <w:sz w:val="24"/>
          <w:szCs w:val="24"/>
          <w:lang w:val="sr-Cyrl-BA"/>
        </w:rPr>
        <w:t xml:space="preserve"> друштва на записник утврди да оне нису оправдане или да су у одређеном дијелу оправдане, Агенција доноси закључак.</w:t>
      </w:r>
    </w:p>
    <w:p w14:paraId="2E6DBEBC" w14:textId="5D12D241" w:rsidR="008931A0" w:rsidRPr="00EA0F0B" w:rsidRDefault="008931A0"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hAnsi="Times New Roman"/>
          <w:iCs/>
          <w:sz w:val="24"/>
          <w:szCs w:val="24"/>
          <w:lang w:val="sr-Cyrl-BA"/>
        </w:rPr>
        <w:t>(4) Против закључка из става 3. овог члана није допуштена посебна жалба.</w:t>
      </w:r>
    </w:p>
    <w:p w14:paraId="1F6A616D" w14:textId="77777777" w:rsidR="00094223" w:rsidRPr="00EA0F0B" w:rsidRDefault="00094223" w:rsidP="00AC1CE2">
      <w:pPr>
        <w:widowControl w:val="0"/>
        <w:tabs>
          <w:tab w:val="left" w:pos="0"/>
        </w:tabs>
        <w:kinsoku w:val="0"/>
        <w:overflowPunct w:val="0"/>
        <w:autoSpaceDE w:val="0"/>
        <w:autoSpaceDN w:val="0"/>
        <w:adjustRightInd w:val="0"/>
        <w:spacing w:after="0" w:line="240" w:lineRule="auto"/>
        <w:rPr>
          <w:rFonts w:ascii="Times New Roman" w:hAnsi="Times New Roman"/>
          <w:iCs/>
          <w:sz w:val="24"/>
          <w:szCs w:val="24"/>
          <w:lang w:val="sr-Cyrl-BA"/>
        </w:rPr>
      </w:pPr>
    </w:p>
    <w:p w14:paraId="05FA5297" w14:textId="4D71FB8E" w:rsidR="0090124E" w:rsidRPr="00EA0F0B" w:rsidRDefault="0090124E" w:rsidP="00AC1CE2">
      <w:pPr>
        <w:widowControl w:val="0"/>
        <w:kinsoku w:val="0"/>
        <w:overflowPunct w:val="0"/>
        <w:autoSpaceDE w:val="0"/>
        <w:autoSpaceDN w:val="0"/>
        <w:adjustRightInd w:val="0"/>
        <w:spacing w:after="0" w:line="240" w:lineRule="auto"/>
        <w:jc w:val="center"/>
        <w:rPr>
          <w:rFonts w:ascii="Times New Roman" w:eastAsiaTheme="minorHAnsi" w:hAnsi="Times New Roman"/>
          <w:bCs/>
          <w:sz w:val="24"/>
          <w:szCs w:val="24"/>
          <w:lang w:val="sr-Cyrl-BA"/>
        </w:rPr>
      </w:pPr>
      <w:r w:rsidRPr="00EA0F0B">
        <w:rPr>
          <w:rFonts w:ascii="Times New Roman" w:eastAsiaTheme="minorHAnsi" w:hAnsi="Times New Roman"/>
          <w:bCs/>
          <w:sz w:val="24"/>
          <w:szCs w:val="24"/>
          <w:lang w:val="sr-Cyrl-BA"/>
        </w:rPr>
        <w:t>Управни поступак</w:t>
      </w:r>
    </w:p>
    <w:p w14:paraId="6F3F285E" w14:textId="7AD1338C" w:rsidR="0090124E" w:rsidRPr="00EA0F0B" w:rsidRDefault="0090124E"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sidRPr="00EA0F0B">
        <w:rPr>
          <w:rFonts w:ascii="Times New Roman" w:eastAsiaTheme="minorHAnsi" w:hAnsi="Times New Roman"/>
          <w:bCs/>
          <w:sz w:val="24"/>
          <w:szCs w:val="24"/>
          <w:lang w:val="sr-Cyrl-BA"/>
        </w:rPr>
        <w:t xml:space="preserve">Члан </w:t>
      </w:r>
      <w:r w:rsidR="00F866F8" w:rsidRPr="00EA0F0B">
        <w:rPr>
          <w:rFonts w:ascii="Times New Roman" w:eastAsiaTheme="minorHAnsi" w:hAnsi="Times New Roman"/>
          <w:bCs/>
          <w:sz w:val="24"/>
          <w:szCs w:val="24"/>
          <w:lang w:val="sr-Cyrl-BA"/>
        </w:rPr>
        <w:t>50</w:t>
      </w:r>
      <w:r w:rsidR="008D0AC3" w:rsidRPr="00EA0F0B">
        <w:rPr>
          <w:rFonts w:ascii="Times New Roman" w:eastAsiaTheme="minorHAnsi" w:hAnsi="Times New Roman"/>
          <w:bCs/>
          <w:sz w:val="24"/>
          <w:szCs w:val="24"/>
          <w:lang w:val="sr-Cyrl-BA"/>
        </w:rPr>
        <w:t>.</w:t>
      </w:r>
    </w:p>
    <w:p w14:paraId="64FCA338" w14:textId="77777777" w:rsidR="0090124E" w:rsidRPr="00EA0F0B" w:rsidRDefault="0090124E" w:rsidP="00AC1CE2">
      <w:pPr>
        <w:autoSpaceDE w:val="0"/>
        <w:autoSpaceDN w:val="0"/>
        <w:adjustRightInd w:val="0"/>
        <w:spacing w:after="0" w:line="240" w:lineRule="auto"/>
        <w:rPr>
          <w:rFonts w:ascii="Times New Roman" w:eastAsiaTheme="minorHAnsi" w:hAnsi="Times New Roman"/>
          <w:bCs/>
          <w:sz w:val="24"/>
          <w:szCs w:val="24"/>
          <w:lang w:val="sr-Cyrl-BA"/>
        </w:rPr>
      </w:pPr>
    </w:p>
    <w:p w14:paraId="440937F9" w14:textId="28493F7B"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 xml:space="preserve">(1) </w:t>
      </w:r>
      <w:r w:rsidR="00A460F0" w:rsidRPr="00EA0F0B">
        <w:rPr>
          <w:rFonts w:ascii="Times New Roman" w:hAnsi="Times New Roman"/>
          <w:sz w:val="24"/>
          <w:szCs w:val="24"/>
          <w:lang w:val="sr-Cyrl-BA"/>
        </w:rPr>
        <w:t xml:space="preserve">На основу надлежности утврђених законом, </w:t>
      </w:r>
      <w:r w:rsidR="0090124E" w:rsidRPr="00EA0F0B">
        <w:rPr>
          <w:rFonts w:ascii="Times New Roman" w:hAnsi="Times New Roman"/>
          <w:sz w:val="24"/>
          <w:szCs w:val="24"/>
          <w:lang w:val="sr-Cyrl-BA"/>
        </w:rPr>
        <w:t>Агенција</w:t>
      </w:r>
      <w:r w:rsidR="00FA5834" w:rsidRPr="00EA0F0B">
        <w:rPr>
          <w:rFonts w:ascii="Times New Roman" w:hAnsi="Times New Roman"/>
          <w:sz w:val="24"/>
          <w:szCs w:val="24"/>
          <w:lang w:val="sr-Cyrl-BA"/>
        </w:rPr>
        <w:t xml:space="preserve"> </w:t>
      </w:r>
      <w:r w:rsidR="0090124E" w:rsidRPr="00EA0F0B">
        <w:rPr>
          <w:rFonts w:ascii="Times New Roman" w:hAnsi="Times New Roman"/>
          <w:sz w:val="24"/>
          <w:szCs w:val="24"/>
          <w:lang w:val="sr-Cyrl-BA"/>
        </w:rPr>
        <w:t>рјешава у управним стварима примјењујући одредбе прописа којима се уређује општи управни поступак, те правила надзора и струке, ако</w:t>
      </w:r>
      <w:r w:rsidR="00FE7466" w:rsidRPr="00EA0F0B">
        <w:rPr>
          <w:rFonts w:ascii="Times New Roman" w:hAnsi="Times New Roman"/>
          <w:sz w:val="24"/>
          <w:szCs w:val="24"/>
          <w:lang w:val="sr-Cyrl-BA"/>
        </w:rPr>
        <w:t xml:space="preserve"> овим</w:t>
      </w:r>
      <w:r w:rsidR="0090124E" w:rsidRPr="00EA0F0B">
        <w:rPr>
          <w:rFonts w:ascii="Times New Roman" w:hAnsi="Times New Roman"/>
          <w:sz w:val="24"/>
          <w:szCs w:val="24"/>
          <w:lang w:val="sr-Cyrl-BA"/>
        </w:rPr>
        <w:t xml:space="preserve"> законом није другачије одређено.</w:t>
      </w:r>
      <w:r w:rsidR="00F94163" w:rsidRPr="00EA0F0B">
        <w:rPr>
          <w:rFonts w:ascii="Times New Roman" w:hAnsi="Times New Roman"/>
          <w:sz w:val="24"/>
          <w:szCs w:val="24"/>
          <w:lang w:val="sr-Cyrl-BA"/>
        </w:rPr>
        <w:t xml:space="preserve"> </w:t>
      </w:r>
    </w:p>
    <w:p w14:paraId="159A5848" w14:textId="283C14DF"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eastAsia="TimesNewRomanPSMT" w:hAnsi="Times New Roman"/>
          <w:sz w:val="24"/>
          <w:szCs w:val="24"/>
          <w:lang w:val="sr-Cyrl-BA"/>
        </w:rPr>
        <w:t>(</w:t>
      </w:r>
      <w:r w:rsidR="00FE7466" w:rsidRPr="00EA0F0B">
        <w:rPr>
          <w:rFonts w:ascii="Times New Roman" w:eastAsia="TimesNewRomanPSMT" w:hAnsi="Times New Roman"/>
          <w:sz w:val="24"/>
          <w:szCs w:val="24"/>
          <w:lang w:val="sr-Cyrl-BA"/>
        </w:rPr>
        <w:t>2</w:t>
      </w:r>
      <w:r w:rsidR="0090124E" w:rsidRPr="00EA0F0B">
        <w:rPr>
          <w:rFonts w:ascii="Times New Roman" w:eastAsia="TimesNewRomanPSMT" w:hAnsi="Times New Roman"/>
          <w:sz w:val="24"/>
          <w:szCs w:val="24"/>
          <w:lang w:val="sr-Cyrl-BA"/>
        </w:rPr>
        <w:t xml:space="preserve">) </w:t>
      </w:r>
      <w:r w:rsidR="0090124E" w:rsidRPr="00EA0F0B">
        <w:rPr>
          <w:rFonts w:ascii="Times New Roman" w:hAnsi="Times New Roman"/>
          <w:sz w:val="24"/>
          <w:szCs w:val="24"/>
          <w:lang w:val="sr-Cyrl-BA"/>
        </w:rPr>
        <w:t>У поступку из става 1. овог члана Агенција одл</w:t>
      </w:r>
      <w:r w:rsidRPr="00EA0F0B">
        <w:rPr>
          <w:rFonts w:ascii="Times New Roman" w:hAnsi="Times New Roman"/>
          <w:sz w:val="24"/>
          <w:szCs w:val="24"/>
          <w:lang w:val="sr-Cyrl-BA"/>
        </w:rPr>
        <w:t>учује рјешењем</w:t>
      </w:r>
      <w:r w:rsidR="00E63285" w:rsidRPr="00EA0F0B">
        <w:rPr>
          <w:rFonts w:ascii="Times New Roman" w:hAnsi="Times New Roman"/>
          <w:sz w:val="24"/>
          <w:szCs w:val="24"/>
          <w:lang w:val="sr-Cyrl-BA"/>
        </w:rPr>
        <w:t>,</w:t>
      </w:r>
      <w:r w:rsidRPr="00EA0F0B">
        <w:rPr>
          <w:rFonts w:ascii="Times New Roman" w:hAnsi="Times New Roman"/>
          <w:sz w:val="24"/>
          <w:szCs w:val="24"/>
          <w:lang w:val="sr-Cyrl-BA"/>
        </w:rPr>
        <w:t xml:space="preserve"> које је коначно.</w:t>
      </w:r>
    </w:p>
    <w:p w14:paraId="4717612A" w14:textId="2003E8F2"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w:t>
      </w:r>
      <w:r w:rsidR="00FE7466" w:rsidRPr="00EA0F0B">
        <w:rPr>
          <w:rFonts w:ascii="Times New Roman" w:hAnsi="Times New Roman"/>
          <w:sz w:val="24"/>
          <w:szCs w:val="24"/>
          <w:lang w:val="sr-Cyrl-BA"/>
        </w:rPr>
        <w:t>3</w:t>
      </w:r>
      <w:r w:rsidR="00495ED2" w:rsidRPr="00EA0F0B">
        <w:rPr>
          <w:rFonts w:ascii="Times New Roman" w:hAnsi="Times New Roman"/>
          <w:sz w:val="24"/>
          <w:szCs w:val="24"/>
          <w:lang w:val="sr-Cyrl-BA"/>
        </w:rPr>
        <w:t>) Против рјешења из става</w:t>
      </w:r>
      <w:r w:rsidR="0090124E" w:rsidRPr="00EA0F0B">
        <w:rPr>
          <w:rFonts w:ascii="Times New Roman" w:hAnsi="Times New Roman"/>
          <w:sz w:val="24"/>
          <w:szCs w:val="24"/>
          <w:lang w:val="sr-Cyrl-BA"/>
        </w:rPr>
        <w:t xml:space="preserve"> </w:t>
      </w:r>
      <w:r w:rsidR="008178B1" w:rsidRPr="00EA0F0B">
        <w:rPr>
          <w:rFonts w:ascii="Times New Roman" w:hAnsi="Times New Roman"/>
          <w:sz w:val="24"/>
          <w:szCs w:val="24"/>
          <w:lang w:val="sr-Cyrl-BA"/>
        </w:rPr>
        <w:t xml:space="preserve">2. </w:t>
      </w:r>
      <w:r w:rsidR="0090124E" w:rsidRPr="00EA0F0B">
        <w:rPr>
          <w:rFonts w:ascii="Times New Roman" w:hAnsi="Times New Roman"/>
          <w:sz w:val="24"/>
          <w:szCs w:val="24"/>
          <w:lang w:val="sr-Cyrl-BA"/>
        </w:rPr>
        <w:t xml:space="preserve">овог члана може се покренути управни спор, </w:t>
      </w:r>
      <w:r w:rsidR="00E63285" w:rsidRPr="00EA0F0B">
        <w:rPr>
          <w:rFonts w:ascii="Times New Roman" w:hAnsi="Times New Roman"/>
          <w:sz w:val="24"/>
          <w:szCs w:val="24"/>
          <w:lang w:val="sr-Cyrl-BA"/>
        </w:rPr>
        <w:t xml:space="preserve">те </w:t>
      </w:r>
      <w:r w:rsidR="0090124E" w:rsidRPr="00EA0F0B">
        <w:rPr>
          <w:rFonts w:ascii="Times New Roman" w:hAnsi="Times New Roman"/>
          <w:sz w:val="24"/>
          <w:szCs w:val="24"/>
          <w:lang w:val="sr-Cyrl-BA"/>
        </w:rPr>
        <w:t xml:space="preserve">тужба против рјешења </w:t>
      </w:r>
      <w:r w:rsidR="00D0562A" w:rsidRPr="00EA0F0B">
        <w:rPr>
          <w:rFonts w:ascii="Times New Roman" w:hAnsi="Times New Roman"/>
          <w:sz w:val="24"/>
          <w:szCs w:val="24"/>
          <w:lang w:val="sr-Cyrl-BA"/>
        </w:rPr>
        <w:t>не одлаже његово извршење</w:t>
      </w:r>
      <w:r w:rsidR="0090124E" w:rsidRPr="00EA0F0B">
        <w:rPr>
          <w:rFonts w:ascii="Times New Roman" w:hAnsi="Times New Roman"/>
          <w:sz w:val="24"/>
          <w:szCs w:val="24"/>
          <w:lang w:val="sr-Cyrl-BA"/>
        </w:rPr>
        <w:t>, а незадовољна страна свој имовинско-правни захтјев може ос</w:t>
      </w:r>
      <w:r w:rsidRPr="00EA0F0B">
        <w:rPr>
          <w:rFonts w:ascii="Times New Roman" w:hAnsi="Times New Roman"/>
          <w:sz w:val="24"/>
          <w:szCs w:val="24"/>
          <w:lang w:val="sr-Cyrl-BA"/>
        </w:rPr>
        <w:t>тварити у парничном поступку.</w:t>
      </w:r>
    </w:p>
    <w:p w14:paraId="2B5CB928" w14:textId="508E6E74"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 xml:space="preserve">(4) У управном спору против рјешења из става </w:t>
      </w:r>
      <w:r w:rsidR="002268AE" w:rsidRPr="00EA0F0B">
        <w:rPr>
          <w:rFonts w:ascii="Times New Roman" w:hAnsi="Times New Roman"/>
          <w:sz w:val="24"/>
          <w:szCs w:val="24"/>
          <w:lang w:val="sr-Cyrl-BA"/>
        </w:rPr>
        <w:t xml:space="preserve">2. </w:t>
      </w:r>
      <w:r w:rsidR="00E63285" w:rsidRPr="00EA0F0B">
        <w:rPr>
          <w:rFonts w:ascii="Times New Roman" w:hAnsi="Times New Roman"/>
          <w:sz w:val="24"/>
          <w:szCs w:val="24"/>
          <w:lang w:val="sr-Cyrl-BA"/>
        </w:rPr>
        <w:t>овог члана</w:t>
      </w:r>
      <w:r w:rsidR="0090124E" w:rsidRPr="00EA0F0B">
        <w:rPr>
          <w:rFonts w:ascii="Times New Roman" w:hAnsi="Times New Roman"/>
          <w:sz w:val="24"/>
          <w:szCs w:val="24"/>
          <w:lang w:val="sr-Cyrl-BA"/>
        </w:rPr>
        <w:t xml:space="preserve"> суд не може у поступку пуне јурисдикције ријешити управну ствар за чије је рјешавање овим законо</w:t>
      </w:r>
      <w:r w:rsidR="00E63285" w:rsidRPr="00EA0F0B">
        <w:rPr>
          <w:rFonts w:ascii="Times New Roman" w:hAnsi="Times New Roman"/>
          <w:sz w:val="24"/>
          <w:szCs w:val="24"/>
          <w:lang w:val="sr-Cyrl-BA"/>
        </w:rPr>
        <w:t>м утврђена надлежност Агенције.</w:t>
      </w:r>
    </w:p>
    <w:p w14:paraId="54D31DAF" w14:textId="7672EF1F" w:rsidR="006F63AC"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90124E" w:rsidRPr="00EA0F0B">
        <w:rPr>
          <w:rFonts w:ascii="Times New Roman" w:hAnsi="Times New Roman"/>
          <w:sz w:val="24"/>
          <w:szCs w:val="24"/>
          <w:lang w:val="sr-Cyrl-BA"/>
        </w:rPr>
        <w:t>(5) Ако суд поништи рјешење Агенције, права тужиоца ограничавају се на накнаду штете која му је причињена извр</w:t>
      </w:r>
      <w:r w:rsidRPr="00EA0F0B">
        <w:rPr>
          <w:rFonts w:ascii="Times New Roman" w:hAnsi="Times New Roman"/>
          <w:sz w:val="24"/>
          <w:szCs w:val="24"/>
          <w:lang w:val="sr-Cyrl-BA"/>
        </w:rPr>
        <w:t>шењем тог рјешења.</w:t>
      </w:r>
      <w:r w:rsidR="00F94163" w:rsidRPr="00EA0F0B">
        <w:rPr>
          <w:rFonts w:ascii="Times New Roman" w:hAnsi="Times New Roman"/>
          <w:sz w:val="24"/>
          <w:szCs w:val="24"/>
          <w:lang w:val="sr-Cyrl-BA"/>
        </w:rPr>
        <w:t xml:space="preserve"> </w:t>
      </w:r>
    </w:p>
    <w:p w14:paraId="324C7A6A" w14:textId="27D4AAFD" w:rsidR="00B25B96" w:rsidRPr="00EA0F0B" w:rsidRDefault="00B25B96" w:rsidP="00AC1CE2">
      <w:pPr>
        <w:spacing w:after="0" w:line="240" w:lineRule="auto"/>
        <w:jc w:val="both"/>
        <w:rPr>
          <w:rFonts w:ascii="Times New Roman" w:hAnsi="Times New Roman"/>
          <w:sz w:val="24"/>
          <w:szCs w:val="24"/>
          <w:lang w:val="sr-Cyrl-BA"/>
        </w:rPr>
      </w:pPr>
    </w:p>
    <w:p w14:paraId="24B07F28" w14:textId="220AF3CE" w:rsidR="00E9292E" w:rsidRPr="00EA0F0B" w:rsidRDefault="00E9292E" w:rsidP="00AC1CE2">
      <w:pPr>
        <w:spacing w:after="0" w:line="240" w:lineRule="auto"/>
        <w:jc w:val="both"/>
        <w:rPr>
          <w:rFonts w:ascii="Times New Roman" w:hAnsi="Times New Roman"/>
          <w:sz w:val="24"/>
          <w:szCs w:val="24"/>
          <w:lang w:val="sr-Cyrl-BA"/>
        </w:rPr>
      </w:pPr>
    </w:p>
    <w:p w14:paraId="1937EA40" w14:textId="77777777" w:rsidR="00E9292E" w:rsidRPr="00EA0F0B" w:rsidRDefault="00E9292E" w:rsidP="00AC1CE2">
      <w:pPr>
        <w:spacing w:after="0" w:line="240" w:lineRule="auto"/>
        <w:jc w:val="both"/>
        <w:rPr>
          <w:rFonts w:ascii="Times New Roman" w:hAnsi="Times New Roman"/>
          <w:sz w:val="24"/>
          <w:szCs w:val="24"/>
          <w:lang w:val="sr-Cyrl-BA"/>
        </w:rPr>
      </w:pPr>
    </w:p>
    <w:p w14:paraId="466F19AF" w14:textId="77777777" w:rsidR="0022775C" w:rsidRPr="00EA0F0B" w:rsidRDefault="0022775C"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bookmarkStart w:id="55" w:name="_Toc28347869"/>
      <w:r w:rsidRPr="00EA0F0B">
        <w:rPr>
          <w:rFonts w:ascii="Times New Roman" w:eastAsia="Times New Roman" w:hAnsi="Times New Roman"/>
          <w:sz w:val="24"/>
          <w:szCs w:val="24"/>
          <w:lang w:val="sr-Cyrl-BA" w:eastAsia="en-GB"/>
        </w:rPr>
        <w:lastRenderedPageBreak/>
        <w:t>Мјере надзора</w:t>
      </w:r>
    </w:p>
    <w:p w14:paraId="2F39208C" w14:textId="348A88D5" w:rsidR="0022775C" w:rsidRPr="00EA0F0B" w:rsidRDefault="0022775C"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sidRPr="00EA0F0B">
        <w:rPr>
          <w:rFonts w:ascii="Times New Roman" w:eastAsia="Times New Roman" w:hAnsi="Times New Roman"/>
          <w:sz w:val="24"/>
          <w:szCs w:val="24"/>
          <w:lang w:val="sr-Cyrl-BA" w:eastAsia="en-GB"/>
        </w:rPr>
        <w:t xml:space="preserve">Члан </w:t>
      </w:r>
      <w:r w:rsidR="00F866F8" w:rsidRPr="00EA0F0B">
        <w:rPr>
          <w:rFonts w:ascii="Times New Roman" w:eastAsia="Times New Roman" w:hAnsi="Times New Roman"/>
          <w:sz w:val="24"/>
          <w:szCs w:val="24"/>
          <w:lang w:val="sr-Cyrl-BA" w:eastAsia="en-GB"/>
        </w:rPr>
        <w:t>51</w:t>
      </w:r>
      <w:r w:rsidR="008D0AC3" w:rsidRPr="00EA0F0B">
        <w:rPr>
          <w:rFonts w:ascii="Times New Roman" w:eastAsia="Times New Roman" w:hAnsi="Times New Roman"/>
          <w:sz w:val="24"/>
          <w:szCs w:val="24"/>
          <w:lang w:val="sr-Cyrl-BA" w:eastAsia="en-GB"/>
        </w:rPr>
        <w:t>.</w:t>
      </w:r>
    </w:p>
    <w:p w14:paraId="3DA269C2" w14:textId="77777777" w:rsidR="0022775C" w:rsidRPr="00EA0F0B" w:rsidRDefault="0022775C"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7A47DBE7" w14:textId="4BAD3F9E" w:rsidR="00EF7BA3" w:rsidRPr="00EA0F0B" w:rsidRDefault="00EF7BA3" w:rsidP="00AC1CE2">
      <w:pPr>
        <w:pStyle w:val="Heading2"/>
        <w:spacing w:before="0" w:line="240" w:lineRule="auto"/>
        <w:ind w:firstLine="720"/>
        <w:jc w:val="both"/>
        <w:rPr>
          <w:rFonts w:ascii="Times New Roman" w:eastAsia="Times New Roman" w:hAnsi="Times New Roman" w:cs="Times New Roman"/>
          <w:color w:val="auto"/>
          <w:sz w:val="24"/>
          <w:szCs w:val="24"/>
          <w:lang w:val="sr-Cyrl-BA" w:eastAsia="sr-Cyrl-RS"/>
        </w:rPr>
      </w:pPr>
      <w:bookmarkStart w:id="56" w:name="_Toc28347867"/>
      <w:r w:rsidRPr="00EA0F0B">
        <w:rPr>
          <w:rFonts w:ascii="Times New Roman" w:eastAsia="Times New Roman" w:hAnsi="Times New Roman" w:cs="Times New Roman"/>
          <w:color w:val="auto"/>
          <w:sz w:val="24"/>
          <w:szCs w:val="24"/>
          <w:lang w:val="sr-Cyrl-BA" w:eastAsia="sr-Cyrl-RS"/>
        </w:rPr>
        <w:t xml:space="preserve">У надзору над пословањем </w:t>
      </w:r>
      <w:r w:rsidR="00DF3FFC" w:rsidRPr="00EA0F0B">
        <w:rPr>
          <w:rFonts w:ascii="Times New Roman" w:eastAsia="Times New Roman" w:hAnsi="Times New Roman" w:cs="Times New Roman"/>
          <w:color w:val="auto"/>
          <w:sz w:val="24"/>
          <w:szCs w:val="24"/>
          <w:lang w:val="sr-Cyrl-BA" w:eastAsia="sr-Cyrl-RS"/>
        </w:rPr>
        <w:t>д</w:t>
      </w:r>
      <w:r w:rsidRPr="00EA0F0B">
        <w:rPr>
          <w:rFonts w:ascii="Times New Roman" w:eastAsia="Times New Roman" w:hAnsi="Times New Roman" w:cs="Times New Roman"/>
          <w:color w:val="auto"/>
          <w:sz w:val="24"/>
          <w:szCs w:val="24"/>
          <w:lang w:val="sr-Cyrl-BA" w:eastAsia="en-GB"/>
        </w:rPr>
        <w:t>руштва</w:t>
      </w:r>
      <w:r w:rsidRPr="00EA0F0B">
        <w:rPr>
          <w:rFonts w:ascii="Times New Roman" w:eastAsia="Times New Roman" w:hAnsi="Times New Roman" w:cs="Times New Roman"/>
          <w:color w:val="auto"/>
          <w:sz w:val="24"/>
          <w:szCs w:val="24"/>
          <w:lang w:val="sr-Cyrl-BA" w:eastAsia="sr-Cyrl-RS"/>
        </w:rPr>
        <w:t xml:space="preserve">, Агенција </w:t>
      </w:r>
      <w:r w:rsidR="00BA34CA" w:rsidRPr="00EA0F0B">
        <w:rPr>
          <w:rFonts w:ascii="Times New Roman" w:eastAsia="Times New Roman" w:hAnsi="Times New Roman" w:cs="Times New Roman"/>
          <w:color w:val="auto"/>
          <w:sz w:val="24"/>
          <w:szCs w:val="24"/>
          <w:lang w:val="sr-Cyrl-BA" w:eastAsia="sr-Cyrl-RS"/>
        </w:rPr>
        <w:t>може</w:t>
      </w:r>
      <w:r w:rsidR="00DF3FFC" w:rsidRPr="00EA0F0B">
        <w:rPr>
          <w:rFonts w:ascii="Times New Roman" w:eastAsia="Times New Roman" w:hAnsi="Times New Roman" w:cs="Times New Roman"/>
          <w:color w:val="auto"/>
          <w:sz w:val="24"/>
          <w:szCs w:val="24"/>
          <w:lang w:val="sr-Cyrl-BA" w:eastAsia="sr-Cyrl-RS"/>
        </w:rPr>
        <w:t xml:space="preserve"> д</w:t>
      </w:r>
      <w:r w:rsidRPr="00EA0F0B">
        <w:rPr>
          <w:rFonts w:ascii="Times New Roman" w:eastAsia="Times New Roman" w:hAnsi="Times New Roman" w:cs="Times New Roman"/>
          <w:color w:val="auto"/>
          <w:sz w:val="24"/>
          <w:szCs w:val="24"/>
          <w:lang w:val="sr-Cyrl-BA" w:eastAsia="sr-Cyrl-RS"/>
        </w:rPr>
        <w:t>руштву изрећи сљедеће мјере</w:t>
      </w:r>
      <w:r w:rsidR="00D0562A" w:rsidRPr="00EA0F0B">
        <w:rPr>
          <w:rFonts w:ascii="Times New Roman" w:eastAsia="Times New Roman" w:hAnsi="Times New Roman" w:cs="Times New Roman"/>
          <w:color w:val="auto"/>
          <w:sz w:val="24"/>
          <w:szCs w:val="24"/>
          <w:lang w:val="sr-Cyrl-BA" w:eastAsia="sr-Cyrl-RS"/>
        </w:rPr>
        <w:t xml:space="preserve"> надзора</w:t>
      </w:r>
      <w:r w:rsidRPr="00EA0F0B">
        <w:rPr>
          <w:rFonts w:ascii="Times New Roman" w:eastAsia="Times New Roman" w:hAnsi="Times New Roman" w:cs="Times New Roman"/>
          <w:color w:val="auto"/>
          <w:sz w:val="24"/>
          <w:szCs w:val="24"/>
          <w:lang w:val="sr-Cyrl-BA" w:eastAsia="sr-Cyrl-RS"/>
        </w:rPr>
        <w:t xml:space="preserve">: </w:t>
      </w:r>
    </w:p>
    <w:p w14:paraId="224DCED7" w14:textId="77777777" w:rsidR="00067D44" w:rsidRPr="00EA0F0B"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1) дати препоруку,</w:t>
      </w:r>
    </w:p>
    <w:p w14:paraId="1422A631" w14:textId="77777777" w:rsidR="00067D44" w:rsidRPr="00EA0F0B"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2) </w:t>
      </w:r>
      <w:r w:rsidR="001051A2" w:rsidRPr="00EA0F0B">
        <w:rPr>
          <w:rFonts w:ascii="Times New Roman" w:eastAsia="Times New Roman" w:hAnsi="Times New Roman"/>
          <w:sz w:val="24"/>
          <w:szCs w:val="24"/>
          <w:lang w:val="sr-Cyrl-BA" w:eastAsia="sr-Cyrl-RS"/>
        </w:rPr>
        <w:t>издати писмено упозорење</w:t>
      </w:r>
      <w:r w:rsidR="00067D44" w:rsidRPr="00EA0F0B">
        <w:rPr>
          <w:rFonts w:ascii="Times New Roman" w:eastAsia="Times New Roman" w:hAnsi="Times New Roman"/>
          <w:sz w:val="24"/>
          <w:szCs w:val="24"/>
          <w:lang w:val="sr-Cyrl-BA" w:eastAsia="sr-Cyrl-RS"/>
        </w:rPr>
        <w:t>,</w:t>
      </w:r>
    </w:p>
    <w:p w14:paraId="5BF8175A" w14:textId="77777777" w:rsidR="00067D44" w:rsidRPr="00EA0F0B"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3) наложити отклањање незаконитости и неправилно</w:t>
      </w:r>
      <w:r w:rsidR="00067D44" w:rsidRPr="00EA0F0B">
        <w:rPr>
          <w:rFonts w:ascii="Times New Roman" w:eastAsia="Times New Roman" w:hAnsi="Times New Roman"/>
          <w:sz w:val="24"/>
          <w:szCs w:val="24"/>
          <w:lang w:val="sr-Cyrl-BA" w:eastAsia="sr-Cyrl-RS"/>
        </w:rPr>
        <w:t>сти,</w:t>
      </w:r>
    </w:p>
    <w:p w14:paraId="59B46887" w14:textId="77777777" w:rsidR="009B714F" w:rsidRPr="00EA0F0B"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4) издати прекршајни налог,</w:t>
      </w:r>
    </w:p>
    <w:p w14:paraId="434EADD3" w14:textId="0AA3A25D" w:rsidR="003B2C9E" w:rsidRPr="00EA0F0B" w:rsidRDefault="003B2C9E"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5) </w:t>
      </w:r>
      <w:r w:rsidR="005C5FD1" w:rsidRPr="00EA0F0B">
        <w:rPr>
          <w:rFonts w:ascii="Times New Roman" w:eastAsia="Times New Roman" w:hAnsi="Times New Roman"/>
          <w:sz w:val="24"/>
          <w:szCs w:val="24"/>
          <w:lang w:val="sr-Cyrl-BA" w:eastAsia="sr-Cyrl-RS" w:bidi="en-US"/>
        </w:rPr>
        <w:t>привремено обустави</w:t>
      </w:r>
      <w:r w:rsidR="00A460F0" w:rsidRPr="00EA0F0B">
        <w:rPr>
          <w:rFonts w:ascii="Times New Roman" w:eastAsia="Times New Roman" w:hAnsi="Times New Roman"/>
          <w:sz w:val="24"/>
          <w:szCs w:val="24"/>
          <w:lang w:val="sr-Cyrl-BA" w:eastAsia="sr-Cyrl-RS" w:bidi="en-US"/>
        </w:rPr>
        <w:t>ти</w:t>
      </w:r>
      <w:r w:rsidR="005C5FD1" w:rsidRPr="00EA0F0B">
        <w:rPr>
          <w:rFonts w:ascii="Times New Roman" w:eastAsia="Times New Roman" w:hAnsi="Times New Roman"/>
          <w:sz w:val="24"/>
          <w:szCs w:val="24"/>
          <w:lang w:val="sr-Cyrl-BA" w:eastAsia="sr-Cyrl-RS" w:bidi="en-US"/>
        </w:rPr>
        <w:t xml:space="preserve"> издавање електронског новца и извршавање повезаних платних услуга,</w:t>
      </w:r>
    </w:p>
    <w:p w14:paraId="1387BB9D" w14:textId="1BB9F2BC" w:rsidR="00EF7BA3" w:rsidRPr="00EA0F0B" w:rsidRDefault="003B2C9E" w:rsidP="00AC1CE2">
      <w:pPr>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6</w:t>
      </w:r>
      <w:r w:rsidR="00EF7BA3" w:rsidRPr="00EA0F0B">
        <w:rPr>
          <w:rFonts w:ascii="Times New Roman" w:eastAsia="Times New Roman" w:hAnsi="Times New Roman"/>
          <w:sz w:val="24"/>
          <w:szCs w:val="24"/>
          <w:lang w:val="sr-Cyrl-BA" w:eastAsia="sr-Cyrl-RS"/>
        </w:rPr>
        <w:t xml:space="preserve">) одузети </w:t>
      </w:r>
      <w:r w:rsidR="00823772" w:rsidRPr="00EA0F0B">
        <w:rPr>
          <w:rFonts w:ascii="Times New Roman" w:eastAsia="Times New Roman" w:hAnsi="Times New Roman"/>
          <w:sz w:val="24"/>
          <w:szCs w:val="24"/>
          <w:lang w:val="sr-Cyrl-BA" w:eastAsia="sr-Cyrl-RS"/>
        </w:rPr>
        <w:t>д</w:t>
      </w:r>
      <w:r w:rsidR="00EF7BA3" w:rsidRPr="00EA0F0B">
        <w:rPr>
          <w:rFonts w:ascii="Times New Roman" w:eastAsia="Times New Roman" w:hAnsi="Times New Roman"/>
          <w:sz w:val="24"/>
          <w:szCs w:val="24"/>
          <w:lang w:val="sr-Cyrl-BA" w:eastAsia="sr-Cyrl-RS"/>
        </w:rPr>
        <w:t xml:space="preserve">озволу. </w:t>
      </w:r>
    </w:p>
    <w:p w14:paraId="42AB472D" w14:textId="77777777" w:rsidR="0022775C" w:rsidRPr="00EA0F0B" w:rsidRDefault="0022775C" w:rsidP="00AC1CE2">
      <w:pPr>
        <w:spacing w:after="0" w:line="240" w:lineRule="auto"/>
        <w:ind w:firstLine="567"/>
        <w:contextualSpacing/>
        <w:jc w:val="both"/>
        <w:rPr>
          <w:rFonts w:ascii="Times New Roman" w:eastAsia="Times New Roman" w:hAnsi="Times New Roman"/>
          <w:sz w:val="24"/>
          <w:szCs w:val="24"/>
          <w:lang w:val="sr-Cyrl-BA" w:eastAsia="sr-Cyrl-RS"/>
        </w:rPr>
      </w:pPr>
    </w:p>
    <w:p w14:paraId="4B96524B" w14:textId="5C6F8293" w:rsidR="00EF7BA3" w:rsidRPr="00EA0F0B" w:rsidRDefault="00EF7BA3" w:rsidP="00AC1CE2">
      <w:pPr>
        <w:pStyle w:val="Heading2"/>
        <w:spacing w:before="0" w:line="240" w:lineRule="auto"/>
        <w:rPr>
          <w:rFonts w:ascii="Times New Roman" w:eastAsia="Arial" w:hAnsi="Times New Roman" w:cs="Times New Roman"/>
          <w:color w:val="auto"/>
          <w:sz w:val="24"/>
          <w:szCs w:val="24"/>
          <w:lang w:val="sr-Cyrl-BA"/>
        </w:rPr>
      </w:pPr>
      <w:bookmarkStart w:id="57" w:name="_Toc28347875"/>
      <w:bookmarkEnd w:id="55"/>
      <w:bookmarkEnd w:id="56"/>
      <w:r w:rsidRPr="00EA0F0B">
        <w:rPr>
          <w:rFonts w:ascii="Times New Roman" w:eastAsia="Arial" w:hAnsi="Times New Roman" w:cs="Times New Roman"/>
          <w:color w:val="auto"/>
          <w:sz w:val="24"/>
          <w:szCs w:val="24"/>
          <w:lang w:val="sr-Cyrl-BA"/>
        </w:rPr>
        <w:t>Препоруке</w:t>
      </w:r>
    </w:p>
    <w:p w14:paraId="60DFDEFC" w14:textId="6F552140" w:rsidR="00EF7BA3" w:rsidRPr="00EA0F0B" w:rsidRDefault="00EF7BA3" w:rsidP="00AC1CE2">
      <w:pPr>
        <w:pStyle w:val="Heading2"/>
        <w:spacing w:before="0" w:line="240" w:lineRule="auto"/>
        <w:rPr>
          <w:rFonts w:ascii="Times New Roman" w:eastAsia="Arial" w:hAnsi="Times New Roman" w:cs="Times New Roman"/>
          <w:color w:val="auto"/>
          <w:sz w:val="24"/>
          <w:szCs w:val="24"/>
          <w:lang w:val="sr-Cyrl-BA"/>
        </w:rPr>
      </w:pPr>
      <w:bookmarkStart w:id="58" w:name="_Toc26539269"/>
      <w:bookmarkStart w:id="59" w:name="_Toc26799883"/>
      <w:bookmarkStart w:id="60" w:name="_Toc26880661"/>
      <w:bookmarkStart w:id="61" w:name="_Toc28347868"/>
      <w:r w:rsidRPr="00EA0F0B">
        <w:rPr>
          <w:rFonts w:ascii="Times New Roman" w:eastAsia="Arial" w:hAnsi="Times New Roman" w:cs="Times New Roman"/>
          <w:color w:val="auto"/>
          <w:sz w:val="24"/>
          <w:szCs w:val="24"/>
          <w:lang w:val="sr-Cyrl-BA"/>
        </w:rPr>
        <w:t xml:space="preserve">Члан </w:t>
      </w:r>
      <w:bookmarkEnd w:id="58"/>
      <w:bookmarkEnd w:id="59"/>
      <w:bookmarkEnd w:id="60"/>
      <w:bookmarkEnd w:id="61"/>
      <w:r w:rsidR="00F866F8" w:rsidRPr="00EA0F0B">
        <w:rPr>
          <w:rFonts w:ascii="Times New Roman" w:eastAsia="Arial" w:hAnsi="Times New Roman" w:cs="Times New Roman"/>
          <w:color w:val="auto"/>
          <w:sz w:val="24"/>
          <w:szCs w:val="24"/>
          <w:lang w:val="sr-Cyrl-BA"/>
        </w:rPr>
        <w:t>52</w:t>
      </w:r>
      <w:r w:rsidR="008D0AC3" w:rsidRPr="00EA0F0B">
        <w:rPr>
          <w:rFonts w:ascii="Times New Roman" w:eastAsia="Arial" w:hAnsi="Times New Roman" w:cs="Times New Roman"/>
          <w:color w:val="auto"/>
          <w:sz w:val="24"/>
          <w:szCs w:val="24"/>
          <w:lang w:val="sr-Cyrl-BA"/>
        </w:rPr>
        <w:t>.</w:t>
      </w:r>
    </w:p>
    <w:p w14:paraId="077A5E4A" w14:textId="77777777" w:rsidR="00EF7BA3" w:rsidRPr="00EA0F0B" w:rsidRDefault="00EF7BA3" w:rsidP="00AC1CE2">
      <w:pPr>
        <w:tabs>
          <w:tab w:val="left" w:pos="993"/>
        </w:tabs>
        <w:spacing w:after="0" w:line="240" w:lineRule="auto"/>
        <w:jc w:val="center"/>
        <w:rPr>
          <w:rFonts w:ascii="Times New Roman" w:eastAsia="Times New Roman" w:hAnsi="Times New Roman"/>
          <w:sz w:val="24"/>
          <w:szCs w:val="24"/>
          <w:lang w:val="sr-Cyrl-BA" w:eastAsia="sr-Cyrl-RS" w:bidi="en-US"/>
        </w:rPr>
      </w:pPr>
    </w:p>
    <w:p w14:paraId="214A6D25" w14:textId="3EB5E33B" w:rsidR="00067D44" w:rsidRPr="00EA0F0B" w:rsidRDefault="00067D44" w:rsidP="00AC1CE2">
      <w:pPr>
        <w:spacing w:after="0" w:line="240" w:lineRule="auto"/>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bidi="en-US"/>
        </w:rPr>
        <w:tab/>
      </w:r>
      <w:r w:rsidR="00EF7BA3" w:rsidRPr="00EA0F0B">
        <w:rPr>
          <w:rFonts w:ascii="Times New Roman" w:eastAsia="Times New Roman" w:hAnsi="Times New Roman"/>
          <w:sz w:val="24"/>
          <w:szCs w:val="24"/>
          <w:lang w:val="sr-Cyrl-BA" w:eastAsia="sr-Cyrl-RS" w:bidi="en-US"/>
        </w:rPr>
        <w:t xml:space="preserve">(1) </w:t>
      </w:r>
      <w:r w:rsidR="00EF7BA3" w:rsidRPr="00EA0F0B">
        <w:rPr>
          <w:rFonts w:ascii="Times New Roman" w:eastAsia="Times New Roman" w:hAnsi="Times New Roman"/>
          <w:sz w:val="24"/>
          <w:szCs w:val="24"/>
          <w:lang w:val="sr-Cyrl-BA" w:eastAsia="sr-Cyrl-RS"/>
        </w:rPr>
        <w:t xml:space="preserve">Ако у вршењу надзора над пословањем </w:t>
      </w:r>
      <w:r w:rsidR="00DF3FFC" w:rsidRPr="00EA0F0B">
        <w:rPr>
          <w:rFonts w:ascii="Times New Roman" w:eastAsia="Times New Roman" w:hAnsi="Times New Roman"/>
          <w:sz w:val="24"/>
          <w:szCs w:val="24"/>
          <w:lang w:val="sr-Cyrl-BA" w:eastAsia="sr-Cyrl-RS"/>
        </w:rPr>
        <w:t>д</w:t>
      </w:r>
      <w:r w:rsidR="00EF7BA3" w:rsidRPr="00EA0F0B">
        <w:rPr>
          <w:rFonts w:ascii="Times New Roman" w:eastAsia="Times New Roman" w:hAnsi="Times New Roman"/>
          <w:sz w:val="24"/>
          <w:szCs w:val="24"/>
          <w:lang w:val="sr-Cyrl-BA" w:eastAsia="en-GB"/>
        </w:rPr>
        <w:t xml:space="preserve">руштва </w:t>
      </w:r>
      <w:r w:rsidR="00EF7BA3" w:rsidRPr="00EA0F0B">
        <w:rPr>
          <w:rFonts w:ascii="Times New Roman" w:eastAsia="Times New Roman" w:hAnsi="Times New Roman"/>
          <w:sz w:val="24"/>
          <w:szCs w:val="24"/>
          <w:lang w:val="sr-Cyrl-BA" w:eastAsia="sr-Cyrl-RS"/>
        </w:rPr>
        <w:t xml:space="preserve">утврди недостатке или недосљедности у пословању, а које немају значај кршења прописа, Агенција </w:t>
      </w:r>
      <w:r w:rsidR="00DF3FFC" w:rsidRPr="00EA0F0B">
        <w:rPr>
          <w:rFonts w:ascii="Times New Roman" w:eastAsia="Times New Roman" w:hAnsi="Times New Roman"/>
          <w:sz w:val="24"/>
          <w:szCs w:val="24"/>
          <w:lang w:val="sr-Cyrl-BA" w:eastAsia="sr-Cyrl-RS"/>
        </w:rPr>
        <w:t>д</w:t>
      </w:r>
      <w:r w:rsidR="00EF7BA3" w:rsidRPr="00EA0F0B">
        <w:rPr>
          <w:rFonts w:ascii="Times New Roman" w:eastAsia="Times New Roman" w:hAnsi="Times New Roman"/>
          <w:sz w:val="24"/>
          <w:szCs w:val="24"/>
          <w:lang w:val="sr-Cyrl-BA" w:eastAsia="sr-Cyrl-RS"/>
        </w:rPr>
        <w:t xml:space="preserve">руштву издаје препоруке </w:t>
      </w:r>
      <w:r w:rsidR="00A460F0" w:rsidRPr="00EA0F0B">
        <w:rPr>
          <w:rFonts w:ascii="Times New Roman" w:eastAsia="Times New Roman" w:hAnsi="Times New Roman"/>
          <w:sz w:val="24"/>
          <w:szCs w:val="24"/>
          <w:lang w:val="sr-Cyrl-BA" w:eastAsia="sr-Cyrl-RS"/>
        </w:rPr>
        <w:t xml:space="preserve">за њихово отклањање, </w:t>
      </w:r>
      <w:r w:rsidR="00EF7BA3" w:rsidRPr="00EA0F0B">
        <w:rPr>
          <w:rFonts w:ascii="Times New Roman" w:eastAsia="Times New Roman" w:hAnsi="Times New Roman"/>
          <w:sz w:val="24"/>
          <w:szCs w:val="24"/>
          <w:lang w:val="sr-Cyrl-BA" w:eastAsia="sr-Cyrl-RS"/>
        </w:rPr>
        <w:t>ради побољшања пословања, финансијске стабилности и положаја, као и смањења ризика којима је изложено или може бити излож</w:t>
      </w:r>
      <w:r w:rsidR="00DF3FFC" w:rsidRPr="00EA0F0B">
        <w:rPr>
          <w:rFonts w:ascii="Times New Roman" w:eastAsia="Times New Roman" w:hAnsi="Times New Roman"/>
          <w:sz w:val="24"/>
          <w:szCs w:val="24"/>
          <w:lang w:val="sr-Cyrl-BA" w:eastAsia="sr-Cyrl-RS"/>
        </w:rPr>
        <w:t>ено</w:t>
      </w:r>
      <w:r w:rsidR="00EF7BA3" w:rsidRPr="00EA0F0B">
        <w:rPr>
          <w:rFonts w:ascii="Times New Roman" w:eastAsia="Times New Roman" w:hAnsi="Times New Roman"/>
          <w:sz w:val="24"/>
          <w:szCs w:val="24"/>
          <w:lang w:val="sr-Cyrl-BA" w:eastAsia="sr-Cyrl-RS"/>
        </w:rPr>
        <w:t xml:space="preserve"> друштво</w:t>
      </w:r>
      <w:r w:rsidRPr="00EA0F0B">
        <w:rPr>
          <w:rFonts w:ascii="Times New Roman" w:eastAsia="Times New Roman" w:hAnsi="Times New Roman"/>
          <w:sz w:val="24"/>
          <w:szCs w:val="24"/>
          <w:lang w:val="sr-Cyrl-BA" w:eastAsia="sr-Cyrl-RS"/>
        </w:rPr>
        <w:t xml:space="preserve"> у свом пословању.</w:t>
      </w:r>
    </w:p>
    <w:p w14:paraId="532F0B5A" w14:textId="695C4E7A" w:rsidR="00EF7BA3" w:rsidRPr="00EA0F0B" w:rsidRDefault="00067D44" w:rsidP="00AC1CE2">
      <w:pPr>
        <w:spacing w:after="0" w:line="240" w:lineRule="auto"/>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ab/>
      </w:r>
      <w:r w:rsidR="00EF7BA3" w:rsidRPr="00EA0F0B">
        <w:rPr>
          <w:rFonts w:ascii="Times New Roman" w:hAnsi="Times New Roman"/>
          <w:sz w:val="24"/>
          <w:szCs w:val="24"/>
          <w:lang w:val="sr-Cyrl-BA"/>
        </w:rPr>
        <w:t>(2) Препорука садржи рок за отклањање недостатака, односно недосљедности из става</w:t>
      </w:r>
      <w:r w:rsidR="00E63285" w:rsidRPr="00EA0F0B">
        <w:rPr>
          <w:rFonts w:ascii="Times New Roman" w:hAnsi="Times New Roman"/>
          <w:sz w:val="24"/>
          <w:szCs w:val="24"/>
          <w:lang w:val="sr-Cyrl-BA"/>
        </w:rPr>
        <w:t xml:space="preserve"> 1. овог члана, као и рок у ком</w:t>
      </w:r>
      <w:r w:rsidR="00EF7BA3" w:rsidRPr="00EA0F0B">
        <w:rPr>
          <w:rFonts w:ascii="Times New Roman" w:hAnsi="Times New Roman"/>
          <w:sz w:val="24"/>
          <w:szCs w:val="24"/>
          <w:lang w:val="sr-Cyrl-BA"/>
        </w:rPr>
        <w:t xml:space="preserve"> је друштво дужно да Агенцији достави извјештај о </w:t>
      </w:r>
      <w:r w:rsidR="00EF7BA3" w:rsidRPr="00EA0F0B">
        <w:rPr>
          <w:rFonts w:ascii="Times New Roman" w:eastAsia="Times New Roman" w:hAnsi="Times New Roman"/>
          <w:sz w:val="24"/>
          <w:szCs w:val="24"/>
          <w:lang w:val="sr-Cyrl-BA" w:eastAsia="sr-Cyrl-RS"/>
        </w:rPr>
        <w:t>отклоњеним недостацима, односно недосљедностима, са одговарајућим доказима.</w:t>
      </w:r>
    </w:p>
    <w:p w14:paraId="73A0B333" w14:textId="3C59C7FD" w:rsidR="000349F9" w:rsidRPr="00EA0F0B" w:rsidRDefault="000349F9" w:rsidP="00AC1CE2">
      <w:pPr>
        <w:spacing w:after="0" w:line="240" w:lineRule="auto"/>
        <w:rPr>
          <w:rFonts w:ascii="Times New Roman" w:eastAsia="Arial" w:hAnsi="Times New Roman"/>
          <w:sz w:val="24"/>
          <w:szCs w:val="24"/>
          <w:lang w:val="sr-Cyrl-BA"/>
        </w:rPr>
      </w:pPr>
    </w:p>
    <w:p w14:paraId="1DB02CFE" w14:textId="6A696E99" w:rsidR="00EF7BA3" w:rsidRPr="00EA0F0B" w:rsidRDefault="001051A2" w:rsidP="00AC1CE2">
      <w:pPr>
        <w:spacing w:after="0" w:line="240" w:lineRule="auto"/>
        <w:jc w:val="center"/>
        <w:rPr>
          <w:rFonts w:ascii="Times New Roman" w:hAnsi="Times New Roman"/>
          <w:sz w:val="24"/>
          <w:szCs w:val="24"/>
          <w:lang w:val="sr-Cyrl-BA"/>
        </w:rPr>
      </w:pPr>
      <w:r w:rsidRPr="00EA0F0B">
        <w:rPr>
          <w:rFonts w:ascii="Times New Roman" w:eastAsia="Arial" w:hAnsi="Times New Roman"/>
          <w:sz w:val="24"/>
          <w:szCs w:val="24"/>
          <w:lang w:val="sr-Cyrl-BA"/>
        </w:rPr>
        <w:t>Писмено упозорење</w:t>
      </w:r>
    </w:p>
    <w:p w14:paraId="0ABADF13" w14:textId="2F58733C" w:rsidR="00EF7BA3" w:rsidRPr="00EA0F0B" w:rsidRDefault="00EF7BA3"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Члан </w:t>
      </w:r>
      <w:r w:rsidR="008D0AC3" w:rsidRPr="00EA0F0B">
        <w:rPr>
          <w:rFonts w:ascii="Times New Roman" w:hAnsi="Times New Roman"/>
          <w:sz w:val="24"/>
          <w:szCs w:val="24"/>
          <w:lang w:val="sr-Cyrl-BA"/>
        </w:rPr>
        <w:t>5</w:t>
      </w:r>
      <w:r w:rsidR="00F866F8" w:rsidRPr="00EA0F0B">
        <w:rPr>
          <w:rFonts w:ascii="Times New Roman" w:hAnsi="Times New Roman"/>
          <w:sz w:val="24"/>
          <w:szCs w:val="24"/>
          <w:lang w:val="sr-Cyrl-BA"/>
        </w:rPr>
        <w:t>3</w:t>
      </w:r>
      <w:r w:rsidR="00034F0D" w:rsidRPr="00EA0F0B">
        <w:rPr>
          <w:rFonts w:ascii="Times New Roman" w:hAnsi="Times New Roman"/>
          <w:sz w:val="24"/>
          <w:szCs w:val="24"/>
          <w:lang w:val="sr-Cyrl-BA"/>
        </w:rPr>
        <w:t>.</w:t>
      </w:r>
    </w:p>
    <w:p w14:paraId="3E0C845D" w14:textId="77777777" w:rsidR="00EF7BA3" w:rsidRPr="00EA0F0B" w:rsidRDefault="00EF7BA3" w:rsidP="00AC1CE2">
      <w:pPr>
        <w:spacing w:after="0" w:line="240" w:lineRule="auto"/>
        <w:jc w:val="center"/>
        <w:rPr>
          <w:rFonts w:ascii="Times New Roman" w:hAnsi="Times New Roman"/>
          <w:sz w:val="24"/>
          <w:szCs w:val="24"/>
          <w:lang w:val="sr-Cyrl-BA"/>
        </w:rPr>
      </w:pPr>
    </w:p>
    <w:p w14:paraId="4044F89A" w14:textId="200FD688" w:rsidR="00D73F03" w:rsidRPr="00EA0F0B" w:rsidRDefault="00067D44" w:rsidP="00AC1CE2">
      <w:pPr>
        <w:pStyle w:val="Heading2"/>
        <w:widowControl w:val="0"/>
        <w:spacing w:before="0" w:line="240" w:lineRule="auto"/>
        <w:jc w:val="both"/>
        <w:rPr>
          <w:rFonts w:ascii="Times New Roman" w:eastAsia="Times New Roman" w:hAnsi="Times New Roman" w:cs="Times New Roman"/>
          <w:color w:val="auto"/>
          <w:sz w:val="24"/>
          <w:szCs w:val="24"/>
          <w:lang w:val="sr-Cyrl-BA" w:eastAsia="sr-Cyrl-RS"/>
        </w:rPr>
      </w:pPr>
      <w:r w:rsidRPr="00EA0F0B">
        <w:rPr>
          <w:rFonts w:ascii="Times New Roman" w:eastAsia="Arial" w:hAnsi="Times New Roman" w:cs="Times New Roman"/>
          <w:color w:val="auto"/>
          <w:sz w:val="24"/>
          <w:szCs w:val="24"/>
          <w:lang w:val="sr-Cyrl-BA"/>
        </w:rPr>
        <w:tab/>
      </w:r>
      <w:r w:rsidR="00EF7BA3" w:rsidRPr="00EA0F0B">
        <w:rPr>
          <w:rFonts w:ascii="Times New Roman" w:eastAsia="Arial" w:hAnsi="Times New Roman" w:cs="Times New Roman"/>
          <w:color w:val="auto"/>
          <w:sz w:val="24"/>
          <w:szCs w:val="24"/>
          <w:lang w:val="sr-Cyrl-BA"/>
        </w:rPr>
        <w:t xml:space="preserve">Ако у вршењу </w:t>
      </w:r>
      <w:r w:rsidR="00EF7BA3" w:rsidRPr="00EA0F0B">
        <w:rPr>
          <w:rFonts w:ascii="Times New Roman" w:eastAsia="Times New Roman" w:hAnsi="Times New Roman" w:cs="Times New Roman"/>
          <w:color w:val="auto"/>
          <w:sz w:val="24"/>
          <w:szCs w:val="24"/>
          <w:lang w:val="sr-Cyrl-BA" w:eastAsia="sr-Cyrl-RS"/>
        </w:rPr>
        <w:t xml:space="preserve">надзора над пословањем </w:t>
      </w:r>
      <w:r w:rsidR="00DF3FFC" w:rsidRPr="00EA0F0B">
        <w:rPr>
          <w:rFonts w:ascii="Times New Roman" w:eastAsia="Times New Roman" w:hAnsi="Times New Roman" w:cs="Times New Roman"/>
          <w:color w:val="auto"/>
          <w:sz w:val="24"/>
          <w:szCs w:val="24"/>
          <w:lang w:val="sr-Cyrl-BA" w:eastAsia="sr-Cyrl-RS"/>
        </w:rPr>
        <w:t>д</w:t>
      </w:r>
      <w:r w:rsidR="00EF7BA3" w:rsidRPr="00EA0F0B">
        <w:rPr>
          <w:rFonts w:ascii="Times New Roman" w:eastAsia="Times New Roman" w:hAnsi="Times New Roman" w:cs="Times New Roman"/>
          <w:color w:val="auto"/>
          <w:sz w:val="24"/>
          <w:szCs w:val="24"/>
          <w:lang w:val="sr-Cyrl-BA" w:eastAsia="en-GB"/>
        </w:rPr>
        <w:t xml:space="preserve">руштва </w:t>
      </w:r>
      <w:r w:rsidR="00EF7BA3" w:rsidRPr="00EA0F0B">
        <w:rPr>
          <w:rFonts w:ascii="Times New Roman" w:eastAsia="Times New Roman" w:hAnsi="Times New Roman" w:cs="Times New Roman"/>
          <w:color w:val="auto"/>
          <w:sz w:val="24"/>
          <w:szCs w:val="24"/>
          <w:lang w:val="sr-Cyrl-BA" w:eastAsia="sr-Cyrl-RS"/>
        </w:rPr>
        <w:t>утврди</w:t>
      </w:r>
      <w:r w:rsidR="00A04BB0" w:rsidRPr="00EA0F0B">
        <w:rPr>
          <w:rFonts w:ascii="Times New Roman" w:eastAsia="Times New Roman" w:hAnsi="Times New Roman" w:cs="Times New Roman"/>
          <w:color w:val="auto"/>
          <w:sz w:val="24"/>
          <w:szCs w:val="24"/>
          <w:lang w:val="sr-Cyrl-BA" w:eastAsia="sr-Cyrl-RS"/>
        </w:rPr>
        <w:t xml:space="preserve"> </w:t>
      </w:r>
      <w:r w:rsidR="00EF7BA3" w:rsidRPr="00EA0F0B">
        <w:rPr>
          <w:rFonts w:ascii="Times New Roman" w:eastAsia="Times New Roman" w:hAnsi="Times New Roman" w:cs="Times New Roman"/>
          <w:color w:val="auto"/>
          <w:sz w:val="24"/>
          <w:szCs w:val="24"/>
          <w:lang w:val="sr-Cyrl-BA" w:eastAsia="sr-Cyrl-RS"/>
        </w:rPr>
        <w:t xml:space="preserve">неправилности, а </w:t>
      </w:r>
      <w:r w:rsidR="001B36C1" w:rsidRPr="00EA0F0B">
        <w:rPr>
          <w:rFonts w:ascii="Times New Roman" w:eastAsia="Times New Roman" w:hAnsi="Times New Roman" w:cs="Times New Roman"/>
          <w:color w:val="auto"/>
          <w:sz w:val="24"/>
          <w:szCs w:val="24"/>
          <w:lang w:val="sr-Cyrl-BA" w:eastAsia="sr-Cyrl-RS"/>
        </w:rPr>
        <w:t xml:space="preserve">њихова </w:t>
      </w:r>
      <w:r w:rsidR="00EF7BA3" w:rsidRPr="00EA0F0B">
        <w:rPr>
          <w:rFonts w:ascii="Times New Roman" w:eastAsia="Times New Roman" w:hAnsi="Times New Roman" w:cs="Times New Roman"/>
          <w:color w:val="auto"/>
          <w:sz w:val="24"/>
          <w:szCs w:val="24"/>
          <w:lang w:val="sr-Cyrl-BA" w:eastAsia="sr-Cyrl-RS"/>
        </w:rPr>
        <w:t xml:space="preserve">природа и обим немају значајан утицај и штетне посљедице, Агенција може </w:t>
      </w:r>
      <w:r w:rsidR="00C662E0" w:rsidRPr="00EA0F0B">
        <w:rPr>
          <w:rFonts w:ascii="Times New Roman" w:eastAsia="Times New Roman" w:hAnsi="Times New Roman" w:cs="Times New Roman"/>
          <w:color w:val="auto"/>
          <w:sz w:val="24"/>
          <w:szCs w:val="24"/>
          <w:lang w:val="sr-Cyrl-BA" w:eastAsia="sr-Cyrl-RS"/>
        </w:rPr>
        <w:t xml:space="preserve">издати писмено упозорење </w:t>
      </w:r>
      <w:r w:rsidR="00DF3FFC" w:rsidRPr="00EA0F0B">
        <w:rPr>
          <w:rFonts w:ascii="Times New Roman" w:eastAsia="Times New Roman" w:hAnsi="Times New Roman" w:cs="Times New Roman"/>
          <w:color w:val="auto"/>
          <w:sz w:val="24"/>
          <w:szCs w:val="24"/>
          <w:lang w:val="sr-Cyrl-BA" w:eastAsia="sr-Cyrl-RS"/>
        </w:rPr>
        <w:t>д</w:t>
      </w:r>
      <w:r w:rsidR="00EF7BA3" w:rsidRPr="00EA0F0B">
        <w:rPr>
          <w:rFonts w:ascii="Times New Roman" w:eastAsia="Times New Roman" w:hAnsi="Times New Roman" w:cs="Times New Roman"/>
          <w:color w:val="auto"/>
          <w:sz w:val="24"/>
          <w:szCs w:val="24"/>
          <w:lang w:val="sr-Cyrl-BA" w:eastAsia="sr-Cyrl-RS"/>
        </w:rPr>
        <w:t>руштву.</w:t>
      </w:r>
    </w:p>
    <w:p w14:paraId="3090C2B1" w14:textId="506E71A8" w:rsidR="00EF7BA3" w:rsidRPr="00EA0F0B" w:rsidRDefault="00EF7BA3" w:rsidP="00AC1CE2">
      <w:pPr>
        <w:pStyle w:val="Heading2"/>
        <w:widowControl w:val="0"/>
        <w:spacing w:before="0" w:line="240" w:lineRule="auto"/>
        <w:jc w:val="both"/>
        <w:rPr>
          <w:rFonts w:ascii="Times New Roman" w:hAnsi="Times New Roman" w:cs="Times New Roman"/>
          <w:color w:val="auto"/>
          <w:sz w:val="24"/>
          <w:szCs w:val="24"/>
          <w:lang w:val="sr-Cyrl-BA" w:eastAsia="sr-Cyrl-RS"/>
        </w:rPr>
      </w:pPr>
    </w:p>
    <w:p w14:paraId="3C89C41D" w14:textId="43829500" w:rsidR="00EF7BA3" w:rsidRPr="00EA0F0B" w:rsidRDefault="00EF7BA3" w:rsidP="00AC1CE2">
      <w:pPr>
        <w:pStyle w:val="Heading2"/>
        <w:widowControl w:val="0"/>
        <w:spacing w:before="0" w:line="240" w:lineRule="auto"/>
        <w:rPr>
          <w:rFonts w:ascii="Times New Roman" w:eastAsia="Arial" w:hAnsi="Times New Roman" w:cs="Times New Roman"/>
          <w:color w:val="auto"/>
          <w:sz w:val="24"/>
          <w:szCs w:val="24"/>
          <w:lang w:val="sr-Cyrl-BA"/>
        </w:rPr>
      </w:pPr>
      <w:r w:rsidRPr="00EA0F0B">
        <w:rPr>
          <w:rFonts w:ascii="Times New Roman" w:eastAsia="Arial" w:hAnsi="Times New Roman" w:cs="Times New Roman"/>
          <w:color w:val="auto"/>
          <w:sz w:val="24"/>
          <w:szCs w:val="24"/>
          <w:lang w:val="sr-Cyrl-BA"/>
        </w:rPr>
        <w:t>Отклањање незаконитости и неправилности</w:t>
      </w:r>
    </w:p>
    <w:p w14:paraId="0C354EC6" w14:textId="7165E99D" w:rsidR="00EF7BA3" w:rsidRPr="00EA0F0B" w:rsidRDefault="00EF7BA3" w:rsidP="00AC1CE2">
      <w:pPr>
        <w:pStyle w:val="Heading2"/>
        <w:widowControl w:val="0"/>
        <w:spacing w:before="0" w:line="240" w:lineRule="auto"/>
        <w:rPr>
          <w:rFonts w:ascii="Times New Roman" w:eastAsia="Arial" w:hAnsi="Times New Roman" w:cs="Times New Roman"/>
          <w:color w:val="auto"/>
          <w:sz w:val="24"/>
          <w:szCs w:val="24"/>
          <w:lang w:val="sr-Cyrl-BA"/>
        </w:rPr>
      </w:pPr>
      <w:bookmarkStart w:id="62" w:name="_Toc26539271"/>
      <w:bookmarkStart w:id="63" w:name="_Toc26799885"/>
      <w:bookmarkStart w:id="64" w:name="_Toc26880663"/>
      <w:bookmarkStart w:id="65" w:name="_Toc28347870"/>
      <w:r w:rsidRPr="00EA0F0B">
        <w:rPr>
          <w:rFonts w:ascii="Times New Roman" w:eastAsia="Arial" w:hAnsi="Times New Roman" w:cs="Times New Roman"/>
          <w:color w:val="auto"/>
          <w:sz w:val="24"/>
          <w:szCs w:val="24"/>
          <w:lang w:val="sr-Cyrl-BA"/>
        </w:rPr>
        <w:t xml:space="preserve">Члан </w:t>
      </w:r>
      <w:bookmarkEnd w:id="62"/>
      <w:bookmarkEnd w:id="63"/>
      <w:bookmarkEnd w:id="64"/>
      <w:bookmarkEnd w:id="65"/>
      <w:r w:rsidR="008D0AC3" w:rsidRPr="00EA0F0B">
        <w:rPr>
          <w:rFonts w:ascii="Times New Roman" w:eastAsia="Arial" w:hAnsi="Times New Roman" w:cs="Times New Roman"/>
          <w:color w:val="auto"/>
          <w:sz w:val="24"/>
          <w:szCs w:val="24"/>
          <w:lang w:val="sr-Cyrl-BA"/>
        </w:rPr>
        <w:t>5</w:t>
      </w:r>
      <w:r w:rsidR="0025295D" w:rsidRPr="00EA0F0B">
        <w:rPr>
          <w:rFonts w:ascii="Times New Roman" w:eastAsia="Arial" w:hAnsi="Times New Roman" w:cs="Times New Roman"/>
          <w:color w:val="auto"/>
          <w:sz w:val="24"/>
          <w:szCs w:val="24"/>
          <w:lang w:val="sr-Cyrl-BA"/>
        </w:rPr>
        <w:t>4</w:t>
      </w:r>
      <w:r w:rsidR="008D0AC3" w:rsidRPr="00EA0F0B">
        <w:rPr>
          <w:rFonts w:ascii="Times New Roman" w:eastAsia="Arial" w:hAnsi="Times New Roman" w:cs="Times New Roman"/>
          <w:color w:val="auto"/>
          <w:sz w:val="24"/>
          <w:szCs w:val="24"/>
          <w:lang w:val="sr-Cyrl-BA"/>
        </w:rPr>
        <w:t>.</w:t>
      </w:r>
    </w:p>
    <w:p w14:paraId="741BCB48" w14:textId="77777777" w:rsidR="00EF7BA3" w:rsidRPr="00EA0F0B" w:rsidRDefault="00EF7BA3" w:rsidP="00AC1CE2">
      <w:pPr>
        <w:widowControl w:val="0"/>
        <w:tabs>
          <w:tab w:val="left" w:pos="993"/>
        </w:tabs>
        <w:spacing w:after="0" w:line="240" w:lineRule="auto"/>
        <w:ind w:firstLine="567"/>
        <w:jc w:val="both"/>
        <w:rPr>
          <w:rFonts w:ascii="Times New Roman" w:hAnsi="Times New Roman"/>
          <w:sz w:val="24"/>
          <w:szCs w:val="24"/>
          <w:lang w:val="sr-Cyrl-BA"/>
        </w:rPr>
      </w:pPr>
    </w:p>
    <w:p w14:paraId="695282B0" w14:textId="30D35786" w:rsidR="00EF7BA3" w:rsidRPr="00EA0F0B" w:rsidRDefault="00067D44" w:rsidP="00AC1CE2">
      <w:pPr>
        <w:widowControl w:val="0"/>
        <w:spacing w:after="0" w:line="240" w:lineRule="auto"/>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ab/>
      </w:r>
      <w:r w:rsidR="00EF7BA3" w:rsidRPr="00EA0F0B">
        <w:rPr>
          <w:rFonts w:ascii="Times New Roman" w:eastAsia="Times New Roman" w:hAnsi="Times New Roman"/>
          <w:sz w:val="24"/>
          <w:szCs w:val="24"/>
          <w:lang w:val="sr-Cyrl-BA" w:eastAsia="sr-Cyrl-RS" w:bidi="en-US"/>
        </w:rPr>
        <w:t xml:space="preserve">(1) </w:t>
      </w:r>
      <w:r w:rsidR="00EF7BA3" w:rsidRPr="00EA0F0B">
        <w:rPr>
          <w:rFonts w:ascii="Times New Roman" w:eastAsia="Times New Roman" w:hAnsi="Times New Roman"/>
          <w:sz w:val="24"/>
          <w:szCs w:val="24"/>
          <w:lang w:val="sr-Cyrl-BA" w:eastAsia="sr-Cyrl-RS"/>
        </w:rPr>
        <w:t xml:space="preserve">Агенција рјешењем налаже </w:t>
      </w:r>
      <w:r w:rsidR="005B3568" w:rsidRPr="00EA0F0B">
        <w:rPr>
          <w:rFonts w:ascii="Times New Roman" w:eastAsia="Times New Roman" w:hAnsi="Times New Roman"/>
          <w:sz w:val="24"/>
          <w:szCs w:val="24"/>
          <w:lang w:val="sr-Cyrl-BA" w:eastAsia="sr-Cyrl-RS"/>
        </w:rPr>
        <w:t>д</w:t>
      </w:r>
      <w:r w:rsidR="00EF7BA3" w:rsidRPr="00EA0F0B">
        <w:rPr>
          <w:rFonts w:ascii="Times New Roman" w:eastAsia="Times New Roman" w:hAnsi="Times New Roman"/>
          <w:sz w:val="24"/>
          <w:szCs w:val="24"/>
          <w:lang w:val="sr-Cyrl-BA" w:eastAsia="sr-Cyrl-RS"/>
        </w:rPr>
        <w:t>руштву да отклони незаконитости и неправилности утврђене у поступку надзора ако:</w:t>
      </w:r>
    </w:p>
    <w:p w14:paraId="1D6C8BC2" w14:textId="7C6C633F"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1) </w:t>
      </w:r>
      <w:r w:rsidR="005B3568" w:rsidRPr="00EA0F0B">
        <w:rPr>
          <w:rFonts w:ascii="Times New Roman" w:eastAsia="Times New Roman" w:hAnsi="Times New Roman"/>
          <w:sz w:val="24"/>
          <w:szCs w:val="24"/>
          <w:lang w:val="sr-Cyrl-BA" w:eastAsia="sr-Cyrl-RS"/>
        </w:rPr>
        <w:t>д</w:t>
      </w:r>
      <w:r w:rsidR="00D0562A" w:rsidRPr="00EA0F0B">
        <w:rPr>
          <w:rFonts w:ascii="Times New Roman" w:eastAsia="Times New Roman" w:hAnsi="Times New Roman"/>
          <w:sz w:val="24"/>
          <w:szCs w:val="24"/>
          <w:lang w:val="sr-Cyrl-BA" w:eastAsia="sr-Cyrl-RS"/>
        </w:rPr>
        <w:t xml:space="preserve">руштво </w:t>
      </w:r>
      <w:r w:rsidRPr="00EA0F0B">
        <w:rPr>
          <w:rFonts w:ascii="Times New Roman" w:eastAsia="Times New Roman" w:hAnsi="Times New Roman"/>
          <w:sz w:val="24"/>
          <w:szCs w:val="24"/>
          <w:lang w:val="sr-Cyrl-BA" w:eastAsia="sr-Cyrl-RS"/>
        </w:rPr>
        <w:t xml:space="preserve">не поступи у складу са препоруком и </w:t>
      </w:r>
      <w:r w:rsidR="00EA22C8" w:rsidRPr="00EA0F0B">
        <w:rPr>
          <w:rFonts w:ascii="Times New Roman" w:eastAsia="Times New Roman" w:hAnsi="Times New Roman"/>
          <w:sz w:val="24"/>
          <w:szCs w:val="24"/>
          <w:lang w:val="sr-Cyrl-BA" w:eastAsia="sr-Cyrl-RS"/>
        </w:rPr>
        <w:t>писмени</w:t>
      </w:r>
      <w:r w:rsidR="00954041" w:rsidRPr="00EA0F0B">
        <w:rPr>
          <w:rFonts w:ascii="Times New Roman" w:eastAsia="Times New Roman" w:hAnsi="Times New Roman"/>
          <w:sz w:val="24"/>
          <w:szCs w:val="24"/>
          <w:lang w:val="sr-Cyrl-BA" w:eastAsia="sr-Cyrl-RS"/>
        </w:rPr>
        <w:t>м</w:t>
      </w:r>
      <w:r w:rsidR="00EA22C8" w:rsidRPr="00EA0F0B">
        <w:rPr>
          <w:rFonts w:ascii="Times New Roman" w:eastAsia="Times New Roman" w:hAnsi="Times New Roman"/>
          <w:sz w:val="24"/>
          <w:szCs w:val="24"/>
          <w:lang w:val="sr-Cyrl-BA" w:eastAsia="sr-Cyrl-RS"/>
        </w:rPr>
        <w:t xml:space="preserve"> упозорењем </w:t>
      </w:r>
      <w:r w:rsidRPr="00EA0F0B">
        <w:rPr>
          <w:rFonts w:ascii="Times New Roman" w:eastAsia="Times New Roman" w:hAnsi="Times New Roman"/>
          <w:sz w:val="24"/>
          <w:szCs w:val="24"/>
          <w:lang w:val="sr-Cyrl-BA" w:eastAsia="sr-Cyrl-RS"/>
        </w:rPr>
        <w:t xml:space="preserve">из чл. </w:t>
      </w:r>
      <w:r w:rsidR="00EA22C8" w:rsidRPr="00EA0F0B">
        <w:rPr>
          <w:rFonts w:ascii="Times New Roman" w:eastAsia="Times New Roman" w:hAnsi="Times New Roman"/>
          <w:sz w:val="24"/>
          <w:szCs w:val="24"/>
          <w:lang w:val="sr-Cyrl-BA" w:eastAsia="sr-Cyrl-RS"/>
        </w:rPr>
        <w:t>5</w:t>
      </w:r>
      <w:r w:rsidR="0025295D" w:rsidRPr="00EA0F0B">
        <w:rPr>
          <w:rFonts w:ascii="Times New Roman" w:eastAsia="Times New Roman" w:hAnsi="Times New Roman"/>
          <w:sz w:val="24"/>
          <w:szCs w:val="24"/>
          <w:lang w:val="sr-Cyrl-BA" w:eastAsia="sr-Cyrl-RS"/>
        </w:rPr>
        <w:t>2. и 53</w:t>
      </w:r>
      <w:r w:rsidR="00EA22C8" w:rsidRPr="00EA0F0B">
        <w:rPr>
          <w:rFonts w:ascii="Times New Roman" w:eastAsia="Times New Roman" w:hAnsi="Times New Roman"/>
          <w:sz w:val="24"/>
          <w:szCs w:val="24"/>
          <w:lang w:val="sr-Cyrl-BA" w:eastAsia="sr-Cyrl-RS"/>
        </w:rPr>
        <w:t xml:space="preserve">. </w:t>
      </w:r>
      <w:r w:rsidRPr="00EA0F0B">
        <w:rPr>
          <w:rFonts w:ascii="Times New Roman" w:eastAsia="Times New Roman" w:hAnsi="Times New Roman"/>
          <w:sz w:val="24"/>
          <w:szCs w:val="24"/>
          <w:lang w:val="sr-Cyrl-BA" w:eastAsia="sr-Cyrl-RS"/>
        </w:rPr>
        <w:t>овог закона,</w:t>
      </w:r>
    </w:p>
    <w:p w14:paraId="683A4194" w14:textId="3D2E6891"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2) </w:t>
      </w:r>
      <w:r w:rsidR="00D0562A" w:rsidRPr="00EA0F0B">
        <w:rPr>
          <w:rFonts w:ascii="Times New Roman" w:eastAsia="Times New Roman" w:hAnsi="Times New Roman"/>
          <w:sz w:val="24"/>
          <w:szCs w:val="24"/>
          <w:lang w:val="sr-Cyrl-BA" w:eastAsia="sr-Cyrl-RS"/>
        </w:rPr>
        <w:t>у пословању</w:t>
      </w:r>
      <w:r w:rsidRPr="00EA0F0B">
        <w:rPr>
          <w:rFonts w:ascii="Times New Roman" w:eastAsia="Times New Roman" w:hAnsi="Times New Roman"/>
          <w:sz w:val="24"/>
          <w:szCs w:val="24"/>
          <w:lang w:val="sr-Cyrl-BA" w:eastAsia="sr-Cyrl-RS"/>
        </w:rPr>
        <w:t xml:space="preserve"> </w:t>
      </w:r>
      <w:r w:rsidR="00DF3FFC" w:rsidRPr="00EA0F0B">
        <w:rPr>
          <w:rFonts w:ascii="Times New Roman" w:eastAsia="Times New Roman" w:hAnsi="Times New Roman"/>
          <w:sz w:val="24"/>
          <w:szCs w:val="24"/>
          <w:lang w:val="sr-Cyrl-BA" w:eastAsia="sr-Cyrl-RS"/>
        </w:rPr>
        <w:t>д</w:t>
      </w:r>
      <w:r w:rsidR="00D0562A" w:rsidRPr="00EA0F0B">
        <w:rPr>
          <w:rFonts w:ascii="Times New Roman" w:eastAsia="Times New Roman" w:hAnsi="Times New Roman"/>
          <w:sz w:val="24"/>
          <w:szCs w:val="24"/>
          <w:lang w:val="sr-Cyrl-BA" w:eastAsia="sr-Cyrl-RS"/>
        </w:rPr>
        <w:t>р</w:t>
      </w:r>
      <w:r w:rsidRPr="00EA0F0B">
        <w:rPr>
          <w:rFonts w:ascii="Times New Roman" w:eastAsia="Times New Roman" w:hAnsi="Times New Roman"/>
          <w:sz w:val="24"/>
          <w:szCs w:val="24"/>
          <w:lang w:val="sr-Cyrl-BA" w:eastAsia="en-GB"/>
        </w:rPr>
        <w:t xml:space="preserve">уштва </w:t>
      </w:r>
      <w:r w:rsidRPr="00EA0F0B">
        <w:rPr>
          <w:rFonts w:ascii="Times New Roman" w:eastAsia="Times New Roman" w:hAnsi="Times New Roman"/>
          <w:sz w:val="24"/>
          <w:szCs w:val="24"/>
          <w:lang w:val="sr-Cyrl-BA" w:eastAsia="sr-Cyrl-RS"/>
        </w:rPr>
        <w:t>утврди кршење</w:t>
      </w:r>
      <w:r w:rsidR="00FA61C1" w:rsidRPr="00EA0F0B">
        <w:rPr>
          <w:rFonts w:ascii="Times New Roman" w:eastAsia="Times New Roman" w:hAnsi="Times New Roman"/>
          <w:sz w:val="24"/>
          <w:szCs w:val="24"/>
          <w:lang w:val="sr-Cyrl-BA" w:eastAsia="sr-Cyrl-RS"/>
        </w:rPr>
        <w:t xml:space="preserve"> </w:t>
      </w:r>
      <w:r w:rsidR="00854C62" w:rsidRPr="00EA0F0B">
        <w:rPr>
          <w:rFonts w:ascii="Times New Roman" w:eastAsia="Times New Roman" w:hAnsi="Times New Roman"/>
          <w:sz w:val="24"/>
          <w:szCs w:val="24"/>
          <w:lang w:val="sr-Cyrl-BA" w:eastAsia="sr-Cyrl-RS"/>
        </w:rPr>
        <w:t>овог закона</w:t>
      </w:r>
      <w:r w:rsidRPr="00EA0F0B">
        <w:rPr>
          <w:rFonts w:ascii="Times New Roman" w:eastAsia="Times New Roman" w:hAnsi="Times New Roman"/>
          <w:sz w:val="24"/>
          <w:szCs w:val="24"/>
          <w:lang w:val="sr-Cyrl-BA" w:eastAsia="sr-Cyrl-RS"/>
        </w:rPr>
        <w:t xml:space="preserve">. </w:t>
      </w:r>
    </w:p>
    <w:p w14:paraId="1DF2BC22" w14:textId="621104C6"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 xml:space="preserve">(2) Рјешењем из става 1. овог члана </w:t>
      </w:r>
      <w:r w:rsidR="00DF3FFC" w:rsidRPr="00EA0F0B">
        <w:rPr>
          <w:rFonts w:ascii="Times New Roman" w:eastAsia="Times New Roman" w:hAnsi="Times New Roman"/>
          <w:sz w:val="24"/>
          <w:szCs w:val="24"/>
          <w:lang w:val="sr-Cyrl-BA" w:eastAsia="sr-Cyrl-RS"/>
        </w:rPr>
        <w:t>д</w:t>
      </w:r>
      <w:r w:rsidRPr="00EA0F0B">
        <w:rPr>
          <w:rFonts w:ascii="Times New Roman" w:eastAsia="Times New Roman" w:hAnsi="Times New Roman"/>
          <w:sz w:val="24"/>
          <w:szCs w:val="24"/>
          <w:lang w:val="sr-Cyrl-BA" w:eastAsia="sr-Cyrl-RS"/>
        </w:rPr>
        <w:t>руштву се налаже да сп</w:t>
      </w:r>
      <w:r w:rsidR="00D0562A" w:rsidRPr="00EA0F0B">
        <w:rPr>
          <w:rFonts w:ascii="Times New Roman" w:eastAsia="Times New Roman" w:hAnsi="Times New Roman"/>
          <w:sz w:val="24"/>
          <w:szCs w:val="24"/>
          <w:lang w:val="sr-Cyrl-BA" w:eastAsia="sr-Cyrl-RS"/>
        </w:rPr>
        <w:t>роведе једну или више сљедећих радњи</w:t>
      </w:r>
      <w:r w:rsidRPr="00EA0F0B">
        <w:rPr>
          <w:rFonts w:ascii="Times New Roman" w:eastAsia="Times New Roman" w:hAnsi="Times New Roman"/>
          <w:sz w:val="24"/>
          <w:szCs w:val="24"/>
          <w:lang w:val="sr-Cyrl-BA" w:eastAsia="sr-Cyrl-RS"/>
        </w:rPr>
        <w:t>:</w:t>
      </w:r>
    </w:p>
    <w:p w14:paraId="04283760" w14:textId="01C25697"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rPr>
        <w:t xml:space="preserve">1) </w:t>
      </w:r>
      <w:r w:rsidRPr="00EA0F0B">
        <w:rPr>
          <w:rFonts w:ascii="Times New Roman" w:eastAsia="Times New Roman" w:hAnsi="Times New Roman"/>
          <w:sz w:val="24"/>
          <w:szCs w:val="24"/>
          <w:lang w:val="sr-Cyrl-BA" w:eastAsia="sr-Cyrl-RS" w:bidi="en-US"/>
        </w:rPr>
        <w:t xml:space="preserve">своје пословање усклади са овим законом и прописима </w:t>
      </w:r>
      <w:r w:rsidR="00D0562A" w:rsidRPr="00EA0F0B">
        <w:rPr>
          <w:rFonts w:ascii="Times New Roman" w:eastAsia="Times New Roman" w:hAnsi="Times New Roman"/>
          <w:sz w:val="24"/>
          <w:szCs w:val="24"/>
          <w:lang w:val="sr-Cyrl-BA" w:eastAsia="sr-Cyrl-RS" w:bidi="en-US"/>
        </w:rPr>
        <w:t>донесеним</w:t>
      </w:r>
      <w:r w:rsidRPr="00EA0F0B">
        <w:rPr>
          <w:rFonts w:ascii="Times New Roman" w:eastAsia="Times New Roman" w:hAnsi="Times New Roman"/>
          <w:sz w:val="24"/>
          <w:szCs w:val="24"/>
          <w:lang w:val="sr-Cyrl-BA" w:eastAsia="sr-Cyrl-RS" w:bidi="en-US"/>
        </w:rPr>
        <w:t xml:space="preserve"> на основу овог закона,</w:t>
      </w:r>
    </w:p>
    <w:p w14:paraId="15E11B3F" w14:textId="17808E23"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 повећа износ капитала, у складу са одредбама овог закона,</w:t>
      </w:r>
    </w:p>
    <w:p w14:paraId="3DCF381B" w14:textId="191201D4" w:rsidR="00EF7BA3" w:rsidRPr="00EA0F0B" w:rsidRDefault="000D7009" w:rsidP="00AC1CE2">
      <w:pPr>
        <w:autoSpaceDE w:val="0"/>
        <w:autoSpaceDN w:val="0"/>
        <w:adjustRightInd w:val="0"/>
        <w:spacing w:after="0" w:line="240" w:lineRule="auto"/>
        <w:ind w:firstLine="720"/>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3</w:t>
      </w:r>
      <w:r w:rsidR="00E131FE" w:rsidRPr="00EA0F0B">
        <w:rPr>
          <w:rFonts w:ascii="Times New Roman" w:eastAsia="Times New Roman" w:hAnsi="Times New Roman"/>
          <w:sz w:val="24"/>
          <w:szCs w:val="24"/>
          <w:lang w:val="sr-Cyrl-BA" w:eastAsia="sr-Cyrl-RS" w:bidi="en-US"/>
        </w:rPr>
        <w:t xml:space="preserve">) </w:t>
      </w:r>
      <w:r w:rsidR="00EF7BA3" w:rsidRPr="00EA0F0B">
        <w:rPr>
          <w:rFonts w:ascii="Times New Roman" w:eastAsia="Times New Roman" w:hAnsi="Times New Roman"/>
          <w:sz w:val="24"/>
          <w:szCs w:val="24"/>
          <w:lang w:val="sr-Cyrl-BA" w:eastAsia="sr-Cyrl-RS" w:bidi="en-US"/>
        </w:rPr>
        <w:t xml:space="preserve">предузме одговарајуће мјере за заштиту </w:t>
      </w:r>
      <w:r w:rsidR="00DF3FFC" w:rsidRPr="00EA0F0B">
        <w:rPr>
          <w:rFonts w:ascii="Times New Roman" w:eastAsia="Times New Roman" w:hAnsi="Times New Roman"/>
          <w:sz w:val="24"/>
          <w:szCs w:val="24"/>
          <w:lang w:val="sr-Cyrl-BA" w:eastAsia="sr-Cyrl-RS" w:bidi="en-US"/>
        </w:rPr>
        <w:t>и</w:t>
      </w:r>
      <w:r w:rsidR="00EF7BA3" w:rsidRPr="00EA0F0B">
        <w:rPr>
          <w:rFonts w:ascii="Times New Roman" w:eastAsia="Times New Roman" w:hAnsi="Times New Roman"/>
          <w:sz w:val="24"/>
          <w:szCs w:val="24"/>
          <w:lang w:val="sr-Cyrl-BA" w:eastAsia="sr-Cyrl-RS" w:bidi="en-US"/>
        </w:rPr>
        <w:t>малаца, у складу са овим законом,</w:t>
      </w:r>
    </w:p>
    <w:p w14:paraId="51A83D33" w14:textId="72C6BAEA" w:rsidR="00EF7BA3" w:rsidRPr="00EA0F0B" w:rsidRDefault="000D7009"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4</w:t>
      </w:r>
      <w:r w:rsidR="00EF7BA3" w:rsidRPr="00EA0F0B">
        <w:rPr>
          <w:rFonts w:ascii="Times New Roman" w:eastAsia="Times New Roman" w:hAnsi="Times New Roman"/>
          <w:sz w:val="24"/>
          <w:szCs w:val="24"/>
          <w:lang w:val="sr-Cyrl-BA" w:eastAsia="sr-Cyrl-RS" w:bidi="en-US"/>
        </w:rPr>
        <w:t xml:space="preserve">) разријеши чланове органа управљања, односно одговорно лице </w:t>
      </w:r>
      <w:r w:rsidR="00DF3FFC" w:rsidRPr="00EA0F0B">
        <w:rPr>
          <w:rFonts w:ascii="Times New Roman" w:eastAsia="Times New Roman" w:hAnsi="Times New Roman"/>
          <w:sz w:val="24"/>
          <w:szCs w:val="24"/>
          <w:lang w:val="sr-Cyrl-BA" w:eastAsia="sr-Cyrl-RS" w:bidi="en-US"/>
        </w:rPr>
        <w:t>д</w:t>
      </w:r>
      <w:r w:rsidR="00EF7BA3" w:rsidRPr="00EA0F0B">
        <w:rPr>
          <w:rFonts w:ascii="Times New Roman" w:eastAsia="Times New Roman" w:hAnsi="Times New Roman"/>
          <w:sz w:val="24"/>
          <w:szCs w:val="24"/>
          <w:lang w:val="sr-Cyrl-BA" w:eastAsia="en-GB"/>
        </w:rPr>
        <w:t>руштва</w:t>
      </w:r>
      <w:r w:rsidR="00EF7BA3" w:rsidRPr="00EA0F0B">
        <w:rPr>
          <w:rFonts w:ascii="Times New Roman" w:eastAsia="Times New Roman" w:hAnsi="Times New Roman"/>
          <w:sz w:val="24"/>
          <w:szCs w:val="24"/>
          <w:lang w:val="sr-Cyrl-BA" w:eastAsia="sr-Cyrl-RS" w:bidi="en-US"/>
        </w:rPr>
        <w:t>, ако поступају супротно одредбама овог закона,</w:t>
      </w:r>
    </w:p>
    <w:p w14:paraId="3E409BC1" w14:textId="14F833A5" w:rsidR="00EF7BA3" w:rsidRPr="00EA0F0B" w:rsidRDefault="000D7009"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5</w:t>
      </w:r>
      <w:r w:rsidR="00EF7BA3" w:rsidRPr="00EA0F0B">
        <w:rPr>
          <w:rFonts w:ascii="Times New Roman" w:eastAsia="Times New Roman" w:hAnsi="Times New Roman"/>
          <w:sz w:val="24"/>
          <w:szCs w:val="24"/>
          <w:lang w:val="sr-Cyrl-BA" w:eastAsia="sr-Cyrl-RS" w:bidi="en-US"/>
        </w:rPr>
        <w:t xml:space="preserve">) наложи раскид уговора с лицем коме је </w:t>
      </w:r>
      <w:r w:rsidR="00E47BA0" w:rsidRPr="00EA0F0B">
        <w:rPr>
          <w:rFonts w:ascii="Times New Roman" w:eastAsia="Times New Roman" w:hAnsi="Times New Roman"/>
          <w:sz w:val="24"/>
          <w:szCs w:val="24"/>
          <w:lang w:val="sr-Cyrl-BA" w:eastAsia="sr-Cyrl-RS" w:bidi="en-US"/>
        </w:rPr>
        <w:t>екстернализовало</w:t>
      </w:r>
      <w:r w:rsidR="002601D9" w:rsidRPr="00EA0F0B">
        <w:rPr>
          <w:rFonts w:ascii="Times New Roman" w:eastAsia="Times New Roman" w:hAnsi="Times New Roman"/>
          <w:sz w:val="24"/>
          <w:szCs w:val="24"/>
          <w:lang w:val="sr-Cyrl-BA" w:eastAsia="sr-Cyrl-RS" w:bidi="en-US"/>
        </w:rPr>
        <w:t xml:space="preserve"> </w:t>
      </w:r>
      <w:r w:rsidR="00E47BA0" w:rsidRPr="00EA0F0B">
        <w:rPr>
          <w:rFonts w:ascii="Times New Roman" w:eastAsia="Times New Roman" w:hAnsi="Times New Roman"/>
          <w:sz w:val="24"/>
          <w:szCs w:val="24"/>
          <w:lang w:val="sr-Cyrl-BA" w:eastAsia="sr-Cyrl-RS" w:bidi="en-US"/>
        </w:rPr>
        <w:t>поједине оперативне послове</w:t>
      </w:r>
      <w:r w:rsidR="00EF7BA3" w:rsidRPr="00EA0F0B">
        <w:rPr>
          <w:rFonts w:ascii="Times New Roman" w:eastAsia="Times New Roman" w:hAnsi="Times New Roman"/>
          <w:sz w:val="24"/>
          <w:szCs w:val="24"/>
          <w:lang w:val="sr-Cyrl-BA" w:eastAsia="sr-Cyrl-RS" w:bidi="en-US"/>
        </w:rPr>
        <w:t xml:space="preserve"> ако нису испуњени услови за обављање тих послова утврђени овим законом,</w:t>
      </w:r>
    </w:p>
    <w:p w14:paraId="488E00EF" w14:textId="0694305D" w:rsidR="00067D44" w:rsidRPr="00EA0F0B" w:rsidRDefault="000D7009"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lastRenderedPageBreak/>
        <w:t>6</w:t>
      </w:r>
      <w:r w:rsidR="00EF7BA3" w:rsidRPr="00EA0F0B">
        <w:rPr>
          <w:rFonts w:ascii="Times New Roman" w:eastAsia="Times New Roman" w:hAnsi="Times New Roman"/>
          <w:sz w:val="24"/>
          <w:szCs w:val="24"/>
          <w:lang w:val="sr-Cyrl-BA" w:eastAsia="sr-Cyrl-RS" w:bidi="en-US"/>
        </w:rPr>
        <w:t xml:space="preserve">) предузме, односно обустави </w:t>
      </w:r>
      <w:r w:rsidR="00E35BCE" w:rsidRPr="00EA0F0B">
        <w:rPr>
          <w:rFonts w:ascii="Times New Roman" w:eastAsia="Times New Roman" w:hAnsi="Times New Roman"/>
          <w:sz w:val="24"/>
          <w:szCs w:val="24"/>
          <w:lang w:val="sr-Cyrl-BA" w:eastAsia="sr-Cyrl-RS" w:bidi="en-US"/>
        </w:rPr>
        <w:t xml:space="preserve">одређене </w:t>
      </w:r>
      <w:r w:rsidR="00D0562A" w:rsidRPr="00EA0F0B">
        <w:rPr>
          <w:rFonts w:ascii="Times New Roman" w:eastAsia="Times New Roman" w:hAnsi="Times New Roman"/>
          <w:sz w:val="24"/>
          <w:szCs w:val="24"/>
          <w:lang w:val="sr-Cyrl-BA" w:eastAsia="sr-Cyrl-RS" w:bidi="en-US"/>
        </w:rPr>
        <w:t>радње</w:t>
      </w:r>
      <w:r w:rsidR="00067D44" w:rsidRPr="00EA0F0B">
        <w:rPr>
          <w:rFonts w:ascii="Times New Roman" w:eastAsia="Times New Roman" w:hAnsi="Times New Roman"/>
          <w:sz w:val="24"/>
          <w:szCs w:val="24"/>
          <w:lang w:val="sr-Cyrl-BA" w:eastAsia="sr-Cyrl-RS" w:bidi="en-US"/>
        </w:rPr>
        <w:t>.</w:t>
      </w:r>
    </w:p>
    <w:p w14:paraId="62A83EA0" w14:textId="0DB47CD7" w:rsidR="00EF7BA3" w:rsidRPr="00EA0F0B"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(3) Рјешењем којим се налаже отклањање незаконитости и неправилности Агенција одређује рок за </w:t>
      </w:r>
      <w:r w:rsidR="00D0562A" w:rsidRPr="00EA0F0B">
        <w:rPr>
          <w:rFonts w:ascii="Times New Roman" w:eastAsia="Times New Roman" w:hAnsi="Times New Roman"/>
          <w:sz w:val="24"/>
          <w:szCs w:val="24"/>
          <w:lang w:val="sr-Cyrl-BA" w:eastAsia="sr-Cyrl-RS" w:bidi="en-US"/>
        </w:rPr>
        <w:t>његово</w:t>
      </w:r>
      <w:r w:rsidRPr="00EA0F0B">
        <w:rPr>
          <w:rFonts w:ascii="Times New Roman" w:eastAsia="Times New Roman" w:hAnsi="Times New Roman"/>
          <w:sz w:val="24"/>
          <w:szCs w:val="24"/>
          <w:lang w:val="sr-Cyrl-BA" w:eastAsia="sr-Cyrl-RS" w:bidi="en-US"/>
        </w:rPr>
        <w:t xml:space="preserve"> отклањање</w:t>
      </w:r>
      <w:r w:rsidR="00E63285" w:rsidRPr="00EA0F0B">
        <w:rPr>
          <w:rFonts w:ascii="Times New Roman" w:eastAsia="Times New Roman" w:hAnsi="Times New Roman"/>
          <w:sz w:val="24"/>
          <w:szCs w:val="24"/>
          <w:lang w:val="sr-Cyrl-BA" w:eastAsia="sr-Cyrl-RS" w:bidi="en-US"/>
        </w:rPr>
        <w:t>, као</w:t>
      </w:r>
      <w:r w:rsidRPr="00EA0F0B">
        <w:rPr>
          <w:rFonts w:ascii="Times New Roman" w:eastAsia="Times New Roman" w:hAnsi="Times New Roman"/>
          <w:sz w:val="24"/>
          <w:szCs w:val="24"/>
          <w:lang w:val="sr-Cyrl-BA" w:eastAsia="sr-Cyrl-RS"/>
        </w:rPr>
        <w:t xml:space="preserve"> и </w:t>
      </w:r>
      <w:r w:rsidR="00D0562A" w:rsidRPr="00EA0F0B">
        <w:rPr>
          <w:rFonts w:ascii="Times New Roman" w:eastAsia="Times New Roman" w:hAnsi="Times New Roman"/>
          <w:sz w:val="24"/>
          <w:szCs w:val="24"/>
          <w:lang w:val="sr-Cyrl-BA" w:eastAsia="sr-Cyrl-RS"/>
        </w:rPr>
        <w:t xml:space="preserve">за </w:t>
      </w:r>
      <w:r w:rsidRPr="00EA0F0B">
        <w:rPr>
          <w:rFonts w:ascii="Times New Roman" w:eastAsia="Times New Roman" w:hAnsi="Times New Roman"/>
          <w:sz w:val="24"/>
          <w:szCs w:val="24"/>
          <w:lang w:val="sr-Cyrl-BA" w:eastAsia="sr-Cyrl-RS"/>
        </w:rPr>
        <w:t>достављање извјештаја Агенцији о предузетим мјерама са одговарајућим доказима да су незаконитости и неправилности отклоњене</w:t>
      </w:r>
      <w:r w:rsidRPr="00EA0F0B">
        <w:rPr>
          <w:rFonts w:ascii="Times New Roman" w:eastAsia="Times New Roman" w:hAnsi="Times New Roman"/>
          <w:sz w:val="24"/>
          <w:szCs w:val="24"/>
          <w:lang w:val="sr-Cyrl-BA" w:eastAsia="sr-Cyrl-RS" w:bidi="en-US"/>
        </w:rPr>
        <w:t>.</w:t>
      </w:r>
    </w:p>
    <w:p w14:paraId="0A2D6017" w14:textId="7EDAF85A" w:rsidR="009A464F" w:rsidRPr="00EA0F0B" w:rsidRDefault="00EF7BA3" w:rsidP="00AC1CE2">
      <w:pPr>
        <w:spacing w:after="0" w:line="240" w:lineRule="auto"/>
        <w:ind w:firstLine="567"/>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ab/>
        <w:t xml:space="preserve"> </w:t>
      </w:r>
    </w:p>
    <w:p w14:paraId="5DD15E3F" w14:textId="2A2F9DA9" w:rsidR="00EF7BA3" w:rsidRPr="00EA0F0B"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Одузимање дозволе</w:t>
      </w:r>
    </w:p>
    <w:p w14:paraId="44196C88" w14:textId="369EA11F" w:rsidR="00EF7BA3" w:rsidRPr="00EA0F0B"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Члан </w:t>
      </w:r>
      <w:r w:rsidR="003D5FBE" w:rsidRPr="00EA0F0B">
        <w:rPr>
          <w:rFonts w:ascii="Times New Roman" w:eastAsia="Times New Roman" w:hAnsi="Times New Roman"/>
          <w:sz w:val="24"/>
          <w:szCs w:val="24"/>
          <w:lang w:val="sr-Cyrl-BA" w:eastAsia="sr-Cyrl-RS" w:bidi="en-US"/>
        </w:rPr>
        <w:t>5</w:t>
      </w:r>
      <w:r w:rsidR="0025295D" w:rsidRPr="00EA0F0B">
        <w:rPr>
          <w:rFonts w:ascii="Times New Roman" w:eastAsia="Times New Roman" w:hAnsi="Times New Roman"/>
          <w:sz w:val="24"/>
          <w:szCs w:val="24"/>
          <w:lang w:val="sr-Cyrl-BA" w:eastAsia="sr-Cyrl-RS" w:bidi="en-US"/>
        </w:rPr>
        <w:t>5</w:t>
      </w:r>
      <w:r w:rsidR="003D5FBE" w:rsidRPr="00EA0F0B">
        <w:rPr>
          <w:rFonts w:ascii="Times New Roman" w:eastAsia="Times New Roman" w:hAnsi="Times New Roman"/>
          <w:sz w:val="24"/>
          <w:szCs w:val="24"/>
          <w:lang w:val="sr-Cyrl-BA" w:eastAsia="sr-Cyrl-RS" w:bidi="en-US"/>
        </w:rPr>
        <w:t>.</w:t>
      </w:r>
    </w:p>
    <w:p w14:paraId="1E65687D" w14:textId="77777777" w:rsidR="00EF7BA3" w:rsidRPr="00EA0F0B"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p>
    <w:p w14:paraId="33663709" w14:textId="7904992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Агенција доноси рјешење о одузимању дозволе </w:t>
      </w:r>
      <w:r w:rsidR="003C7FBC" w:rsidRPr="00EA0F0B">
        <w:rPr>
          <w:rFonts w:ascii="Times New Roman" w:eastAsia="Times New Roman" w:hAnsi="Times New Roman"/>
          <w:sz w:val="24"/>
          <w:szCs w:val="24"/>
          <w:lang w:val="sr-Cyrl-BA" w:eastAsia="sr-Cyrl-RS" w:bidi="en-US"/>
        </w:rPr>
        <w:t xml:space="preserve">и брисању из регистра друштава </w:t>
      </w:r>
      <w:r w:rsidRPr="00EA0F0B">
        <w:rPr>
          <w:rFonts w:ascii="Times New Roman" w:eastAsia="Times New Roman" w:hAnsi="Times New Roman"/>
          <w:sz w:val="24"/>
          <w:szCs w:val="24"/>
          <w:lang w:val="sr-Cyrl-BA" w:eastAsia="sr-Cyrl-RS" w:bidi="en-US"/>
        </w:rPr>
        <w:t>у сљедећим случајевима:</w:t>
      </w:r>
    </w:p>
    <w:p w14:paraId="735A33E0" w14:textId="42332BE4"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ако утврди да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sr-Cyrl-RS" w:bidi="en-US"/>
        </w:rPr>
        <w:t>руштво није отпочел</w:t>
      </w:r>
      <w:r w:rsidR="0068358A" w:rsidRPr="00EA0F0B">
        <w:rPr>
          <w:rFonts w:ascii="Times New Roman" w:eastAsia="Times New Roman" w:hAnsi="Times New Roman"/>
          <w:sz w:val="24"/>
          <w:szCs w:val="24"/>
          <w:lang w:val="sr-Cyrl-BA" w:eastAsia="sr-Cyrl-RS" w:bidi="en-US"/>
        </w:rPr>
        <w:t>о</w:t>
      </w:r>
      <w:r w:rsidRPr="00EA0F0B">
        <w:rPr>
          <w:rFonts w:ascii="Times New Roman" w:eastAsia="Times New Roman" w:hAnsi="Times New Roman"/>
          <w:sz w:val="24"/>
          <w:szCs w:val="24"/>
          <w:lang w:val="sr-Cyrl-BA" w:eastAsia="sr-Cyrl-RS" w:bidi="en-US"/>
        </w:rPr>
        <w:t xml:space="preserve"> са издавањем електронског новца </w:t>
      </w:r>
      <w:r w:rsidR="00610711" w:rsidRPr="00EA0F0B">
        <w:rPr>
          <w:rFonts w:ascii="Times New Roman" w:eastAsia="Times New Roman" w:hAnsi="Times New Roman"/>
          <w:sz w:val="24"/>
          <w:szCs w:val="24"/>
          <w:lang w:val="sr-Cyrl-BA" w:eastAsia="sr-Cyrl-RS" w:bidi="en-US"/>
        </w:rPr>
        <w:t xml:space="preserve">у Републици Српској </w:t>
      </w:r>
      <w:r w:rsidRPr="00EA0F0B">
        <w:rPr>
          <w:rFonts w:ascii="Times New Roman" w:eastAsia="Times New Roman" w:hAnsi="Times New Roman"/>
          <w:sz w:val="24"/>
          <w:szCs w:val="24"/>
          <w:lang w:val="sr-Cyrl-BA" w:eastAsia="sr-Cyrl-RS" w:bidi="en-US"/>
        </w:rPr>
        <w:t xml:space="preserve">у року од 12 мјесеци од дана давања ове дозволе или да </w:t>
      </w:r>
      <w:r w:rsidR="00610711" w:rsidRPr="00EA0F0B">
        <w:rPr>
          <w:rFonts w:ascii="Times New Roman" w:eastAsia="Times New Roman" w:hAnsi="Times New Roman"/>
          <w:sz w:val="24"/>
          <w:szCs w:val="24"/>
          <w:lang w:val="sr-Cyrl-BA" w:eastAsia="sr-Cyrl-RS" w:bidi="en-US"/>
        </w:rPr>
        <w:t xml:space="preserve">је престало да </w:t>
      </w:r>
      <w:r w:rsidRPr="00EA0F0B">
        <w:rPr>
          <w:rFonts w:ascii="Times New Roman" w:eastAsia="Times New Roman" w:hAnsi="Times New Roman"/>
          <w:sz w:val="24"/>
          <w:szCs w:val="24"/>
          <w:lang w:val="sr-Cyrl-BA" w:eastAsia="sr-Cyrl-RS" w:bidi="en-US"/>
        </w:rPr>
        <w:t>издаје електронски новац у периоду дужем од шест месеци,</w:t>
      </w:r>
    </w:p>
    <w:p w14:paraId="19BF4684" w14:textId="1AA5E398" w:rsidR="00EF7BA3" w:rsidRPr="00EA0F0B" w:rsidRDefault="00DF3FFC"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 ако д</w:t>
      </w:r>
      <w:r w:rsidR="00EF7BA3" w:rsidRPr="00EA0F0B">
        <w:rPr>
          <w:rFonts w:ascii="Times New Roman" w:eastAsia="Times New Roman" w:hAnsi="Times New Roman"/>
          <w:sz w:val="24"/>
          <w:szCs w:val="24"/>
          <w:lang w:val="sr-Cyrl-BA" w:eastAsia="sr-Cyrl-RS" w:bidi="en-US"/>
        </w:rPr>
        <w:t>руштво</w:t>
      </w:r>
      <w:r w:rsidR="00A21B92" w:rsidRPr="00EA0F0B">
        <w:rPr>
          <w:rFonts w:ascii="Times New Roman" w:eastAsia="Times New Roman" w:hAnsi="Times New Roman"/>
          <w:sz w:val="24"/>
          <w:szCs w:val="24"/>
          <w:lang w:val="sr-Cyrl-BA" w:eastAsia="sr-Cyrl-RS" w:bidi="en-US"/>
        </w:rPr>
        <w:t xml:space="preserve"> поднесе захтјев за одузимање дозволе</w:t>
      </w:r>
      <w:r w:rsidR="00FB1F28" w:rsidRPr="00EA0F0B">
        <w:rPr>
          <w:rFonts w:ascii="Times New Roman" w:eastAsia="Times New Roman" w:hAnsi="Times New Roman"/>
          <w:sz w:val="24"/>
          <w:szCs w:val="24"/>
          <w:lang w:val="sr-Cyrl-BA" w:eastAsia="sr-Cyrl-RS" w:bidi="en-US"/>
        </w:rPr>
        <w:t xml:space="preserve"> на начин и у роковима како одреди Агенција</w:t>
      </w:r>
      <w:r w:rsidR="00A21B92" w:rsidRPr="00EA0F0B">
        <w:rPr>
          <w:rFonts w:ascii="Times New Roman" w:eastAsia="Times New Roman" w:hAnsi="Times New Roman"/>
          <w:sz w:val="24"/>
          <w:szCs w:val="24"/>
          <w:lang w:val="sr-Cyrl-BA" w:eastAsia="sr-Cyrl-RS" w:bidi="en-US"/>
        </w:rPr>
        <w:t>,</w:t>
      </w:r>
    </w:p>
    <w:p w14:paraId="2A73E99A" w14:textId="62DB2918" w:rsidR="00A21B92" w:rsidRPr="00EA0F0B" w:rsidRDefault="00A21B9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3) утврди да је дозвола дата на основу неистинитих података.</w:t>
      </w:r>
    </w:p>
    <w:p w14:paraId="5A0101A1" w14:textId="67CF75AE"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 Агенција може доније</w:t>
      </w:r>
      <w:r w:rsidR="00753D3E" w:rsidRPr="00EA0F0B">
        <w:rPr>
          <w:rFonts w:ascii="Times New Roman" w:eastAsia="Times New Roman" w:hAnsi="Times New Roman"/>
          <w:sz w:val="24"/>
          <w:szCs w:val="24"/>
          <w:lang w:val="sr-Cyrl-BA" w:eastAsia="sr-Cyrl-RS" w:bidi="en-US"/>
        </w:rPr>
        <w:t>ти рјешење о одузимању дозволе</w:t>
      </w:r>
      <w:r w:rsidR="00F94163" w:rsidRPr="00EA0F0B">
        <w:rPr>
          <w:rFonts w:ascii="Times New Roman" w:eastAsia="Times New Roman" w:hAnsi="Times New Roman"/>
          <w:sz w:val="24"/>
          <w:szCs w:val="24"/>
          <w:lang w:val="sr-Cyrl-BA" w:eastAsia="sr-Cyrl-RS" w:bidi="en-US"/>
        </w:rPr>
        <w:t xml:space="preserve"> </w:t>
      </w:r>
      <w:r w:rsidRPr="00EA0F0B">
        <w:rPr>
          <w:rFonts w:ascii="Times New Roman" w:eastAsia="Times New Roman" w:hAnsi="Times New Roman"/>
          <w:sz w:val="24"/>
          <w:szCs w:val="24"/>
          <w:lang w:val="sr-Cyrl-BA" w:eastAsia="sr-Cyrl-RS" w:bidi="en-US"/>
        </w:rPr>
        <w:t>ако:</w:t>
      </w:r>
    </w:p>
    <w:p w14:paraId="1ECBA4ED" w14:textId="2BAE133A"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утврди да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sr-Cyrl-RS" w:bidi="en-US"/>
        </w:rPr>
        <w:t>руштво више не испуњава услове из члана 2</w:t>
      </w:r>
      <w:r w:rsidR="0025295D" w:rsidRPr="00EA0F0B">
        <w:rPr>
          <w:rFonts w:ascii="Times New Roman" w:eastAsia="Times New Roman" w:hAnsi="Times New Roman"/>
          <w:sz w:val="24"/>
          <w:szCs w:val="24"/>
          <w:lang w:val="sr-Cyrl-BA" w:eastAsia="sr-Cyrl-RS" w:bidi="en-US"/>
        </w:rPr>
        <w:t>2</w:t>
      </w:r>
      <w:r w:rsidRPr="00EA0F0B">
        <w:rPr>
          <w:rFonts w:ascii="Times New Roman" w:eastAsia="Times New Roman" w:hAnsi="Times New Roman"/>
          <w:sz w:val="24"/>
          <w:szCs w:val="24"/>
          <w:lang w:val="sr-Cyrl-BA" w:eastAsia="sr-Cyrl-RS" w:bidi="en-US"/>
        </w:rPr>
        <w:t>. овог закона,</w:t>
      </w:r>
    </w:p>
    <w:p w14:paraId="0582EC3F" w14:textId="690A9360" w:rsidR="00EF7BA3" w:rsidRPr="00EA0F0B" w:rsidRDefault="00A21B9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w:t>
      </w:r>
      <w:r w:rsidR="00EF7BA3" w:rsidRPr="00EA0F0B">
        <w:rPr>
          <w:rFonts w:ascii="Times New Roman" w:eastAsia="Times New Roman" w:hAnsi="Times New Roman"/>
          <w:sz w:val="24"/>
          <w:szCs w:val="24"/>
          <w:lang w:val="sr-Cyrl-BA" w:eastAsia="sr-Cyrl-RS" w:bidi="en-US"/>
        </w:rPr>
        <w:t>) утврди да би настав</w:t>
      </w:r>
      <w:r w:rsidR="00DF3FFC" w:rsidRPr="00EA0F0B">
        <w:rPr>
          <w:rFonts w:ascii="Times New Roman" w:eastAsia="Times New Roman" w:hAnsi="Times New Roman"/>
          <w:sz w:val="24"/>
          <w:szCs w:val="24"/>
          <w:lang w:val="sr-Cyrl-BA" w:eastAsia="sr-Cyrl-RS" w:bidi="en-US"/>
        </w:rPr>
        <w:t>ак издавања електронског новца д</w:t>
      </w:r>
      <w:r w:rsidR="00EF7BA3" w:rsidRPr="00EA0F0B">
        <w:rPr>
          <w:rFonts w:ascii="Times New Roman" w:eastAsia="Times New Roman" w:hAnsi="Times New Roman"/>
          <w:sz w:val="24"/>
          <w:szCs w:val="24"/>
          <w:lang w:val="sr-Cyrl-BA" w:eastAsia="sr-Cyrl-RS" w:bidi="en-US"/>
        </w:rPr>
        <w:t>руштва угрозио стабилност платног система,</w:t>
      </w:r>
    </w:p>
    <w:p w14:paraId="0AADDFB1" w14:textId="55C4C668" w:rsidR="00EF7BA3" w:rsidRPr="00EA0F0B"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3</w:t>
      </w:r>
      <w:r w:rsidR="00EF7BA3" w:rsidRPr="00EA0F0B">
        <w:rPr>
          <w:rFonts w:ascii="Times New Roman" w:eastAsia="Times New Roman" w:hAnsi="Times New Roman"/>
          <w:sz w:val="24"/>
          <w:szCs w:val="24"/>
          <w:lang w:val="sr-Cyrl-BA" w:eastAsia="sr-Cyrl-RS" w:bidi="en-US"/>
        </w:rPr>
        <w:t xml:space="preserve">) утврди да су активности </w:t>
      </w:r>
      <w:r w:rsidR="00EF7BA3" w:rsidRPr="00EA0F0B">
        <w:rPr>
          <w:rFonts w:ascii="Times New Roman" w:eastAsia="Times New Roman" w:hAnsi="Times New Roman"/>
          <w:sz w:val="24"/>
          <w:szCs w:val="24"/>
          <w:lang w:val="sr-Cyrl-BA" w:eastAsia="en-GB"/>
        </w:rPr>
        <w:t xml:space="preserve">друштва </w:t>
      </w:r>
      <w:r w:rsidR="00EF7BA3" w:rsidRPr="00EA0F0B">
        <w:rPr>
          <w:rFonts w:ascii="Times New Roman" w:eastAsia="Times New Roman" w:hAnsi="Times New Roman"/>
          <w:sz w:val="24"/>
          <w:szCs w:val="24"/>
          <w:lang w:val="sr-Cyrl-BA" w:eastAsia="sr-Cyrl-RS" w:bidi="en-US"/>
        </w:rPr>
        <w:t>повезане с прањем новца или финансирањем тероризма,</w:t>
      </w:r>
    </w:p>
    <w:p w14:paraId="4B6B429F" w14:textId="78FC5945" w:rsidR="00EF7BA3" w:rsidRPr="00EA0F0B"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4</w:t>
      </w:r>
      <w:r w:rsidR="00EF7BA3" w:rsidRPr="00EA0F0B">
        <w:rPr>
          <w:rFonts w:ascii="Times New Roman" w:eastAsia="Times New Roman" w:hAnsi="Times New Roman"/>
          <w:sz w:val="24"/>
          <w:szCs w:val="24"/>
          <w:lang w:val="sr-Cyrl-BA" w:eastAsia="sr-Cyrl-RS" w:bidi="en-US"/>
        </w:rPr>
        <w:t xml:space="preserve">) утврди да </w:t>
      </w:r>
      <w:r w:rsidR="00DF3FFC" w:rsidRPr="00EA0F0B">
        <w:rPr>
          <w:rFonts w:ascii="Times New Roman" w:eastAsia="Times New Roman" w:hAnsi="Times New Roman"/>
          <w:sz w:val="24"/>
          <w:szCs w:val="24"/>
          <w:lang w:val="sr-Cyrl-BA" w:eastAsia="sr-Cyrl-RS" w:bidi="en-US"/>
        </w:rPr>
        <w:t>д</w:t>
      </w:r>
      <w:r w:rsidR="00EF7BA3" w:rsidRPr="00EA0F0B">
        <w:rPr>
          <w:rFonts w:ascii="Times New Roman" w:eastAsia="Times New Roman" w:hAnsi="Times New Roman"/>
          <w:sz w:val="24"/>
          <w:szCs w:val="24"/>
          <w:lang w:val="sr-Cyrl-BA" w:eastAsia="sr-Cyrl-RS" w:bidi="en-US"/>
        </w:rPr>
        <w:t xml:space="preserve">руштво није у року извршило налоге и мјере из члана </w:t>
      </w:r>
      <w:r w:rsidR="00091AB8" w:rsidRPr="00EA0F0B">
        <w:rPr>
          <w:rFonts w:ascii="Times New Roman" w:eastAsia="Times New Roman" w:hAnsi="Times New Roman"/>
          <w:sz w:val="24"/>
          <w:szCs w:val="24"/>
          <w:lang w:val="sr-Cyrl-BA" w:eastAsia="sr-Cyrl-RS" w:bidi="en-US"/>
        </w:rPr>
        <w:t>5</w:t>
      </w:r>
      <w:r w:rsidR="0025295D" w:rsidRPr="00EA0F0B">
        <w:rPr>
          <w:rFonts w:ascii="Times New Roman" w:eastAsia="Times New Roman" w:hAnsi="Times New Roman"/>
          <w:sz w:val="24"/>
          <w:szCs w:val="24"/>
          <w:lang w:val="sr-Cyrl-BA" w:eastAsia="sr-Cyrl-RS" w:bidi="en-US"/>
        </w:rPr>
        <w:t>4</w:t>
      </w:r>
      <w:r w:rsidR="00091AB8" w:rsidRPr="00EA0F0B">
        <w:rPr>
          <w:rFonts w:ascii="Times New Roman" w:eastAsia="Times New Roman" w:hAnsi="Times New Roman"/>
          <w:sz w:val="24"/>
          <w:szCs w:val="24"/>
          <w:lang w:val="sr-Cyrl-BA" w:eastAsia="sr-Cyrl-RS" w:bidi="en-US"/>
        </w:rPr>
        <w:t xml:space="preserve">. </w:t>
      </w:r>
      <w:r w:rsidR="00EF7BA3" w:rsidRPr="00EA0F0B">
        <w:rPr>
          <w:rFonts w:ascii="Times New Roman" w:eastAsia="Times New Roman" w:hAnsi="Times New Roman"/>
          <w:sz w:val="24"/>
          <w:szCs w:val="24"/>
          <w:lang w:val="sr-Cyrl-BA" w:eastAsia="sr-Cyrl-RS" w:bidi="en-US"/>
        </w:rPr>
        <w:t>овог закона,</w:t>
      </w:r>
    </w:p>
    <w:p w14:paraId="6CE7A5E0" w14:textId="03F9B5F0" w:rsidR="00EF7BA3" w:rsidRPr="00EA0F0B"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5</w:t>
      </w:r>
      <w:r w:rsidR="00EF7BA3" w:rsidRPr="00EA0F0B">
        <w:rPr>
          <w:rFonts w:ascii="Times New Roman" w:eastAsia="Times New Roman" w:hAnsi="Times New Roman"/>
          <w:sz w:val="24"/>
          <w:szCs w:val="24"/>
          <w:lang w:val="sr-Cyrl-BA" w:eastAsia="sr-Cyrl-RS" w:bidi="en-US"/>
        </w:rPr>
        <w:t xml:space="preserve">) утврди да </w:t>
      </w:r>
      <w:r w:rsidR="00DF3FFC" w:rsidRPr="00EA0F0B">
        <w:rPr>
          <w:rFonts w:ascii="Times New Roman" w:eastAsia="Times New Roman" w:hAnsi="Times New Roman"/>
          <w:sz w:val="24"/>
          <w:szCs w:val="24"/>
          <w:lang w:val="sr-Cyrl-BA" w:eastAsia="sr-Cyrl-RS" w:bidi="en-US"/>
        </w:rPr>
        <w:t>д</w:t>
      </w:r>
      <w:r w:rsidR="00EF7BA3" w:rsidRPr="00EA0F0B">
        <w:rPr>
          <w:rFonts w:ascii="Times New Roman" w:eastAsia="Times New Roman" w:hAnsi="Times New Roman"/>
          <w:sz w:val="24"/>
          <w:szCs w:val="24"/>
          <w:lang w:val="sr-Cyrl-BA" w:eastAsia="sr-Cyrl-RS" w:bidi="en-US"/>
        </w:rPr>
        <w:t>руштво не одржава минимални капитал у складу са одредбама овог закона,</w:t>
      </w:r>
    </w:p>
    <w:p w14:paraId="0DD37398" w14:textId="1DC5740F" w:rsidR="00EF7BA3" w:rsidRPr="00EA0F0B"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6</w:t>
      </w:r>
      <w:r w:rsidR="00EF7BA3" w:rsidRPr="00EA0F0B">
        <w:rPr>
          <w:rFonts w:ascii="Times New Roman" w:eastAsia="Times New Roman" w:hAnsi="Times New Roman"/>
          <w:sz w:val="24"/>
          <w:szCs w:val="24"/>
          <w:lang w:val="sr-Cyrl-BA" w:eastAsia="sr-Cyrl-RS" w:bidi="en-US"/>
        </w:rPr>
        <w:t xml:space="preserve">) утврди да је </w:t>
      </w:r>
      <w:r w:rsidR="00DF3FFC" w:rsidRPr="00EA0F0B">
        <w:rPr>
          <w:rFonts w:ascii="Times New Roman" w:eastAsia="Times New Roman" w:hAnsi="Times New Roman"/>
          <w:sz w:val="24"/>
          <w:szCs w:val="24"/>
          <w:lang w:val="sr-Cyrl-BA" w:eastAsia="sr-Cyrl-RS" w:bidi="en-US"/>
        </w:rPr>
        <w:t>д</w:t>
      </w:r>
      <w:r w:rsidR="00EF7BA3" w:rsidRPr="00EA0F0B">
        <w:rPr>
          <w:rFonts w:ascii="Times New Roman" w:eastAsia="Times New Roman" w:hAnsi="Times New Roman"/>
          <w:sz w:val="24"/>
          <w:szCs w:val="24"/>
          <w:lang w:val="sr-Cyrl-BA" w:eastAsia="sr-Cyrl-RS" w:bidi="en-US"/>
        </w:rPr>
        <w:t xml:space="preserve">руштво </w:t>
      </w:r>
      <w:r w:rsidR="0068358A" w:rsidRPr="00EA0F0B">
        <w:rPr>
          <w:rFonts w:ascii="Times New Roman" w:eastAsia="Times New Roman" w:hAnsi="Times New Roman"/>
          <w:sz w:val="24"/>
          <w:szCs w:val="24"/>
          <w:lang w:val="sr-Cyrl-BA" w:eastAsia="sr-Cyrl-RS" w:bidi="en-US"/>
        </w:rPr>
        <w:t>теже повриједило</w:t>
      </w:r>
      <w:r w:rsidR="00EF7BA3" w:rsidRPr="00EA0F0B">
        <w:rPr>
          <w:rFonts w:ascii="Times New Roman" w:eastAsia="Times New Roman" w:hAnsi="Times New Roman"/>
          <w:sz w:val="24"/>
          <w:szCs w:val="24"/>
          <w:lang w:val="sr-Cyrl-BA" w:eastAsia="sr-Cyrl-RS" w:bidi="en-US"/>
        </w:rPr>
        <w:t xml:space="preserve"> одредбе овог закона или прописа дон</w:t>
      </w:r>
      <w:r w:rsidR="00E63285" w:rsidRPr="00EA0F0B">
        <w:rPr>
          <w:rFonts w:ascii="Times New Roman" w:eastAsia="Times New Roman" w:hAnsi="Times New Roman"/>
          <w:sz w:val="24"/>
          <w:szCs w:val="24"/>
          <w:lang w:val="sr-Cyrl-BA" w:eastAsia="sr-Cyrl-RS" w:bidi="en-US"/>
        </w:rPr>
        <w:t>есених</w:t>
      </w:r>
      <w:r w:rsidR="00EF7BA3" w:rsidRPr="00EA0F0B">
        <w:rPr>
          <w:rFonts w:ascii="Times New Roman" w:eastAsia="Times New Roman" w:hAnsi="Times New Roman"/>
          <w:sz w:val="24"/>
          <w:szCs w:val="24"/>
          <w:lang w:val="sr-Cyrl-BA" w:eastAsia="sr-Cyrl-RS" w:bidi="en-US"/>
        </w:rPr>
        <w:t xml:space="preserve"> на основу овог закона,</w:t>
      </w:r>
    </w:p>
    <w:p w14:paraId="350DBF76" w14:textId="43D4558D" w:rsidR="00B74ED8" w:rsidRPr="00EA0F0B"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7</w:t>
      </w:r>
      <w:r w:rsidR="00EF7BA3" w:rsidRPr="00EA0F0B">
        <w:rPr>
          <w:rFonts w:ascii="Times New Roman" w:eastAsia="Times New Roman" w:hAnsi="Times New Roman"/>
          <w:sz w:val="24"/>
          <w:szCs w:val="24"/>
          <w:lang w:val="sr-Cyrl-BA" w:eastAsia="sr-Cyrl-RS" w:bidi="en-US"/>
        </w:rPr>
        <w:t xml:space="preserve">) </w:t>
      </w:r>
      <w:r w:rsidR="005B3568" w:rsidRPr="00EA0F0B">
        <w:rPr>
          <w:rFonts w:ascii="Times New Roman" w:eastAsia="Times New Roman" w:hAnsi="Times New Roman"/>
          <w:sz w:val="24"/>
          <w:szCs w:val="24"/>
          <w:lang w:val="sr-Cyrl-BA" w:eastAsia="sr-Cyrl-RS" w:bidi="en-US"/>
        </w:rPr>
        <w:t>д</w:t>
      </w:r>
      <w:r w:rsidR="00EF7BA3" w:rsidRPr="00EA0F0B">
        <w:rPr>
          <w:rFonts w:ascii="Times New Roman" w:eastAsia="Times New Roman" w:hAnsi="Times New Roman"/>
          <w:sz w:val="24"/>
          <w:szCs w:val="24"/>
          <w:lang w:val="sr-Cyrl-BA" w:eastAsia="sr-Cyrl-RS" w:bidi="en-US"/>
        </w:rPr>
        <w:t>руштво не омогући Агенцији да врши надзор над њеним пословањем.</w:t>
      </w:r>
    </w:p>
    <w:p w14:paraId="01B97CD2" w14:textId="4E95015C" w:rsidR="00EF7BA3" w:rsidRPr="00EA0F0B" w:rsidRDefault="00067D44"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ab/>
      </w:r>
      <w:r w:rsidR="00EF7BA3" w:rsidRPr="00EA0F0B">
        <w:rPr>
          <w:rFonts w:ascii="Times New Roman" w:eastAsia="Times New Roman" w:hAnsi="Times New Roman"/>
          <w:sz w:val="24"/>
          <w:szCs w:val="24"/>
          <w:lang w:val="sr-Cyrl-BA" w:eastAsia="sr-Cyrl-RS" w:bidi="en-US"/>
        </w:rPr>
        <w:t>(</w:t>
      </w:r>
      <w:r w:rsidR="000D7009" w:rsidRPr="00EA0F0B">
        <w:rPr>
          <w:rFonts w:ascii="Times New Roman" w:eastAsia="Times New Roman" w:hAnsi="Times New Roman"/>
          <w:sz w:val="24"/>
          <w:szCs w:val="24"/>
          <w:lang w:val="sr-Cyrl-BA" w:eastAsia="sr-Cyrl-RS" w:bidi="en-US"/>
        </w:rPr>
        <w:t>3</w:t>
      </w:r>
      <w:r w:rsidR="00EF7BA3" w:rsidRPr="00EA0F0B">
        <w:rPr>
          <w:rFonts w:ascii="Times New Roman" w:eastAsia="Times New Roman" w:hAnsi="Times New Roman"/>
          <w:sz w:val="24"/>
          <w:szCs w:val="24"/>
          <w:lang w:val="sr-Cyrl-BA" w:eastAsia="sr-Cyrl-RS" w:bidi="en-US"/>
        </w:rPr>
        <w:t>) Рјешење о одузимању дозволе објављује се у „Службеном гласнику Републике Српске</w:t>
      </w:r>
      <w:r w:rsidR="00C74B55" w:rsidRPr="00EA0F0B">
        <w:rPr>
          <w:rFonts w:ascii="Times New Roman" w:eastAsia="Times New Roman" w:hAnsi="Times New Roman"/>
          <w:sz w:val="24"/>
          <w:szCs w:val="24"/>
          <w:lang w:val="sr-Cyrl-BA" w:eastAsia="sr-Cyrl-RS" w:bidi="en-US"/>
        </w:rPr>
        <w:t>“</w:t>
      </w:r>
      <w:r w:rsidR="00EF7BA3" w:rsidRPr="00EA0F0B">
        <w:rPr>
          <w:rFonts w:ascii="Times New Roman" w:eastAsia="Times New Roman" w:hAnsi="Times New Roman"/>
          <w:sz w:val="24"/>
          <w:szCs w:val="24"/>
          <w:lang w:val="sr-Cyrl-BA" w:eastAsia="sr-Cyrl-RS" w:bidi="en-US"/>
        </w:rPr>
        <w:t xml:space="preserve"> и на интернет страници Агенције.</w:t>
      </w:r>
    </w:p>
    <w:p w14:paraId="43F629D4" w14:textId="6F3163D1" w:rsidR="00EF7BA3" w:rsidRPr="00EA0F0B" w:rsidRDefault="000D7009"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ab/>
      </w:r>
    </w:p>
    <w:p w14:paraId="55AF83EE" w14:textId="77777777" w:rsidR="00EF7BA3" w:rsidRPr="00EA0F0B"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Дискреционо право Агенције</w:t>
      </w:r>
    </w:p>
    <w:p w14:paraId="4965311B" w14:textId="70B4F08A" w:rsidR="00EF7BA3" w:rsidRPr="00EA0F0B"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Члан </w:t>
      </w:r>
      <w:r w:rsidR="003D5FBE" w:rsidRPr="00EA0F0B">
        <w:rPr>
          <w:rFonts w:ascii="Times New Roman" w:eastAsia="Times New Roman" w:hAnsi="Times New Roman"/>
          <w:sz w:val="24"/>
          <w:szCs w:val="24"/>
          <w:lang w:val="sr-Cyrl-BA" w:eastAsia="sr-Cyrl-RS" w:bidi="en-US"/>
        </w:rPr>
        <w:t>5</w:t>
      </w:r>
      <w:r w:rsidR="0025295D" w:rsidRPr="00EA0F0B">
        <w:rPr>
          <w:rFonts w:ascii="Times New Roman" w:eastAsia="Times New Roman" w:hAnsi="Times New Roman"/>
          <w:sz w:val="24"/>
          <w:szCs w:val="24"/>
          <w:lang w:val="sr-Cyrl-BA" w:eastAsia="sr-Cyrl-RS" w:bidi="en-US"/>
        </w:rPr>
        <w:t>6</w:t>
      </w:r>
      <w:r w:rsidR="003D5FBE" w:rsidRPr="00EA0F0B">
        <w:rPr>
          <w:rFonts w:ascii="Times New Roman" w:eastAsia="Times New Roman" w:hAnsi="Times New Roman"/>
          <w:sz w:val="24"/>
          <w:szCs w:val="24"/>
          <w:lang w:val="sr-Cyrl-BA" w:eastAsia="sr-Cyrl-RS" w:bidi="en-US"/>
        </w:rPr>
        <w:t>.</w:t>
      </w:r>
    </w:p>
    <w:p w14:paraId="4A19A503" w14:textId="77777777" w:rsidR="00EF7BA3" w:rsidRPr="00EA0F0B" w:rsidRDefault="00EF7BA3"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p>
    <w:p w14:paraId="54DC3383" w14:textId="124E4808"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Агенција одлучује о мјери коју предузима према </w:t>
      </w:r>
      <w:r w:rsidR="005B3568"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sr-Cyrl-RS" w:bidi="en-US"/>
        </w:rPr>
        <w:t>руштву на основу дискреционе оцјене:</w:t>
      </w:r>
    </w:p>
    <w:p w14:paraId="1EB1171D"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1) тежине утврђених неправилности,</w:t>
      </w:r>
    </w:p>
    <w:p w14:paraId="0AD063F1"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 показане спремности и способности чланова органа управљања да отклоне утврђене неправилности,</w:t>
      </w:r>
    </w:p>
    <w:p w14:paraId="7796D510"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3) других битних околности под којима је учињена неправилност.</w:t>
      </w:r>
    </w:p>
    <w:p w14:paraId="7078AFB6"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(2) Код оцјене тежине утврђених неправилности процјењују се нарочито:</w:t>
      </w:r>
    </w:p>
    <w:p w14:paraId="60F9BE58" w14:textId="3007222E"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степен изложености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sr-Cyrl-RS" w:bidi="en-US"/>
        </w:rPr>
        <w:t>руштва појединим врстама ризика,</w:t>
      </w:r>
    </w:p>
    <w:p w14:paraId="68081F17" w14:textId="50BF5A0A"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2) утицај учињене неправилности на будуће пословање, односно обављање послова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en-GB"/>
        </w:rPr>
        <w:t>руштва</w:t>
      </w:r>
      <w:r w:rsidRPr="00EA0F0B">
        <w:rPr>
          <w:rFonts w:ascii="Times New Roman" w:eastAsia="Times New Roman" w:hAnsi="Times New Roman"/>
          <w:sz w:val="24"/>
          <w:szCs w:val="24"/>
          <w:lang w:val="sr-Cyrl-BA" w:eastAsia="sr-Cyrl-RS" w:bidi="en-US"/>
        </w:rPr>
        <w:t>,</w:t>
      </w:r>
    </w:p>
    <w:p w14:paraId="1A9DAF7E"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3) број утврђених неправилности и њихова међусобна зависност,</w:t>
      </w:r>
    </w:p>
    <w:p w14:paraId="2E622B19" w14:textId="77777777"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4) трајање и учесталост учињених неправилности,</w:t>
      </w:r>
    </w:p>
    <w:p w14:paraId="071C2C03" w14:textId="5B7F422B"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5) законитост пословања, односно обављања послова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en-GB"/>
        </w:rPr>
        <w:t>руштва</w:t>
      </w:r>
      <w:r w:rsidRPr="00EA0F0B">
        <w:rPr>
          <w:rFonts w:ascii="Times New Roman" w:eastAsia="Times New Roman" w:hAnsi="Times New Roman"/>
          <w:sz w:val="24"/>
          <w:szCs w:val="24"/>
          <w:lang w:val="sr-Cyrl-BA" w:eastAsia="sr-Cyrl-RS" w:bidi="en-US"/>
        </w:rPr>
        <w:t xml:space="preserve">. </w:t>
      </w:r>
    </w:p>
    <w:p w14:paraId="5ED11EF8" w14:textId="6C2F5E0F" w:rsidR="00EF7BA3" w:rsidRPr="00EA0F0B" w:rsidRDefault="00EF7BA3" w:rsidP="00AC1CE2">
      <w:pPr>
        <w:autoSpaceDE w:val="0"/>
        <w:autoSpaceDN w:val="0"/>
        <w:adjustRightInd w:val="0"/>
        <w:spacing w:after="0" w:line="240" w:lineRule="auto"/>
        <w:ind w:firstLine="720"/>
        <w:jc w:val="both"/>
        <w:rPr>
          <w:rFonts w:ascii="Times New Roman" w:hAnsi="Times New Roman"/>
          <w:iCs/>
          <w:sz w:val="24"/>
          <w:szCs w:val="24"/>
          <w:lang w:val="sr-Cyrl-BA"/>
        </w:rPr>
      </w:pPr>
      <w:r w:rsidRPr="00EA0F0B">
        <w:rPr>
          <w:rFonts w:ascii="Times New Roman" w:eastAsia="Times New Roman" w:hAnsi="Times New Roman"/>
          <w:sz w:val="24"/>
          <w:szCs w:val="24"/>
          <w:lang w:val="sr-Cyrl-BA" w:eastAsia="sr-Cyrl-RS" w:bidi="en-US"/>
        </w:rPr>
        <w:lastRenderedPageBreak/>
        <w:t xml:space="preserve">(3) </w:t>
      </w:r>
      <w:r w:rsidRPr="00EA0F0B">
        <w:rPr>
          <w:rFonts w:ascii="Times New Roman" w:hAnsi="Times New Roman"/>
          <w:iCs/>
          <w:sz w:val="24"/>
          <w:szCs w:val="24"/>
          <w:lang w:val="sr-Cyrl-BA"/>
        </w:rPr>
        <w:t xml:space="preserve">Приликом оцјене показане спремности и способности органа </w:t>
      </w:r>
      <w:r w:rsidR="00DF3FFC" w:rsidRPr="00EA0F0B">
        <w:rPr>
          <w:rFonts w:ascii="Times New Roman" w:hAnsi="Times New Roman"/>
          <w:iCs/>
          <w:sz w:val="24"/>
          <w:szCs w:val="24"/>
          <w:lang w:val="sr-Cyrl-BA"/>
        </w:rPr>
        <w:t>д</w:t>
      </w:r>
      <w:r w:rsidRPr="00EA0F0B">
        <w:rPr>
          <w:rFonts w:ascii="Times New Roman" w:eastAsia="Times New Roman" w:hAnsi="Times New Roman"/>
          <w:sz w:val="24"/>
          <w:szCs w:val="24"/>
          <w:lang w:val="sr-Cyrl-BA" w:eastAsia="en-GB"/>
        </w:rPr>
        <w:t xml:space="preserve">руштва </w:t>
      </w:r>
      <w:r w:rsidRPr="00EA0F0B">
        <w:rPr>
          <w:rFonts w:ascii="Times New Roman" w:hAnsi="Times New Roman"/>
          <w:iCs/>
          <w:sz w:val="24"/>
          <w:szCs w:val="24"/>
          <w:lang w:val="sr-Cyrl-BA"/>
        </w:rPr>
        <w:t>да отклоне утврђене неправилности и незаконитости</w:t>
      </w:r>
      <w:r w:rsidR="00C74B55" w:rsidRPr="00EA0F0B">
        <w:rPr>
          <w:rFonts w:ascii="Times New Roman" w:hAnsi="Times New Roman"/>
          <w:iCs/>
          <w:sz w:val="24"/>
          <w:szCs w:val="24"/>
          <w:lang w:val="sr-Cyrl-BA"/>
        </w:rPr>
        <w:t>,</w:t>
      </w:r>
      <w:r w:rsidRPr="00EA0F0B">
        <w:rPr>
          <w:rFonts w:ascii="Times New Roman" w:hAnsi="Times New Roman"/>
          <w:iCs/>
          <w:sz w:val="24"/>
          <w:szCs w:val="24"/>
          <w:lang w:val="sr-Cyrl-BA"/>
        </w:rPr>
        <w:t xml:space="preserve"> процјењују се нарочито:</w:t>
      </w:r>
    </w:p>
    <w:p w14:paraId="179DEC8F" w14:textId="0A6D53A6"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1) способност ових лица да идентификују, мјере, прате, процјењују и управљају ризицима у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sr-Cyrl-RS" w:bidi="en-US"/>
        </w:rPr>
        <w:t>руштву,</w:t>
      </w:r>
    </w:p>
    <w:p w14:paraId="2088E2F9" w14:textId="751E73C3"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2) ефикасност у отклањању раније утврђених неправилности, а нарочито у спровођењу мјера из члана </w:t>
      </w:r>
      <w:r w:rsidR="00091AB8" w:rsidRPr="00EA0F0B">
        <w:rPr>
          <w:rFonts w:ascii="Times New Roman" w:eastAsia="Times New Roman" w:hAnsi="Times New Roman"/>
          <w:sz w:val="24"/>
          <w:szCs w:val="24"/>
          <w:lang w:val="sr-Cyrl-BA" w:eastAsia="sr-Cyrl-RS" w:bidi="en-US"/>
        </w:rPr>
        <w:t>5</w:t>
      </w:r>
      <w:r w:rsidR="0068358A" w:rsidRPr="00EA0F0B">
        <w:rPr>
          <w:rFonts w:ascii="Times New Roman" w:eastAsia="Times New Roman" w:hAnsi="Times New Roman"/>
          <w:sz w:val="24"/>
          <w:szCs w:val="24"/>
          <w:lang w:val="sr-Cyrl-BA" w:eastAsia="sr-Cyrl-RS" w:bidi="en-US"/>
        </w:rPr>
        <w:t>4</w:t>
      </w:r>
      <w:r w:rsidR="00091AB8" w:rsidRPr="00EA0F0B">
        <w:rPr>
          <w:rFonts w:ascii="Times New Roman" w:eastAsia="Times New Roman" w:hAnsi="Times New Roman"/>
          <w:sz w:val="24"/>
          <w:szCs w:val="24"/>
          <w:lang w:val="sr-Cyrl-BA" w:eastAsia="sr-Cyrl-RS" w:bidi="en-US"/>
        </w:rPr>
        <w:t xml:space="preserve">. </w:t>
      </w:r>
      <w:r w:rsidR="00C74B55" w:rsidRPr="00EA0F0B">
        <w:rPr>
          <w:rFonts w:ascii="Times New Roman" w:eastAsia="Times New Roman" w:hAnsi="Times New Roman"/>
          <w:sz w:val="24"/>
          <w:szCs w:val="24"/>
          <w:lang w:val="sr-Cyrl-BA" w:eastAsia="sr-Cyrl-RS" w:bidi="en-US"/>
        </w:rPr>
        <w:t>овог закона,</w:t>
      </w:r>
    </w:p>
    <w:p w14:paraId="3E7826B3" w14:textId="7EBE2658"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 xml:space="preserve">3) информисаност лица с квалификованим учешћем и органа управљања </w:t>
      </w:r>
      <w:r w:rsidR="00DF3FFC" w:rsidRPr="00EA0F0B">
        <w:rPr>
          <w:rFonts w:ascii="Times New Roman" w:eastAsia="Times New Roman" w:hAnsi="Times New Roman"/>
          <w:sz w:val="24"/>
          <w:szCs w:val="24"/>
          <w:lang w:val="sr-Cyrl-BA" w:eastAsia="sr-Cyrl-RS" w:bidi="en-US"/>
        </w:rPr>
        <w:t>д</w:t>
      </w:r>
      <w:r w:rsidRPr="00EA0F0B">
        <w:rPr>
          <w:rFonts w:ascii="Times New Roman" w:eastAsia="Times New Roman" w:hAnsi="Times New Roman"/>
          <w:sz w:val="24"/>
          <w:szCs w:val="24"/>
          <w:lang w:val="sr-Cyrl-BA" w:eastAsia="en-GB"/>
        </w:rPr>
        <w:t xml:space="preserve">руштва </w:t>
      </w:r>
      <w:r w:rsidRPr="00EA0F0B">
        <w:rPr>
          <w:rFonts w:ascii="Times New Roman" w:eastAsia="Times New Roman" w:hAnsi="Times New Roman"/>
          <w:sz w:val="24"/>
          <w:szCs w:val="24"/>
          <w:lang w:val="sr-Cyrl-BA" w:eastAsia="sr-Cyrl-RS" w:bidi="en-US"/>
        </w:rPr>
        <w:t>о тешкоћама у пословању, односно обављању послова тог друштва,</w:t>
      </w:r>
    </w:p>
    <w:p w14:paraId="22717C5E" w14:textId="5942F4F4" w:rsidR="00EF7BA3" w:rsidRPr="00EA0F0B"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A0F0B">
        <w:rPr>
          <w:rFonts w:ascii="Times New Roman" w:eastAsia="Times New Roman" w:hAnsi="Times New Roman"/>
          <w:sz w:val="24"/>
          <w:szCs w:val="24"/>
          <w:lang w:val="sr-Cyrl-BA" w:eastAsia="sr-Cyrl-RS" w:bidi="en-US"/>
        </w:rPr>
        <w:t>4) степен сарадње са овлашћеним лицима током надзора.</w:t>
      </w:r>
    </w:p>
    <w:p w14:paraId="408D7585" w14:textId="77777777" w:rsidR="000D7009" w:rsidRPr="00EA0F0B" w:rsidRDefault="000D7009" w:rsidP="00AC1CE2">
      <w:pPr>
        <w:autoSpaceDE w:val="0"/>
        <w:autoSpaceDN w:val="0"/>
        <w:adjustRightInd w:val="0"/>
        <w:spacing w:after="0" w:line="240" w:lineRule="auto"/>
        <w:rPr>
          <w:rFonts w:ascii="Times New Roman" w:hAnsi="Times New Roman"/>
          <w:sz w:val="24"/>
          <w:szCs w:val="24"/>
          <w:lang w:val="sr-Cyrl-BA"/>
        </w:rPr>
      </w:pPr>
    </w:p>
    <w:p w14:paraId="53619688" w14:textId="77777777" w:rsidR="0090124E" w:rsidRPr="00EA0F0B" w:rsidRDefault="0090124E" w:rsidP="00AC1CE2">
      <w:pPr>
        <w:pStyle w:val="Heading2"/>
        <w:keepNext w:val="0"/>
        <w:keepLines w:val="0"/>
        <w:widowControl w:val="0"/>
        <w:spacing w:before="0" w:line="240" w:lineRule="auto"/>
        <w:rPr>
          <w:rFonts w:ascii="Times New Roman" w:hAnsi="Times New Roman" w:cs="Times New Roman"/>
          <w:color w:val="auto"/>
          <w:sz w:val="24"/>
          <w:szCs w:val="24"/>
          <w:lang w:val="sr-Cyrl-BA"/>
        </w:rPr>
      </w:pPr>
      <w:r w:rsidRPr="00EA0F0B">
        <w:rPr>
          <w:rFonts w:ascii="Times New Roman" w:hAnsi="Times New Roman" w:cs="Times New Roman"/>
          <w:color w:val="auto"/>
          <w:sz w:val="24"/>
          <w:szCs w:val="24"/>
          <w:lang w:val="sr-Cyrl-BA"/>
        </w:rPr>
        <w:t xml:space="preserve">Неовлашћено </w:t>
      </w:r>
      <w:bookmarkEnd w:id="57"/>
      <w:r w:rsidRPr="00EA0F0B">
        <w:rPr>
          <w:rFonts w:ascii="Times New Roman" w:hAnsi="Times New Roman" w:cs="Times New Roman"/>
          <w:color w:val="auto"/>
          <w:sz w:val="24"/>
          <w:szCs w:val="24"/>
          <w:lang w:val="sr-Cyrl-BA"/>
        </w:rPr>
        <w:t>издавање електронског новца</w:t>
      </w:r>
    </w:p>
    <w:p w14:paraId="61D8B233" w14:textId="169BBB53" w:rsidR="0090124E" w:rsidRPr="00EA0F0B" w:rsidRDefault="0090124E" w:rsidP="00AC1CE2">
      <w:pPr>
        <w:pStyle w:val="Heading2"/>
        <w:keepNext w:val="0"/>
        <w:keepLines w:val="0"/>
        <w:widowControl w:val="0"/>
        <w:spacing w:before="0" w:line="240" w:lineRule="auto"/>
        <w:rPr>
          <w:rFonts w:ascii="Times New Roman" w:hAnsi="Times New Roman" w:cs="Times New Roman"/>
          <w:color w:val="auto"/>
          <w:sz w:val="24"/>
          <w:szCs w:val="24"/>
          <w:lang w:val="sr-Cyrl-BA"/>
        </w:rPr>
      </w:pPr>
      <w:bookmarkStart w:id="66" w:name="_Toc26799891"/>
      <w:bookmarkStart w:id="67" w:name="_Toc26880669"/>
      <w:bookmarkStart w:id="68" w:name="_Toc28347876"/>
      <w:r w:rsidRPr="00EA0F0B">
        <w:rPr>
          <w:rFonts w:ascii="Times New Roman" w:hAnsi="Times New Roman" w:cs="Times New Roman"/>
          <w:color w:val="auto"/>
          <w:sz w:val="24"/>
          <w:szCs w:val="24"/>
          <w:lang w:val="sr-Cyrl-BA"/>
        </w:rPr>
        <w:t xml:space="preserve">Члан </w:t>
      </w:r>
      <w:bookmarkEnd w:id="66"/>
      <w:bookmarkEnd w:id="67"/>
      <w:bookmarkEnd w:id="68"/>
      <w:r w:rsidR="003D5FBE" w:rsidRPr="00EA0F0B">
        <w:rPr>
          <w:rFonts w:ascii="Times New Roman" w:hAnsi="Times New Roman" w:cs="Times New Roman"/>
          <w:color w:val="auto"/>
          <w:sz w:val="24"/>
          <w:szCs w:val="24"/>
          <w:lang w:val="sr-Cyrl-BA"/>
        </w:rPr>
        <w:t>5</w:t>
      </w:r>
      <w:r w:rsidR="0025295D" w:rsidRPr="00EA0F0B">
        <w:rPr>
          <w:rFonts w:ascii="Times New Roman" w:hAnsi="Times New Roman" w:cs="Times New Roman"/>
          <w:color w:val="auto"/>
          <w:sz w:val="24"/>
          <w:szCs w:val="24"/>
          <w:lang w:val="sr-Cyrl-BA"/>
        </w:rPr>
        <w:t>7</w:t>
      </w:r>
      <w:r w:rsidR="003D5FBE" w:rsidRPr="00EA0F0B">
        <w:rPr>
          <w:rFonts w:ascii="Times New Roman" w:hAnsi="Times New Roman" w:cs="Times New Roman"/>
          <w:color w:val="auto"/>
          <w:sz w:val="24"/>
          <w:szCs w:val="24"/>
          <w:lang w:val="sr-Cyrl-BA"/>
        </w:rPr>
        <w:t>.</w:t>
      </w:r>
    </w:p>
    <w:p w14:paraId="7D156F35" w14:textId="63AC57D6" w:rsidR="00E717BA" w:rsidRPr="00EA0F0B" w:rsidRDefault="00E717BA" w:rsidP="00AC1CE2">
      <w:pPr>
        <w:spacing w:after="0" w:line="240" w:lineRule="auto"/>
        <w:jc w:val="both"/>
        <w:rPr>
          <w:rFonts w:ascii="Times New Roman" w:hAnsi="Times New Roman"/>
          <w:strike/>
          <w:sz w:val="24"/>
          <w:szCs w:val="24"/>
          <w:lang w:val="sr-Cyrl-BA"/>
        </w:rPr>
      </w:pPr>
    </w:p>
    <w:p w14:paraId="43E23B7D" w14:textId="7A378090"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EF7BA3" w:rsidRPr="00EA0F0B">
        <w:rPr>
          <w:rFonts w:ascii="Times New Roman" w:hAnsi="Times New Roman"/>
          <w:sz w:val="24"/>
          <w:szCs w:val="24"/>
          <w:lang w:val="sr-Cyrl-BA"/>
        </w:rPr>
        <w:t>(1) Ако постоји сумња да се издавањем електронског новца бав</w:t>
      </w:r>
      <w:r w:rsidR="000748BF" w:rsidRPr="00EA0F0B">
        <w:rPr>
          <w:rFonts w:ascii="Times New Roman" w:hAnsi="Times New Roman"/>
          <w:sz w:val="24"/>
          <w:szCs w:val="24"/>
          <w:lang w:val="sr-Cyrl-BA"/>
        </w:rPr>
        <w:t>и правно или физичко лице које</w:t>
      </w:r>
      <w:r w:rsidR="00EF7BA3" w:rsidRPr="00EA0F0B">
        <w:rPr>
          <w:rFonts w:ascii="Times New Roman" w:hAnsi="Times New Roman"/>
          <w:sz w:val="24"/>
          <w:szCs w:val="24"/>
          <w:lang w:val="sr-Cyrl-BA"/>
        </w:rPr>
        <w:t xml:space="preserve"> није </w:t>
      </w:r>
      <w:r w:rsidR="00DF3FFC" w:rsidRPr="00EA0F0B">
        <w:rPr>
          <w:rFonts w:ascii="Times New Roman" w:hAnsi="Times New Roman"/>
          <w:sz w:val="24"/>
          <w:szCs w:val="24"/>
          <w:lang w:val="sr-Cyrl-BA"/>
        </w:rPr>
        <w:t>и</w:t>
      </w:r>
      <w:r w:rsidR="00EF7BA3" w:rsidRPr="00EA0F0B">
        <w:rPr>
          <w:rFonts w:ascii="Times New Roman" w:hAnsi="Times New Roman"/>
          <w:sz w:val="24"/>
          <w:szCs w:val="24"/>
          <w:lang w:val="sr-Cyrl-BA"/>
        </w:rPr>
        <w:t>здавалац</w:t>
      </w:r>
      <w:r w:rsidR="00B5549A" w:rsidRPr="00EA0F0B">
        <w:rPr>
          <w:rFonts w:ascii="Times New Roman" w:hAnsi="Times New Roman"/>
          <w:sz w:val="24"/>
          <w:szCs w:val="24"/>
          <w:lang w:val="sr-Cyrl-BA"/>
        </w:rPr>
        <w:t>,</w:t>
      </w:r>
      <w:r w:rsidR="00EF7BA3" w:rsidRPr="00EA0F0B">
        <w:rPr>
          <w:rFonts w:ascii="Times New Roman" w:hAnsi="Times New Roman"/>
          <w:sz w:val="24"/>
          <w:szCs w:val="24"/>
          <w:lang w:val="sr-Cyrl-BA"/>
        </w:rPr>
        <w:t xml:space="preserve"> </w:t>
      </w:r>
      <w:r w:rsidR="00B36046" w:rsidRPr="00EA0F0B">
        <w:rPr>
          <w:rFonts w:ascii="Times New Roman" w:hAnsi="Times New Roman"/>
          <w:sz w:val="24"/>
          <w:szCs w:val="24"/>
          <w:lang w:val="sr-Cyrl-BA"/>
        </w:rPr>
        <w:t xml:space="preserve">а </w:t>
      </w:r>
      <w:r w:rsidR="00EF7BA3" w:rsidRPr="00EA0F0B">
        <w:rPr>
          <w:rFonts w:ascii="Times New Roman" w:hAnsi="Times New Roman"/>
          <w:sz w:val="24"/>
          <w:szCs w:val="24"/>
          <w:lang w:val="sr-Cyrl-BA"/>
        </w:rPr>
        <w:t>за кој</w:t>
      </w:r>
      <w:r w:rsidR="00B5549A" w:rsidRPr="00EA0F0B">
        <w:rPr>
          <w:rFonts w:ascii="Times New Roman" w:hAnsi="Times New Roman"/>
          <w:sz w:val="24"/>
          <w:szCs w:val="24"/>
          <w:lang w:val="sr-Cyrl-BA"/>
        </w:rPr>
        <w:t>е</w:t>
      </w:r>
      <w:r w:rsidR="00F94163" w:rsidRPr="00EA0F0B">
        <w:rPr>
          <w:rFonts w:ascii="Times New Roman" w:hAnsi="Times New Roman"/>
          <w:sz w:val="24"/>
          <w:szCs w:val="24"/>
          <w:lang w:val="sr-Cyrl-BA"/>
        </w:rPr>
        <w:t xml:space="preserve"> </w:t>
      </w:r>
      <w:r w:rsidR="00B5549A" w:rsidRPr="00EA0F0B">
        <w:rPr>
          <w:rFonts w:ascii="Times New Roman" w:hAnsi="Times New Roman"/>
          <w:sz w:val="24"/>
          <w:szCs w:val="24"/>
          <w:lang w:val="sr-Cyrl-BA"/>
        </w:rPr>
        <w:t>послове</w:t>
      </w:r>
      <w:r w:rsidR="00EF7BA3" w:rsidRPr="00EA0F0B">
        <w:rPr>
          <w:rFonts w:ascii="Times New Roman" w:hAnsi="Times New Roman"/>
          <w:sz w:val="24"/>
          <w:szCs w:val="24"/>
          <w:lang w:val="sr-Cyrl-BA"/>
        </w:rPr>
        <w:t xml:space="preserve"> је потребна дозвола Агенције, Агенција </w:t>
      </w:r>
      <w:r w:rsidR="00B36046" w:rsidRPr="00EA0F0B">
        <w:rPr>
          <w:rFonts w:ascii="Times New Roman" w:hAnsi="Times New Roman"/>
          <w:sz w:val="24"/>
          <w:szCs w:val="24"/>
          <w:lang w:val="sr-Cyrl-BA"/>
        </w:rPr>
        <w:t>је овлашћена да изврши</w:t>
      </w:r>
      <w:r w:rsidR="00EF7BA3" w:rsidRPr="00EA0F0B">
        <w:rPr>
          <w:rFonts w:ascii="Times New Roman" w:hAnsi="Times New Roman"/>
          <w:sz w:val="24"/>
          <w:szCs w:val="24"/>
          <w:lang w:val="sr-Cyrl-BA"/>
        </w:rPr>
        <w:t xml:space="preserve"> непосредну и посредну провјеру да ли ова лица издају електронски новац.</w:t>
      </w:r>
    </w:p>
    <w:p w14:paraId="389639D0" w14:textId="23FCDC4E"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EF7BA3" w:rsidRPr="00EA0F0B">
        <w:rPr>
          <w:rFonts w:ascii="Times New Roman" w:hAnsi="Times New Roman"/>
          <w:sz w:val="24"/>
          <w:szCs w:val="24"/>
          <w:lang w:val="sr-Cyrl-BA"/>
        </w:rPr>
        <w:t xml:space="preserve">(2) </w:t>
      </w:r>
      <w:r w:rsidR="00D7384B" w:rsidRPr="00EA0F0B">
        <w:rPr>
          <w:rFonts w:ascii="Times New Roman" w:hAnsi="Times New Roman"/>
          <w:sz w:val="24"/>
          <w:szCs w:val="24"/>
          <w:lang w:val="sr-Cyrl-BA"/>
        </w:rPr>
        <w:t xml:space="preserve">На провјеру из става 1. овог члана сходно се примјењују одредбе о надзору утврђене овим законом. </w:t>
      </w:r>
    </w:p>
    <w:p w14:paraId="25493F37" w14:textId="56207C34" w:rsidR="00067D44"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D7384B" w:rsidRPr="00EA0F0B">
        <w:rPr>
          <w:rFonts w:ascii="Times New Roman" w:hAnsi="Times New Roman"/>
          <w:sz w:val="24"/>
          <w:szCs w:val="24"/>
          <w:lang w:val="sr-Cyrl-BA"/>
        </w:rPr>
        <w:t xml:space="preserve">(3) </w:t>
      </w:r>
      <w:r w:rsidR="00EF7BA3" w:rsidRPr="00EA0F0B">
        <w:rPr>
          <w:rFonts w:ascii="Times New Roman" w:hAnsi="Times New Roman"/>
          <w:sz w:val="24"/>
          <w:szCs w:val="24"/>
          <w:lang w:val="sr-Cyrl-BA"/>
        </w:rPr>
        <w:t>Ако</w:t>
      </w:r>
      <w:r w:rsidR="00F94163" w:rsidRPr="00EA0F0B">
        <w:rPr>
          <w:rFonts w:ascii="Times New Roman" w:hAnsi="Times New Roman"/>
          <w:sz w:val="24"/>
          <w:szCs w:val="24"/>
          <w:lang w:val="sr-Cyrl-BA"/>
        </w:rPr>
        <w:t xml:space="preserve"> </w:t>
      </w:r>
      <w:r w:rsidR="00C74B55" w:rsidRPr="00EA0F0B">
        <w:rPr>
          <w:rFonts w:ascii="Times New Roman" w:hAnsi="Times New Roman"/>
          <w:sz w:val="24"/>
          <w:szCs w:val="24"/>
          <w:lang w:val="sr-Cyrl-BA"/>
        </w:rPr>
        <w:t xml:space="preserve">се </w:t>
      </w:r>
      <w:r w:rsidR="00EF7BA3" w:rsidRPr="00EA0F0B">
        <w:rPr>
          <w:rFonts w:ascii="Times New Roman" w:hAnsi="Times New Roman"/>
          <w:sz w:val="24"/>
          <w:szCs w:val="24"/>
          <w:lang w:val="sr-Cyrl-BA"/>
        </w:rPr>
        <w:t>провјером</w:t>
      </w:r>
      <w:r w:rsidR="00F94163" w:rsidRPr="00EA0F0B">
        <w:rPr>
          <w:rFonts w:ascii="Times New Roman" w:hAnsi="Times New Roman"/>
          <w:sz w:val="24"/>
          <w:szCs w:val="24"/>
          <w:lang w:val="sr-Cyrl-BA"/>
        </w:rPr>
        <w:t xml:space="preserve"> </w:t>
      </w:r>
      <w:r w:rsidR="00EF7BA3" w:rsidRPr="00EA0F0B">
        <w:rPr>
          <w:rFonts w:ascii="Times New Roman" w:hAnsi="Times New Roman"/>
          <w:sz w:val="24"/>
          <w:szCs w:val="24"/>
          <w:lang w:val="sr-Cyrl-BA"/>
        </w:rPr>
        <w:t xml:space="preserve">из става 1. овог члана </w:t>
      </w:r>
      <w:r w:rsidR="00D7384B" w:rsidRPr="00EA0F0B">
        <w:rPr>
          <w:rFonts w:ascii="Times New Roman" w:hAnsi="Times New Roman"/>
          <w:sz w:val="24"/>
          <w:szCs w:val="24"/>
          <w:lang w:val="sr-Cyrl-BA"/>
        </w:rPr>
        <w:t xml:space="preserve">утврди да се </w:t>
      </w:r>
      <w:r w:rsidR="00C74B55" w:rsidRPr="00EA0F0B">
        <w:rPr>
          <w:rFonts w:ascii="Times New Roman" w:hAnsi="Times New Roman"/>
          <w:sz w:val="24"/>
          <w:szCs w:val="24"/>
          <w:lang w:val="sr-Cyrl-BA"/>
        </w:rPr>
        <w:t xml:space="preserve">та </w:t>
      </w:r>
      <w:r w:rsidR="00D7384B" w:rsidRPr="00EA0F0B">
        <w:rPr>
          <w:rFonts w:ascii="Times New Roman" w:hAnsi="Times New Roman"/>
          <w:sz w:val="24"/>
          <w:szCs w:val="24"/>
          <w:lang w:val="sr-Cyrl-BA"/>
        </w:rPr>
        <w:t>лиц</w:t>
      </w:r>
      <w:r w:rsidR="00C74B55" w:rsidRPr="00EA0F0B">
        <w:rPr>
          <w:rFonts w:ascii="Times New Roman" w:hAnsi="Times New Roman"/>
          <w:sz w:val="24"/>
          <w:szCs w:val="24"/>
          <w:lang w:val="sr-Cyrl-BA"/>
        </w:rPr>
        <w:t xml:space="preserve">а </w:t>
      </w:r>
      <w:r w:rsidR="0068358A" w:rsidRPr="00EA0F0B">
        <w:rPr>
          <w:rFonts w:ascii="Times New Roman" w:hAnsi="Times New Roman"/>
          <w:sz w:val="24"/>
          <w:szCs w:val="24"/>
          <w:lang w:val="sr-Cyrl-BA"/>
        </w:rPr>
        <w:t xml:space="preserve">неовлашћено баве </w:t>
      </w:r>
      <w:r w:rsidR="00EF7BA3" w:rsidRPr="00EA0F0B">
        <w:rPr>
          <w:rFonts w:ascii="Times New Roman" w:hAnsi="Times New Roman"/>
          <w:sz w:val="24"/>
          <w:szCs w:val="24"/>
          <w:lang w:val="sr-Cyrl-BA"/>
        </w:rPr>
        <w:t>издавањ</w:t>
      </w:r>
      <w:r w:rsidR="0072169E" w:rsidRPr="00EA0F0B">
        <w:rPr>
          <w:rFonts w:ascii="Times New Roman" w:hAnsi="Times New Roman"/>
          <w:sz w:val="24"/>
          <w:szCs w:val="24"/>
          <w:lang w:val="sr-Cyrl-BA"/>
        </w:rPr>
        <w:t>ем</w:t>
      </w:r>
      <w:r w:rsidR="00EF7BA3" w:rsidRPr="00EA0F0B">
        <w:rPr>
          <w:rFonts w:ascii="Times New Roman" w:hAnsi="Times New Roman"/>
          <w:sz w:val="24"/>
          <w:szCs w:val="24"/>
          <w:lang w:val="sr-Cyrl-BA"/>
        </w:rPr>
        <w:t xml:space="preserve"> електронског новца</w:t>
      </w:r>
      <w:r w:rsidR="00C74B55" w:rsidRPr="00EA0F0B">
        <w:rPr>
          <w:rFonts w:ascii="Times New Roman" w:hAnsi="Times New Roman"/>
          <w:sz w:val="24"/>
          <w:szCs w:val="24"/>
          <w:lang w:val="sr-Cyrl-BA"/>
        </w:rPr>
        <w:t>,</w:t>
      </w:r>
      <w:r w:rsidR="00EF7BA3" w:rsidRPr="00EA0F0B">
        <w:rPr>
          <w:rFonts w:ascii="Times New Roman" w:hAnsi="Times New Roman"/>
          <w:sz w:val="24"/>
          <w:szCs w:val="24"/>
          <w:lang w:val="sr-Cyrl-BA"/>
        </w:rPr>
        <w:t xml:space="preserve"> Агенциј</w:t>
      </w:r>
      <w:r w:rsidR="0072169E" w:rsidRPr="00EA0F0B">
        <w:rPr>
          <w:rFonts w:ascii="Times New Roman" w:hAnsi="Times New Roman"/>
          <w:sz w:val="24"/>
          <w:szCs w:val="24"/>
          <w:lang w:val="sr-Cyrl-BA"/>
        </w:rPr>
        <w:t>а</w:t>
      </w:r>
      <w:r w:rsidR="00EF7BA3" w:rsidRPr="00EA0F0B">
        <w:rPr>
          <w:rFonts w:ascii="Times New Roman" w:hAnsi="Times New Roman"/>
          <w:sz w:val="24"/>
          <w:szCs w:val="24"/>
          <w:lang w:val="sr-Cyrl-BA"/>
        </w:rPr>
        <w:t xml:space="preserve"> подн</w:t>
      </w:r>
      <w:r w:rsidR="0072169E" w:rsidRPr="00EA0F0B">
        <w:rPr>
          <w:rFonts w:ascii="Times New Roman" w:hAnsi="Times New Roman"/>
          <w:sz w:val="24"/>
          <w:szCs w:val="24"/>
          <w:lang w:val="sr-Cyrl-BA"/>
        </w:rPr>
        <w:t xml:space="preserve">оси </w:t>
      </w:r>
      <w:r w:rsidR="00EF7BA3" w:rsidRPr="00EA0F0B">
        <w:rPr>
          <w:rFonts w:ascii="Times New Roman" w:hAnsi="Times New Roman"/>
          <w:sz w:val="24"/>
          <w:szCs w:val="24"/>
          <w:lang w:val="sr-Cyrl-BA"/>
        </w:rPr>
        <w:t xml:space="preserve">пријаву надлежном органу за неовлашћено бављење </w:t>
      </w:r>
      <w:r w:rsidR="00B5549A" w:rsidRPr="00EA0F0B">
        <w:rPr>
          <w:rFonts w:ascii="Times New Roman" w:hAnsi="Times New Roman"/>
          <w:sz w:val="24"/>
          <w:szCs w:val="24"/>
          <w:lang w:val="sr-Cyrl-BA"/>
        </w:rPr>
        <w:t xml:space="preserve">дјелатности </w:t>
      </w:r>
      <w:r w:rsidR="00EF7BA3" w:rsidRPr="00EA0F0B">
        <w:rPr>
          <w:rFonts w:ascii="Times New Roman" w:hAnsi="Times New Roman"/>
          <w:sz w:val="24"/>
          <w:szCs w:val="24"/>
          <w:lang w:val="sr-Cyrl-BA"/>
        </w:rPr>
        <w:t>издавањ</w:t>
      </w:r>
      <w:r w:rsidR="00B5549A" w:rsidRPr="00EA0F0B">
        <w:rPr>
          <w:rFonts w:ascii="Times New Roman" w:hAnsi="Times New Roman"/>
          <w:sz w:val="24"/>
          <w:szCs w:val="24"/>
          <w:lang w:val="sr-Cyrl-BA"/>
        </w:rPr>
        <w:t>а</w:t>
      </w:r>
      <w:r w:rsidRPr="00EA0F0B">
        <w:rPr>
          <w:rFonts w:ascii="Times New Roman" w:hAnsi="Times New Roman"/>
          <w:sz w:val="24"/>
          <w:szCs w:val="24"/>
          <w:lang w:val="sr-Cyrl-BA"/>
        </w:rPr>
        <w:t xml:space="preserve"> електронског новца.</w:t>
      </w:r>
    </w:p>
    <w:p w14:paraId="6D4F2732" w14:textId="060AF222" w:rsidR="0090124E"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3D5FBE" w:rsidRPr="00EA0F0B">
        <w:rPr>
          <w:rFonts w:ascii="Times New Roman" w:hAnsi="Times New Roman"/>
          <w:sz w:val="24"/>
          <w:szCs w:val="24"/>
          <w:lang w:val="sr-Cyrl-BA"/>
        </w:rPr>
        <w:t>(4</w:t>
      </w:r>
      <w:r w:rsidR="00F01E2A" w:rsidRPr="00EA0F0B">
        <w:rPr>
          <w:rFonts w:ascii="Times New Roman" w:hAnsi="Times New Roman"/>
          <w:sz w:val="24"/>
          <w:szCs w:val="24"/>
          <w:lang w:val="sr-Cyrl-BA"/>
        </w:rPr>
        <w:t>) Агенција је дужна да на својој интернет страници и у средствима јавног информисања објави упозорење о неовлашћеном обављању дјелатности издавања електронског новца.</w:t>
      </w:r>
    </w:p>
    <w:p w14:paraId="74668A70" w14:textId="77777777" w:rsidR="00067D44" w:rsidRPr="00EA0F0B" w:rsidRDefault="00067D44" w:rsidP="00AC1CE2">
      <w:pPr>
        <w:tabs>
          <w:tab w:val="left" w:pos="567"/>
        </w:tabs>
        <w:spacing w:after="0" w:line="240" w:lineRule="auto"/>
        <w:jc w:val="both"/>
        <w:rPr>
          <w:rFonts w:ascii="Times New Roman" w:hAnsi="Times New Roman"/>
          <w:sz w:val="24"/>
          <w:szCs w:val="24"/>
          <w:lang w:val="sr-Cyrl-BA"/>
        </w:rPr>
      </w:pPr>
    </w:p>
    <w:p w14:paraId="54D813A2" w14:textId="77777777" w:rsidR="000349F9" w:rsidRPr="00EA0F0B" w:rsidRDefault="000349F9" w:rsidP="00AC1CE2">
      <w:pPr>
        <w:keepNext/>
        <w:keepLines/>
        <w:spacing w:after="0" w:line="240" w:lineRule="auto"/>
        <w:outlineLvl w:val="0"/>
        <w:rPr>
          <w:rFonts w:ascii="Times New Roman" w:hAnsi="Times New Roman"/>
          <w:b/>
          <w:sz w:val="24"/>
          <w:szCs w:val="24"/>
          <w:lang w:val="sr-Cyrl-BA"/>
        </w:rPr>
      </w:pPr>
      <w:bookmarkStart w:id="69" w:name="_Toc28347879"/>
    </w:p>
    <w:p w14:paraId="5A2174FB" w14:textId="33F18DC2" w:rsidR="00A7508B" w:rsidRPr="00EA0F0B" w:rsidRDefault="00A7508B" w:rsidP="00AC1CE2">
      <w:pPr>
        <w:keepNext/>
        <w:keepLines/>
        <w:spacing w:after="0" w:line="240" w:lineRule="auto"/>
        <w:outlineLvl w:val="0"/>
        <w:rPr>
          <w:rFonts w:ascii="Times New Roman" w:hAnsi="Times New Roman"/>
          <w:b/>
          <w:sz w:val="24"/>
          <w:szCs w:val="24"/>
          <w:lang w:val="sr-Cyrl-BA"/>
        </w:rPr>
      </w:pPr>
      <w:r w:rsidRPr="00EA0F0B">
        <w:rPr>
          <w:rFonts w:ascii="Times New Roman" w:hAnsi="Times New Roman"/>
          <w:b/>
          <w:sz w:val="24"/>
          <w:szCs w:val="24"/>
          <w:lang w:val="sr-Cyrl-BA"/>
        </w:rPr>
        <w:t xml:space="preserve">ГЛАВА </w:t>
      </w:r>
      <w:bookmarkEnd w:id="69"/>
      <w:r w:rsidRPr="00EA0F0B">
        <w:rPr>
          <w:rFonts w:ascii="Times New Roman" w:hAnsi="Times New Roman"/>
          <w:b/>
          <w:sz w:val="24"/>
          <w:szCs w:val="24"/>
          <w:lang w:val="sr-Cyrl-BA"/>
        </w:rPr>
        <w:t>V</w:t>
      </w:r>
    </w:p>
    <w:p w14:paraId="5091BA0B" w14:textId="77777777" w:rsidR="00A7508B" w:rsidRPr="00EA0F0B" w:rsidRDefault="00A7508B" w:rsidP="00AC1CE2">
      <w:pPr>
        <w:keepNext/>
        <w:keepLines/>
        <w:spacing w:after="0" w:line="240" w:lineRule="auto"/>
        <w:outlineLvl w:val="0"/>
        <w:rPr>
          <w:rFonts w:ascii="Times New Roman" w:hAnsi="Times New Roman"/>
          <w:b/>
          <w:sz w:val="24"/>
          <w:szCs w:val="24"/>
          <w:lang w:val="sr-Cyrl-BA"/>
        </w:rPr>
      </w:pPr>
      <w:bookmarkStart w:id="70" w:name="_Toc26539286"/>
      <w:bookmarkStart w:id="71" w:name="_Toc26799893"/>
      <w:bookmarkStart w:id="72" w:name="_Toc26880673"/>
      <w:bookmarkStart w:id="73" w:name="_Toc28347880"/>
      <w:r w:rsidRPr="00EA0F0B">
        <w:rPr>
          <w:rFonts w:ascii="Times New Roman" w:hAnsi="Times New Roman"/>
          <w:b/>
          <w:sz w:val="24"/>
          <w:szCs w:val="24"/>
          <w:lang w:val="sr-Cyrl-BA"/>
        </w:rPr>
        <w:t>КАЗНЕНЕ ОДРЕДБЕ</w:t>
      </w:r>
      <w:bookmarkEnd w:id="70"/>
      <w:bookmarkEnd w:id="71"/>
      <w:bookmarkEnd w:id="72"/>
      <w:bookmarkEnd w:id="73"/>
    </w:p>
    <w:p w14:paraId="019B1151" w14:textId="77777777" w:rsidR="00A7508B" w:rsidRPr="00EA0F0B" w:rsidRDefault="00A7508B" w:rsidP="00AC1CE2">
      <w:pPr>
        <w:spacing w:after="0" w:line="240" w:lineRule="auto"/>
        <w:jc w:val="both"/>
        <w:rPr>
          <w:rFonts w:ascii="Times New Roman" w:hAnsi="Times New Roman"/>
          <w:sz w:val="24"/>
          <w:szCs w:val="24"/>
          <w:lang w:val="sr-Cyrl-BA"/>
        </w:rPr>
      </w:pPr>
    </w:p>
    <w:p w14:paraId="34F3F152" w14:textId="4BAC8697" w:rsidR="00A7508B" w:rsidRPr="00EA0F0B" w:rsidRDefault="00DF3FFC"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Прекршаји и</w:t>
      </w:r>
      <w:r w:rsidR="00A7508B" w:rsidRPr="00EA0F0B">
        <w:rPr>
          <w:rFonts w:ascii="Times New Roman" w:hAnsi="Times New Roman"/>
          <w:sz w:val="24"/>
          <w:szCs w:val="24"/>
          <w:lang w:val="sr-Cyrl-BA"/>
        </w:rPr>
        <w:t xml:space="preserve">здаваоца електронског новца </w:t>
      </w:r>
    </w:p>
    <w:p w14:paraId="0D7DA6AB" w14:textId="3BB46AF0" w:rsidR="00A7508B" w:rsidRPr="00EA0F0B" w:rsidRDefault="007A6EE0"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Члан </w:t>
      </w:r>
      <w:r w:rsidR="003D5FBE" w:rsidRPr="00EA0F0B">
        <w:rPr>
          <w:rFonts w:ascii="Times New Roman" w:hAnsi="Times New Roman"/>
          <w:sz w:val="24"/>
          <w:szCs w:val="24"/>
          <w:lang w:val="sr-Cyrl-BA"/>
        </w:rPr>
        <w:t>5</w:t>
      </w:r>
      <w:r w:rsidR="0025295D" w:rsidRPr="00EA0F0B">
        <w:rPr>
          <w:rFonts w:ascii="Times New Roman" w:hAnsi="Times New Roman"/>
          <w:sz w:val="24"/>
          <w:szCs w:val="24"/>
          <w:lang w:val="sr-Cyrl-BA"/>
        </w:rPr>
        <w:t>8</w:t>
      </w:r>
      <w:r w:rsidR="003D5FBE" w:rsidRPr="00EA0F0B">
        <w:rPr>
          <w:rFonts w:ascii="Times New Roman" w:hAnsi="Times New Roman"/>
          <w:sz w:val="24"/>
          <w:szCs w:val="24"/>
          <w:lang w:val="sr-Cyrl-BA"/>
        </w:rPr>
        <w:t>.</w:t>
      </w:r>
    </w:p>
    <w:p w14:paraId="286F9EDD" w14:textId="77777777" w:rsidR="00A7508B" w:rsidRPr="00EA0F0B" w:rsidRDefault="00A7508B" w:rsidP="00AC1CE2">
      <w:pPr>
        <w:spacing w:after="0" w:line="240" w:lineRule="auto"/>
        <w:jc w:val="both"/>
        <w:rPr>
          <w:rFonts w:ascii="Times New Roman" w:hAnsi="Times New Roman"/>
          <w:sz w:val="24"/>
          <w:szCs w:val="24"/>
          <w:lang w:val="sr-Cyrl-BA"/>
        </w:rPr>
      </w:pPr>
    </w:p>
    <w:p w14:paraId="5D2E50F9" w14:textId="7FEB3EA4"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 xml:space="preserve">(1) Новчаном казном од 5.000 </w:t>
      </w:r>
      <w:r w:rsidR="00C74B55" w:rsidRPr="00EA0F0B">
        <w:rPr>
          <w:rFonts w:ascii="Times New Roman" w:hAnsi="Times New Roman"/>
          <w:sz w:val="24"/>
          <w:szCs w:val="24"/>
          <w:lang w:val="sr-Cyrl-BA"/>
        </w:rPr>
        <w:t xml:space="preserve">КМ </w:t>
      </w:r>
      <w:r w:rsidR="00A7508B" w:rsidRPr="00EA0F0B">
        <w:rPr>
          <w:rFonts w:ascii="Times New Roman" w:hAnsi="Times New Roman"/>
          <w:sz w:val="24"/>
          <w:szCs w:val="24"/>
          <w:lang w:val="sr-Cyrl-BA"/>
        </w:rPr>
        <w:t xml:space="preserve">до 25.000 КМ казниће се за прекршај </w:t>
      </w:r>
      <w:r w:rsidR="00DF3FFC" w:rsidRPr="00EA0F0B">
        <w:rPr>
          <w:rFonts w:ascii="Times New Roman" w:hAnsi="Times New Roman"/>
          <w:sz w:val="24"/>
          <w:szCs w:val="24"/>
          <w:lang w:val="sr-Cyrl-BA"/>
        </w:rPr>
        <w:t>и</w:t>
      </w:r>
      <w:r w:rsidR="00A7508B" w:rsidRPr="00EA0F0B">
        <w:rPr>
          <w:rFonts w:ascii="Times New Roman" w:hAnsi="Times New Roman"/>
          <w:sz w:val="24"/>
          <w:szCs w:val="24"/>
          <w:lang w:val="sr-Cyrl-BA"/>
        </w:rPr>
        <w:t>здавалац из члана 4. с</w:t>
      </w:r>
      <w:r w:rsidR="00811CF0" w:rsidRPr="00EA0F0B">
        <w:rPr>
          <w:rFonts w:ascii="Times New Roman" w:hAnsi="Times New Roman"/>
          <w:sz w:val="24"/>
          <w:szCs w:val="24"/>
          <w:lang w:val="sr-Cyrl-BA"/>
        </w:rPr>
        <w:t xml:space="preserve">тав 1. т. 1) до 3) овог закона </w:t>
      </w:r>
      <w:r w:rsidR="00A7508B" w:rsidRPr="00EA0F0B">
        <w:rPr>
          <w:rFonts w:ascii="Times New Roman" w:hAnsi="Times New Roman"/>
          <w:sz w:val="24"/>
          <w:szCs w:val="24"/>
          <w:lang w:val="sr-Cyrl-BA"/>
        </w:rPr>
        <w:t xml:space="preserve">ако: </w:t>
      </w:r>
    </w:p>
    <w:p w14:paraId="54E549FE" w14:textId="01F5CEEF"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1) у примјереном року, прије закључења уговора о издавању електронског новца, о условима издавања и откупа ел</w:t>
      </w:r>
      <w:r w:rsidR="00DF3FFC" w:rsidRPr="00EA0F0B">
        <w:rPr>
          <w:rFonts w:ascii="Times New Roman" w:hAnsi="Times New Roman"/>
          <w:sz w:val="24"/>
          <w:szCs w:val="24"/>
          <w:lang w:val="sr-Cyrl-BA"/>
        </w:rPr>
        <w:t>ектронског новца, не информише и</w:t>
      </w:r>
      <w:r w:rsidR="00A7508B" w:rsidRPr="00EA0F0B">
        <w:rPr>
          <w:rFonts w:ascii="Times New Roman" w:hAnsi="Times New Roman"/>
          <w:sz w:val="24"/>
          <w:szCs w:val="24"/>
          <w:lang w:val="sr-Cyrl-BA"/>
        </w:rPr>
        <w:t>маоца о условима издавања и откупа електронског новца, као и свим накнадама које наплаћује (члан 5. став 2),</w:t>
      </w:r>
    </w:p>
    <w:p w14:paraId="7B547C39" w14:textId="64878C18"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2) у уговору о издавању електронског новца нису на јасан начин наведени услови издавања и откупа електронског новца, као и све припадајуће накнаде (члан 5. став 3),</w:t>
      </w:r>
    </w:p>
    <w:p w14:paraId="732E8692" w14:textId="578861D5"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3) одмах након пријема новчаних средстава не изда електронски новац у висини примљених новчаних средстава (члан 6),</w:t>
      </w:r>
    </w:p>
    <w:p w14:paraId="5AED9695" w14:textId="58B2371A"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 xml:space="preserve">4) плаћа камату или даје било коју другу имовинску корист </w:t>
      </w:r>
      <w:r w:rsidR="00DF3FFC" w:rsidRPr="00EA0F0B">
        <w:rPr>
          <w:rFonts w:ascii="Times New Roman" w:hAnsi="Times New Roman"/>
          <w:sz w:val="24"/>
          <w:szCs w:val="24"/>
          <w:lang w:val="sr-Cyrl-BA"/>
        </w:rPr>
        <w:t>и</w:t>
      </w:r>
      <w:r w:rsidR="00A7508B" w:rsidRPr="00EA0F0B">
        <w:rPr>
          <w:rFonts w:ascii="Times New Roman" w:hAnsi="Times New Roman"/>
          <w:sz w:val="24"/>
          <w:szCs w:val="24"/>
          <w:lang w:val="sr-Cyrl-BA"/>
        </w:rPr>
        <w:t xml:space="preserve">маоцу због држања </w:t>
      </w:r>
      <w:r w:rsidR="00C74B55" w:rsidRPr="00EA0F0B">
        <w:rPr>
          <w:rFonts w:ascii="Times New Roman" w:hAnsi="Times New Roman"/>
          <w:sz w:val="24"/>
          <w:szCs w:val="24"/>
          <w:lang w:val="sr-Cyrl-BA"/>
        </w:rPr>
        <w:t xml:space="preserve">електронског новца у одређеном </w:t>
      </w:r>
      <w:r w:rsidR="00A7508B" w:rsidRPr="00EA0F0B">
        <w:rPr>
          <w:rFonts w:ascii="Times New Roman" w:hAnsi="Times New Roman"/>
          <w:sz w:val="24"/>
          <w:szCs w:val="24"/>
          <w:lang w:val="sr-Cyrl-BA"/>
        </w:rPr>
        <w:t>периоду (члан 7),</w:t>
      </w:r>
    </w:p>
    <w:p w14:paraId="67B6C298" w14:textId="2003B014"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5) прихвата електронски новац који није издао, а није закључио уговор о</w:t>
      </w:r>
      <w:r w:rsidR="005F3076" w:rsidRPr="00EA0F0B">
        <w:rPr>
          <w:rFonts w:ascii="Times New Roman" w:hAnsi="Times New Roman"/>
          <w:sz w:val="24"/>
          <w:szCs w:val="24"/>
          <w:lang w:val="sr-Cyrl-BA"/>
        </w:rPr>
        <w:t xml:space="preserve"> </w:t>
      </w:r>
      <w:r w:rsidR="00DF3FFC" w:rsidRPr="00EA0F0B">
        <w:rPr>
          <w:rFonts w:ascii="Times New Roman" w:hAnsi="Times New Roman"/>
          <w:sz w:val="24"/>
          <w:szCs w:val="24"/>
          <w:lang w:val="sr-Cyrl-BA"/>
        </w:rPr>
        <w:t>прихватању тог новца с другим и</w:t>
      </w:r>
      <w:r w:rsidR="00A7508B" w:rsidRPr="00EA0F0B">
        <w:rPr>
          <w:rFonts w:ascii="Times New Roman" w:hAnsi="Times New Roman"/>
          <w:sz w:val="24"/>
          <w:szCs w:val="24"/>
          <w:lang w:val="sr-Cyrl-BA"/>
        </w:rPr>
        <w:t>здаваоцем (члан 9. став 2),</w:t>
      </w:r>
    </w:p>
    <w:p w14:paraId="695433B5" w14:textId="394BA566"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6) врши откуп електронског новца или наплати накнаду за овај откуп супротно овом закону (члан 10)</w:t>
      </w:r>
      <w:r w:rsidR="00233996" w:rsidRPr="00EA0F0B">
        <w:rPr>
          <w:rFonts w:ascii="Times New Roman" w:hAnsi="Times New Roman"/>
          <w:sz w:val="24"/>
          <w:szCs w:val="24"/>
          <w:lang w:val="sr-Cyrl-BA"/>
        </w:rPr>
        <w:t>,</w:t>
      </w:r>
    </w:p>
    <w:p w14:paraId="7AC508DB" w14:textId="78CAC550" w:rsidR="00DA115E" w:rsidRPr="00EA0F0B" w:rsidRDefault="00233996"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lastRenderedPageBreak/>
        <w:t xml:space="preserve">7) </w:t>
      </w:r>
      <w:r w:rsidR="00DA115E" w:rsidRPr="00EA0F0B">
        <w:rPr>
          <w:rFonts w:ascii="Times New Roman" w:hAnsi="Times New Roman"/>
          <w:sz w:val="24"/>
          <w:szCs w:val="24"/>
          <w:lang w:val="sr-Cyrl-BA"/>
        </w:rPr>
        <w:t>се не придржава обавеза о заштити права и интереса ималаца који су физичка лица прописаних ов</w:t>
      </w:r>
      <w:r w:rsidR="00811CF0" w:rsidRPr="00EA0F0B">
        <w:rPr>
          <w:rFonts w:ascii="Times New Roman" w:hAnsi="Times New Roman"/>
          <w:sz w:val="24"/>
          <w:szCs w:val="24"/>
          <w:lang w:val="sr-Cyrl-BA"/>
        </w:rPr>
        <w:t>им законом (члан 12. ст. 1. и 3</w:t>
      </w:r>
      <w:r w:rsidR="00DA115E" w:rsidRPr="00EA0F0B">
        <w:rPr>
          <w:rFonts w:ascii="Times New Roman" w:hAnsi="Times New Roman"/>
          <w:sz w:val="24"/>
          <w:szCs w:val="24"/>
          <w:lang w:val="sr-Cyrl-BA"/>
        </w:rPr>
        <w:t>).</w:t>
      </w:r>
    </w:p>
    <w:p w14:paraId="5486F4AE" w14:textId="32F36848" w:rsidR="00A7508B" w:rsidRPr="00EA0F0B" w:rsidRDefault="00DA115E"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2</w:t>
      </w:r>
      <w:r w:rsidR="00A7508B" w:rsidRPr="00EA0F0B">
        <w:rPr>
          <w:rFonts w:ascii="Times New Roman" w:eastAsiaTheme="minorHAnsi" w:hAnsi="Times New Roman"/>
          <w:sz w:val="24"/>
          <w:szCs w:val="24"/>
          <w:lang w:val="sr-Cyrl-BA"/>
        </w:rPr>
        <w:t xml:space="preserve">) </w:t>
      </w:r>
      <w:r w:rsidR="00A7508B" w:rsidRPr="00EA0F0B">
        <w:rPr>
          <w:rFonts w:ascii="Times New Roman" w:hAnsi="Times New Roman"/>
          <w:sz w:val="24"/>
          <w:szCs w:val="24"/>
          <w:lang w:val="sr-Cyrl-BA"/>
        </w:rPr>
        <w:t>За прекршај из става 1. овог чла</w:t>
      </w:r>
      <w:r w:rsidR="005F3076" w:rsidRPr="00EA0F0B">
        <w:rPr>
          <w:rFonts w:ascii="Times New Roman" w:hAnsi="Times New Roman"/>
          <w:sz w:val="24"/>
          <w:szCs w:val="24"/>
          <w:lang w:val="sr-Cyrl-BA"/>
        </w:rPr>
        <w:t>на казниће се и одгово</w:t>
      </w:r>
      <w:r w:rsidR="00DF3FFC" w:rsidRPr="00EA0F0B">
        <w:rPr>
          <w:rFonts w:ascii="Times New Roman" w:hAnsi="Times New Roman"/>
          <w:sz w:val="24"/>
          <w:szCs w:val="24"/>
          <w:lang w:val="sr-Cyrl-BA"/>
        </w:rPr>
        <w:t>рно лице и</w:t>
      </w:r>
      <w:r w:rsidR="00A7508B" w:rsidRPr="00EA0F0B">
        <w:rPr>
          <w:rFonts w:ascii="Times New Roman" w:hAnsi="Times New Roman"/>
          <w:sz w:val="24"/>
          <w:szCs w:val="24"/>
          <w:lang w:val="sr-Cyrl-BA"/>
        </w:rPr>
        <w:t>здаваоца, новчаном казном од 1.000 КМ до 5.000 КМ.</w:t>
      </w:r>
    </w:p>
    <w:p w14:paraId="02D9D1EE" w14:textId="543FE2EE" w:rsidR="00C64EA7" w:rsidRPr="00EA0F0B" w:rsidRDefault="00C64EA7" w:rsidP="00AC1CE2">
      <w:pPr>
        <w:autoSpaceDE w:val="0"/>
        <w:autoSpaceDN w:val="0"/>
        <w:adjustRightInd w:val="0"/>
        <w:spacing w:after="0" w:line="240" w:lineRule="auto"/>
        <w:jc w:val="both"/>
        <w:rPr>
          <w:rFonts w:ascii="Times New Roman" w:hAnsi="Times New Roman"/>
          <w:sz w:val="24"/>
          <w:szCs w:val="24"/>
          <w:lang w:val="sr-Cyrl-BA"/>
        </w:rPr>
      </w:pPr>
    </w:p>
    <w:p w14:paraId="39948A16" w14:textId="49F6A58D" w:rsidR="00D73F03" w:rsidRPr="00EA0F0B" w:rsidRDefault="00D73F03" w:rsidP="00AC1CE2">
      <w:pPr>
        <w:autoSpaceDE w:val="0"/>
        <w:autoSpaceDN w:val="0"/>
        <w:adjustRightInd w:val="0"/>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Прекршаји издаваоца електронског новца из области тајности података </w:t>
      </w:r>
    </w:p>
    <w:p w14:paraId="31F1B5FA" w14:textId="0076049F" w:rsidR="00E128E2" w:rsidRPr="00EA0F0B" w:rsidRDefault="00E128E2" w:rsidP="00AC1CE2">
      <w:pPr>
        <w:autoSpaceDE w:val="0"/>
        <w:autoSpaceDN w:val="0"/>
        <w:adjustRightInd w:val="0"/>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w:t>
      </w:r>
      <w:r w:rsidR="002905AA" w:rsidRPr="00EA0F0B">
        <w:rPr>
          <w:rFonts w:ascii="Times New Roman" w:hAnsi="Times New Roman"/>
          <w:sz w:val="24"/>
          <w:szCs w:val="24"/>
          <w:lang w:val="sr-Cyrl-BA"/>
        </w:rPr>
        <w:t xml:space="preserve"> 59.</w:t>
      </w:r>
    </w:p>
    <w:p w14:paraId="4A9C0846" w14:textId="77777777" w:rsidR="000349F9" w:rsidRPr="00EA0F0B" w:rsidRDefault="000349F9" w:rsidP="00AC1CE2">
      <w:pPr>
        <w:autoSpaceDE w:val="0"/>
        <w:autoSpaceDN w:val="0"/>
        <w:adjustRightInd w:val="0"/>
        <w:spacing w:after="0" w:line="240" w:lineRule="auto"/>
        <w:jc w:val="center"/>
        <w:rPr>
          <w:rFonts w:ascii="Times New Roman" w:hAnsi="Times New Roman"/>
          <w:sz w:val="24"/>
          <w:szCs w:val="24"/>
          <w:lang w:val="sr-Cyrl-BA"/>
        </w:rPr>
      </w:pPr>
    </w:p>
    <w:p w14:paraId="7C5E99D1" w14:textId="77556D0B" w:rsidR="00E128E2" w:rsidRPr="00EA0F0B" w:rsidRDefault="00E128E2"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За непоштовање одредаба члана 11. овог закона примјењују се одредбе закона којим се уређује унутрашњи платни промет, а којим су прописане прекршајне казне за учињене прекршаје из области тајности података. </w:t>
      </w:r>
    </w:p>
    <w:p w14:paraId="77185AC1" w14:textId="77777777" w:rsidR="00E128E2" w:rsidRPr="00EA0F0B" w:rsidRDefault="00E128E2" w:rsidP="00AC1CE2">
      <w:pPr>
        <w:autoSpaceDE w:val="0"/>
        <w:autoSpaceDN w:val="0"/>
        <w:adjustRightInd w:val="0"/>
        <w:spacing w:after="0" w:line="240" w:lineRule="auto"/>
        <w:jc w:val="both"/>
        <w:rPr>
          <w:rFonts w:ascii="Times New Roman" w:hAnsi="Times New Roman"/>
          <w:sz w:val="24"/>
          <w:szCs w:val="24"/>
          <w:lang w:val="sr-Cyrl-BA"/>
        </w:rPr>
      </w:pPr>
    </w:p>
    <w:p w14:paraId="62B6021C" w14:textId="64F062E1" w:rsidR="00A7508B" w:rsidRPr="00EA0F0B" w:rsidRDefault="00A7508B" w:rsidP="00AC1CE2">
      <w:pPr>
        <w:autoSpaceDE w:val="0"/>
        <w:autoSpaceDN w:val="0"/>
        <w:adjustRightInd w:val="0"/>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Прекршаји </w:t>
      </w:r>
      <w:r w:rsidR="00DF3FFC" w:rsidRPr="00EA0F0B">
        <w:rPr>
          <w:rFonts w:ascii="Times New Roman" w:hAnsi="Times New Roman"/>
          <w:sz w:val="24"/>
          <w:szCs w:val="24"/>
          <w:lang w:val="sr-Cyrl-BA"/>
        </w:rPr>
        <w:t>д</w:t>
      </w:r>
      <w:r w:rsidRPr="00EA0F0B">
        <w:rPr>
          <w:rFonts w:ascii="Times New Roman" w:hAnsi="Times New Roman"/>
          <w:sz w:val="24"/>
          <w:szCs w:val="24"/>
          <w:lang w:val="sr-Cyrl-BA"/>
        </w:rPr>
        <w:t xml:space="preserve">руштва </w:t>
      </w:r>
    </w:p>
    <w:p w14:paraId="7B7BCF86" w14:textId="329D7E93" w:rsidR="00A7508B" w:rsidRPr="00EA0F0B" w:rsidRDefault="00A7508B" w:rsidP="00AC1CE2">
      <w:pPr>
        <w:autoSpaceDE w:val="0"/>
        <w:autoSpaceDN w:val="0"/>
        <w:adjustRightInd w:val="0"/>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 xml:space="preserve">Члан </w:t>
      </w:r>
      <w:r w:rsidR="002905AA" w:rsidRPr="00EA0F0B">
        <w:rPr>
          <w:rFonts w:ascii="Times New Roman" w:hAnsi="Times New Roman"/>
          <w:sz w:val="24"/>
          <w:szCs w:val="24"/>
          <w:lang w:val="sr-Cyrl-BA"/>
        </w:rPr>
        <w:t>60</w:t>
      </w:r>
      <w:r w:rsidR="003D5FBE" w:rsidRPr="00EA0F0B">
        <w:rPr>
          <w:rFonts w:ascii="Times New Roman" w:hAnsi="Times New Roman"/>
          <w:sz w:val="24"/>
          <w:szCs w:val="24"/>
          <w:lang w:val="sr-Cyrl-BA"/>
        </w:rPr>
        <w:t>.</w:t>
      </w:r>
    </w:p>
    <w:p w14:paraId="57D54256" w14:textId="77777777" w:rsidR="00A7508B" w:rsidRPr="00EA0F0B" w:rsidRDefault="00A7508B" w:rsidP="00AC1CE2">
      <w:pPr>
        <w:autoSpaceDE w:val="0"/>
        <w:autoSpaceDN w:val="0"/>
        <w:adjustRightInd w:val="0"/>
        <w:spacing w:after="0" w:line="240" w:lineRule="auto"/>
        <w:ind w:firstLine="720"/>
        <w:jc w:val="center"/>
        <w:rPr>
          <w:rFonts w:ascii="Times New Roman" w:hAnsi="Times New Roman"/>
          <w:sz w:val="24"/>
          <w:szCs w:val="24"/>
          <w:lang w:val="sr-Cyrl-BA"/>
        </w:rPr>
      </w:pPr>
    </w:p>
    <w:p w14:paraId="2B5EC46C" w14:textId="6822F62A"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 xml:space="preserve">(1) Новчаном казном од 5.000 КМ до 25.000 КМ казниће се за прекршај </w:t>
      </w:r>
      <w:r w:rsidR="00DF3FFC" w:rsidRPr="00EA0F0B">
        <w:rPr>
          <w:rFonts w:ascii="Times New Roman" w:hAnsi="Times New Roman"/>
          <w:sz w:val="24"/>
          <w:szCs w:val="24"/>
          <w:lang w:val="sr-Cyrl-BA"/>
        </w:rPr>
        <w:t>д</w:t>
      </w:r>
      <w:r w:rsidR="00811CF0" w:rsidRPr="00EA0F0B">
        <w:rPr>
          <w:rFonts w:ascii="Times New Roman" w:hAnsi="Times New Roman"/>
          <w:sz w:val="24"/>
          <w:szCs w:val="24"/>
          <w:lang w:val="sr-Cyrl-BA"/>
        </w:rPr>
        <w:t>руштво</w:t>
      </w:r>
      <w:r w:rsidR="00A7508B" w:rsidRPr="00EA0F0B">
        <w:rPr>
          <w:rFonts w:ascii="Times New Roman" w:hAnsi="Times New Roman"/>
          <w:sz w:val="24"/>
          <w:szCs w:val="24"/>
          <w:lang w:val="sr-Cyrl-BA"/>
        </w:rPr>
        <w:t xml:space="preserve"> ако: </w:t>
      </w:r>
    </w:p>
    <w:p w14:paraId="6DA21B47" w14:textId="563F6D91"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1) обавља послове издавања електронског новца и остале послове супротно овом закону (члан 13),</w:t>
      </w:r>
    </w:p>
    <w:p w14:paraId="5B6DFB2D" w14:textId="78CB1D27"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3C78D7" w:rsidRPr="00EA0F0B">
        <w:rPr>
          <w:rFonts w:ascii="Times New Roman" w:hAnsi="Times New Roman"/>
          <w:sz w:val="24"/>
          <w:szCs w:val="24"/>
          <w:lang w:val="sr-Cyrl-BA"/>
        </w:rPr>
        <w:t>2</w:t>
      </w:r>
      <w:r w:rsidR="00A7508B" w:rsidRPr="00EA0F0B">
        <w:rPr>
          <w:rFonts w:ascii="Times New Roman" w:hAnsi="Times New Roman"/>
          <w:sz w:val="24"/>
          <w:szCs w:val="24"/>
          <w:lang w:val="sr-Cyrl-BA"/>
        </w:rPr>
        <w:t xml:space="preserve">) функцију </w:t>
      </w:r>
      <w:r w:rsidR="00DF3FFC" w:rsidRPr="00EA0F0B">
        <w:rPr>
          <w:rFonts w:ascii="Times New Roman" w:hAnsi="Times New Roman"/>
          <w:sz w:val="24"/>
          <w:szCs w:val="24"/>
          <w:lang w:val="sr-Cyrl-BA"/>
        </w:rPr>
        <w:t>р</w:t>
      </w:r>
      <w:r w:rsidR="0068358A" w:rsidRPr="00EA0F0B">
        <w:rPr>
          <w:rFonts w:ascii="Times New Roman" w:hAnsi="Times New Roman"/>
          <w:sz w:val="24"/>
          <w:szCs w:val="24"/>
          <w:lang w:val="sr-Cyrl-BA"/>
        </w:rPr>
        <w:t>уководиоца</w:t>
      </w:r>
      <w:r w:rsidR="00A7508B" w:rsidRPr="00EA0F0B">
        <w:rPr>
          <w:rFonts w:ascii="Times New Roman" w:hAnsi="Times New Roman"/>
          <w:sz w:val="24"/>
          <w:szCs w:val="24"/>
          <w:lang w:val="sr-Cyrl-BA"/>
        </w:rPr>
        <w:t xml:space="preserve"> у </w:t>
      </w:r>
      <w:r w:rsidR="00DF3FFC" w:rsidRPr="00EA0F0B">
        <w:rPr>
          <w:rFonts w:ascii="Times New Roman" w:hAnsi="Times New Roman"/>
          <w:sz w:val="24"/>
          <w:szCs w:val="24"/>
          <w:lang w:val="sr-Cyrl-BA"/>
        </w:rPr>
        <w:t>д</w:t>
      </w:r>
      <w:r w:rsidR="00A7508B" w:rsidRPr="00EA0F0B">
        <w:rPr>
          <w:rFonts w:ascii="Times New Roman" w:hAnsi="Times New Roman"/>
          <w:sz w:val="24"/>
          <w:szCs w:val="24"/>
          <w:lang w:val="sr-Cyrl-BA"/>
        </w:rPr>
        <w:t>руштву врши лице које није добило</w:t>
      </w:r>
      <w:r w:rsidR="00FB6B30" w:rsidRPr="00EA0F0B">
        <w:rPr>
          <w:rFonts w:ascii="Times New Roman" w:hAnsi="Times New Roman"/>
          <w:sz w:val="24"/>
          <w:szCs w:val="24"/>
          <w:lang w:val="sr-Cyrl-BA"/>
        </w:rPr>
        <w:t xml:space="preserve"> претходну</w:t>
      </w:r>
      <w:r w:rsidR="00A7508B" w:rsidRPr="00EA0F0B">
        <w:rPr>
          <w:rFonts w:ascii="Times New Roman" w:hAnsi="Times New Roman"/>
          <w:sz w:val="24"/>
          <w:szCs w:val="24"/>
          <w:lang w:val="sr-Cyrl-BA"/>
        </w:rPr>
        <w:t xml:space="preserve"> сагласност Агенције (члан 16. став </w:t>
      </w:r>
      <w:r w:rsidR="00064963" w:rsidRPr="00EA0F0B">
        <w:rPr>
          <w:rFonts w:ascii="Times New Roman" w:hAnsi="Times New Roman"/>
          <w:sz w:val="24"/>
          <w:szCs w:val="24"/>
          <w:lang w:val="sr-Cyrl-BA"/>
        </w:rPr>
        <w:t>4</w:t>
      </w:r>
      <w:r w:rsidR="00A7508B" w:rsidRPr="00EA0F0B">
        <w:rPr>
          <w:rFonts w:ascii="Times New Roman" w:hAnsi="Times New Roman"/>
          <w:sz w:val="24"/>
          <w:szCs w:val="24"/>
          <w:lang w:val="sr-Cyrl-BA"/>
        </w:rPr>
        <w:t>),</w:t>
      </w:r>
    </w:p>
    <w:p w14:paraId="307BE511" w14:textId="2CCC40EA" w:rsidR="002B5E7A"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416816" w:rsidRPr="00EA0F0B">
        <w:rPr>
          <w:rFonts w:ascii="Times New Roman" w:hAnsi="Times New Roman"/>
          <w:sz w:val="24"/>
          <w:szCs w:val="24"/>
          <w:lang w:val="sr-Cyrl-BA"/>
        </w:rPr>
        <w:t>3</w:t>
      </w:r>
      <w:r w:rsidR="00A7508B" w:rsidRPr="00EA0F0B">
        <w:rPr>
          <w:rFonts w:ascii="Times New Roman" w:hAnsi="Times New Roman"/>
          <w:sz w:val="24"/>
          <w:szCs w:val="24"/>
          <w:lang w:val="sr-Cyrl-BA"/>
        </w:rPr>
        <w:t>) обавља послове који нису</w:t>
      </w:r>
      <w:r w:rsidR="00DA471B" w:rsidRPr="00EA0F0B">
        <w:rPr>
          <w:rFonts w:ascii="Times New Roman" w:hAnsi="Times New Roman"/>
          <w:sz w:val="24"/>
          <w:szCs w:val="24"/>
          <w:lang w:val="sr-Cyrl-BA"/>
        </w:rPr>
        <w:t xml:space="preserve"> одређени дозволом (члан</w:t>
      </w:r>
      <w:r w:rsidR="00A7508B" w:rsidRPr="00EA0F0B">
        <w:rPr>
          <w:rFonts w:ascii="Times New Roman" w:hAnsi="Times New Roman"/>
          <w:sz w:val="24"/>
          <w:szCs w:val="24"/>
          <w:lang w:val="sr-Cyrl-BA"/>
        </w:rPr>
        <w:t xml:space="preserve"> </w:t>
      </w:r>
      <w:r w:rsidR="0095099A" w:rsidRPr="00EA0F0B">
        <w:rPr>
          <w:rFonts w:ascii="Times New Roman" w:hAnsi="Times New Roman"/>
          <w:sz w:val="24"/>
          <w:szCs w:val="24"/>
          <w:lang w:val="sr-Cyrl-BA"/>
        </w:rPr>
        <w:t>2</w:t>
      </w:r>
      <w:r w:rsidR="00416816" w:rsidRPr="00EA0F0B">
        <w:rPr>
          <w:rFonts w:ascii="Times New Roman" w:hAnsi="Times New Roman"/>
          <w:sz w:val="24"/>
          <w:szCs w:val="24"/>
          <w:lang w:val="sr-Cyrl-BA"/>
        </w:rPr>
        <w:t>4</w:t>
      </w:r>
      <w:r w:rsidR="0095099A" w:rsidRPr="00EA0F0B">
        <w:rPr>
          <w:rFonts w:ascii="Times New Roman" w:hAnsi="Times New Roman"/>
          <w:sz w:val="24"/>
          <w:szCs w:val="24"/>
          <w:lang w:val="sr-Cyrl-BA"/>
        </w:rPr>
        <w:t xml:space="preserve">. </w:t>
      </w:r>
      <w:r w:rsidR="00A7508B" w:rsidRPr="00EA0F0B">
        <w:rPr>
          <w:rFonts w:ascii="Times New Roman" w:hAnsi="Times New Roman"/>
          <w:sz w:val="24"/>
          <w:szCs w:val="24"/>
          <w:lang w:val="sr-Cyrl-BA"/>
        </w:rPr>
        <w:t>став 2),</w:t>
      </w:r>
      <w:r w:rsidR="002B5E7A" w:rsidRPr="00EA0F0B">
        <w:rPr>
          <w:rFonts w:ascii="Times New Roman" w:hAnsi="Times New Roman"/>
          <w:sz w:val="24"/>
          <w:szCs w:val="24"/>
          <w:lang w:val="sr-Cyrl-BA"/>
        </w:rPr>
        <w:t xml:space="preserve"> </w:t>
      </w:r>
    </w:p>
    <w:p w14:paraId="3CBD4EE2" w14:textId="538C7567"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416816" w:rsidRPr="00EA0F0B">
        <w:rPr>
          <w:rFonts w:ascii="Times New Roman" w:eastAsiaTheme="minorHAnsi" w:hAnsi="Times New Roman"/>
          <w:sz w:val="24"/>
          <w:szCs w:val="24"/>
          <w:lang w:val="sr-Cyrl-BA"/>
        </w:rPr>
        <w:t>4</w:t>
      </w:r>
      <w:r w:rsidR="00A7508B" w:rsidRPr="00EA0F0B">
        <w:rPr>
          <w:rFonts w:ascii="Times New Roman" w:eastAsiaTheme="minorHAnsi" w:hAnsi="Times New Roman"/>
          <w:sz w:val="24"/>
          <w:szCs w:val="24"/>
          <w:lang w:val="sr-Cyrl-BA"/>
        </w:rPr>
        <w:t>) не успостави, одржава и унапређује свеобухватне системе управљањ</w:t>
      </w:r>
      <w:r w:rsidR="00DA471B" w:rsidRPr="00EA0F0B">
        <w:rPr>
          <w:rFonts w:ascii="Times New Roman" w:eastAsiaTheme="minorHAnsi" w:hAnsi="Times New Roman"/>
          <w:sz w:val="24"/>
          <w:szCs w:val="24"/>
          <w:lang w:val="sr-Cyrl-BA"/>
        </w:rPr>
        <w:t>а и унутрашњих контрола (члан</w:t>
      </w:r>
      <w:r w:rsidR="0095099A" w:rsidRPr="00EA0F0B">
        <w:rPr>
          <w:rFonts w:ascii="Times New Roman" w:eastAsiaTheme="minorHAnsi" w:hAnsi="Times New Roman"/>
          <w:sz w:val="24"/>
          <w:szCs w:val="24"/>
          <w:lang w:val="sr-Cyrl-BA"/>
        </w:rPr>
        <w:t xml:space="preserve"> 2</w:t>
      </w:r>
      <w:r w:rsidR="00416816" w:rsidRPr="00EA0F0B">
        <w:rPr>
          <w:rFonts w:ascii="Times New Roman" w:eastAsiaTheme="minorHAnsi" w:hAnsi="Times New Roman"/>
          <w:sz w:val="24"/>
          <w:szCs w:val="24"/>
          <w:lang w:val="sr-Cyrl-BA"/>
        </w:rPr>
        <w:t>7</w:t>
      </w:r>
      <w:r w:rsidR="00B2023D" w:rsidRPr="00EA0F0B">
        <w:rPr>
          <w:rFonts w:ascii="Times New Roman" w:eastAsiaTheme="minorHAnsi" w:hAnsi="Times New Roman"/>
          <w:sz w:val="24"/>
          <w:szCs w:val="24"/>
          <w:lang w:val="sr-Cyrl-BA"/>
        </w:rPr>
        <w:t>. ст. 1</w:t>
      </w:r>
      <w:r w:rsidR="001C4E83" w:rsidRPr="00EA0F0B">
        <w:rPr>
          <w:rFonts w:ascii="Times New Roman" w:eastAsiaTheme="minorHAnsi" w:hAnsi="Times New Roman"/>
          <w:sz w:val="24"/>
          <w:szCs w:val="24"/>
          <w:lang w:val="sr-Cyrl-BA"/>
        </w:rPr>
        <w:t xml:space="preserve">. до </w:t>
      </w:r>
      <w:r w:rsidR="00B2023D" w:rsidRPr="00EA0F0B">
        <w:rPr>
          <w:rFonts w:ascii="Times New Roman" w:eastAsiaTheme="minorHAnsi" w:hAnsi="Times New Roman"/>
          <w:sz w:val="24"/>
          <w:szCs w:val="24"/>
          <w:lang w:val="sr-Cyrl-BA"/>
        </w:rPr>
        <w:t>4</w:t>
      </w:r>
      <w:r w:rsidR="00A7508B" w:rsidRPr="00EA0F0B">
        <w:rPr>
          <w:rFonts w:ascii="Times New Roman" w:eastAsiaTheme="minorHAnsi" w:hAnsi="Times New Roman"/>
          <w:sz w:val="24"/>
          <w:szCs w:val="24"/>
          <w:lang w:val="sr-Cyrl-BA"/>
        </w:rPr>
        <w:t>),</w:t>
      </w:r>
    </w:p>
    <w:p w14:paraId="4D4826FA" w14:textId="16009529" w:rsidR="00FA5834" w:rsidRPr="00EA0F0B" w:rsidRDefault="00B2023D"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 xml:space="preserve">5) </w:t>
      </w:r>
      <w:r w:rsidR="00FA5834" w:rsidRPr="00EA0F0B">
        <w:rPr>
          <w:rFonts w:ascii="Times New Roman" w:eastAsiaTheme="minorHAnsi" w:hAnsi="Times New Roman"/>
          <w:sz w:val="24"/>
          <w:szCs w:val="24"/>
          <w:lang w:val="sr-Cyrl-BA"/>
        </w:rPr>
        <w:t>не организује рад и не води пословање у сједишту друштва и најмањ</w:t>
      </w:r>
      <w:r w:rsidR="009F1AE9" w:rsidRPr="00EA0F0B">
        <w:rPr>
          <w:rFonts w:ascii="Times New Roman" w:eastAsiaTheme="minorHAnsi" w:hAnsi="Times New Roman"/>
          <w:sz w:val="24"/>
          <w:szCs w:val="24"/>
          <w:lang w:val="sr-Cyrl-BA"/>
        </w:rPr>
        <w:t>е</w:t>
      </w:r>
      <w:r w:rsidR="00FA5834" w:rsidRPr="00EA0F0B">
        <w:rPr>
          <w:rFonts w:ascii="Times New Roman" w:eastAsiaTheme="minorHAnsi" w:hAnsi="Times New Roman"/>
          <w:sz w:val="24"/>
          <w:szCs w:val="24"/>
          <w:lang w:val="sr-Cyrl-BA"/>
        </w:rPr>
        <w:t xml:space="preserve"> дио услуга издавања електронског новца не пружа у Републици Српској</w:t>
      </w:r>
      <w:r w:rsidR="00811CF0" w:rsidRPr="00EA0F0B">
        <w:rPr>
          <w:rFonts w:ascii="Times New Roman" w:eastAsiaTheme="minorHAnsi" w:hAnsi="Times New Roman"/>
          <w:sz w:val="24"/>
          <w:szCs w:val="24"/>
          <w:lang w:val="sr-Cyrl-BA"/>
        </w:rPr>
        <w:t xml:space="preserve"> </w:t>
      </w:r>
      <w:r w:rsidR="00FA5834" w:rsidRPr="00EA0F0B">
        <w:rPr>
          <w:rFonts w:ascii="Times New Roman" w:eastAsia="TimesNewRomanPSMT" w:hAnsi="Times New Roman"/>
          <w:sz w:val="24"/>
          <w:szCs w:val="24"/>
          <w:lang w:val="sr-Cyrl-BA"/>
        </w:rPr>
        <w:t>(члан 27. став 5),</w:t>
      </w:r>
    </w:p>
    <w:p w14:paraId="45881103" w14:textId="1CCEC82E"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B2023D" w:rsidRPr="00EA0F0B">
        <w:rPr>
          <w:rFonts w:ascii="Times New Roman" w:eastAsiaTheme="minorHAnsi" w:hAnsi="Times New Roman"/>
          <w:sz w:val="24"/>
          <w:szCs w:val="24"/>
          <w:lang w:val="sr-Cyrl-BA"/>
        </w:rPr>
        <w:t>6</w:t>
      </w:r>
      <w:r w:rsidR="00A7508B" w:rsidRPr="00EA0F0B">
        <w:rPr>
          <w:rFonts w:ascii="Times New Roman" w:eastAsiaTheme="minorHAnsi" w:hAnsi="Times New Roman"/>
          <w:sz w:val="24"/>
          <w:szCs w:val="24"/>
          <w:lang w:val="sr-Cyrl-BA"/>
        </w:rPr>
        <w:t xml:space="preserve">) не одржава висину капитала у складу са </w:t>
      </w:r>
      <w:r w:rsidR="00DA471B" w:rsidRPr="00EA0F0B">
        <w:rPr>
          <w:rFonts w:ascii="Times New Roman" w:eastAsiaTheme="minorHAnsi" w:hAnsi="Times New Roman"/>
          <w:sz w:val="24"/>
          <w:szCs w:val="24"/>
          <w:lang w:val="sr-Cyrl-BA"/>
        </w:rPr>
        <w:t>овим законом (члан</w:t>
      </w:r>
      <w:r w:rsidR="00A7508B" w:rsidRPr="00EA0F0B">
        <w:rPr>
          <w:rFonts w:ascii="Times New Roman" w:eastAsiaTheme="minorHAnsi" w:hAnsi="Times New Roman"/>
          <w:sz w:val="24"/>
          <w:szCs w:val="24"/>
          <w:lang w:val="sr-Cyrl-BA"/>
        </w:rPr>
        <w:t xml:space="preserve"> </w:t>
      </w:r>
      <w:r w:rsidR="0095099A" w:rsidRPr="00EA0F0B">
        <w:rPr>
          <w:rFonts w:ascii="Times New Roman" w:eastAsiaTheme="minorHAnsi" w:hAnsi="Times New Roman"/>
          <w:sz w:val="24"/>
          <w:szCs w:val="24"/>
          <w:lang w:val="sr-Cyrl-BA"/>
        </w:rPr>
        <w:t>2</w:t>
      </w:r>
      <w:r w:rsidR="00416816" w:rsidRPr="00EA0F0B">
        <w:rPr>
          <w:rFonts w:ascii="Times New Roman" w:eastAsiaTheme="minorHAnsi" w:hAnsi="Times New Roman"/>
          <w:sz w:val="24"/>
          <w:szCs w:val="24"/>
          <w:lang w:val="sr-Cyrl-BA"/>
        </w:rPr>
        <w:t>9</w:t>
      </w:r>
      <w:r w:rsidR="0095099A"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1),</w:t>
      </w:r>
    </w:p>
    <w:p w14:paraId="4D95A19F" w14:textId="4A2248EA"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B2023D" w:rsidRPr="00EA0F0B">
        <w:rPr>
          <w:rFonts w:ascii="Times New Roman" w:eastAsiaTheme="minorHAnsi" w:hAnsi="Times New Roman"/>
          <w:sz w:val="24"/>
          <w:szCs w:val="24"/>
          <w:lang w:val="sr-Cyrl-BA"/>
        </w:rPr>
        <w:t>7</w:t>
      </w:r>
      <w:r w:rsidR="00A7508B" w:rsidRPr="00EA0F0B">
        <w:rPr>
          <w:rFonts w:ascii="Times New Roman" w:eastAsiaTheme="minorHAnsi" w:hAnsi="Times New Roman"/>
          <w:sz w:val="24"/>
          <w:szCs w:val="24"/>
          <w:lang w:val="sr-Cyrl-BA"/>
        </w:rPr>
        <w:t>) не одржава ниво капиталног захтјева за дјелатност издавања електронског новца у складу са овим законом (</w:t>
      </w:r>
      <w:r w:rsidR="00DA471B" w:rsidRPr="00EA0F0B">
        <w:rPr>
          <w:rFonts w:ascii="Times New Roman" w:eastAsiaTheme="minorHAnsi" w:hAnsi="Times New Roman"/>
          <w:sz w:val="24"/>
          <w:szCs w:val="24"/>
          <w:lang w:val="sr-Cyrl-BA"/>
        </w:rPr>
        <w:t>члан</w:t>
      </w:r>
      <w:r w:rsidR="00A7508B" w:rsidRPr="00EA0F0B">
        <w:rPr>
          <w:rFonts w:ascii="Times New Roman" w:eastAsiaTheme="minorHAnsi" w:hAnsi="Times New Roman"/>
          <w:sz w:val="24"/>
          <w:szCs w:val="24"/>
          <w:lang w:val="sr-Cyrl-BA"/>
        </w:rPr>
        <w:t xml:space="preserve"> </w:t>
      </w:r>
      <w:r w:rsidR="0095099A" w:rsidRPr="00EA0F0B">
        <w:rPr>
          <w:rFonts w:ascii="Times New Roman" w:eastAsiaTheme="minorHAnsi" w:hAnsi="Times New Roman"/>
          <w:sz w:val="24"/>
          <w:szCs w:val="24"/>
          <w:lang w:val="sr-Cyrl-BA"/>
        </w:rPr>
        <w:t>2</w:t>
      </w:r>
      <w:r w:rsidR="00416816" w:rsidRPr="00EA0F0B">
        <w:rPr>
          <w:rFonts w:ascii="Times New Roman" w:eastAsiaTheme="minorHAnsi" w:hAnsi="Times New Roman"/>
          <w:sz w:val="24"/>
          <w:szCs w:val="24"/>
          <w:lang w:val="sr-Cyrl-BA"/>
        </w:rPr>
        <w:t>9</w:t>
      </w:r>
      <w:r w:rsidR="0095099A"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2)</w:t>
      </w:r>
      <w:r w:rsidR="00071AA7" w:rsidRPr="00EA0F0B">
        <w:rPr>
          <w:rFonts w:ascii="Times New Roman" w:eastAsiaTheme="minorHAnsi" w:hAnsi="Times New Roman"/>
          <w:sz w:val="24"/>
          <w:szCs w:val="24"/>
          <w:lang w:val="sr-Cyrl-BA"/>
        </w:rPr>
        <w:t>,</w:t>
      </w:r>
    </w:p>
    <w:p w14:paraId="00662596" w14:textId="2CAC60EB"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B2023D" w:rsidRPr="00EA0F0B">
        <w:rPr>
          <w:rFonts w:ascii="Times New Roman" w:eastAsiaTheme="minorHAnsi" w:hAnsi="Times New Roman"/>
          <w:sz w:val="24"/>
          <w:szCs w:val="24"/>
          <w:lang w:val="sr-Cyrl-BA"/>
        </w:rPr>
        <w:t>8</w:t>
      </w:r>
      <w:r w:rsidR="00A7508B" w:rsidRPr="00EA0F0B">
        <w:rPr>
          <w:rFonts w:ascii="Times New Roman" w:eastAsiaTheme="minorHAnsi" w:hAnsi="Times New Roman"/>
          <w:sz w:val="24"/>
          <w:szCs w:val="24"/>
          <w:lang w:val="sr-Cyrl-BA"/>
        </w:rPr>
        <w:t xml:space="preserve">) поступи супротно обавези утврђеној овим законом (члан </w:t>
      </w:r>
      <w:r w:rsidR="006C386F"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1</w:t>
      </w:r>
      <w:r w:rsidR="0095099A"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 xml:space="preserve">став </w:t>
      </w:r>
      <w:r w:rsidR="00E17808" w:rsidRPr="00EA0F0B">
        <w:rPr>
          <w:rFonts w:ascii="Times New Roman" w:eastAsiaTheme="minorHAnsi" w:hAnsi="Times New Roman"/>
          <w:sz w:val="24"/>
          <w:szCs w:val="24"/>
          <w:lang w:val="sr-Cyrl-BA"/>
        </w:rPr>
        <w:t>2</w:t>
      </w:r>
      <w:r w:rsidR="00A7508B" w:rsidRPr="00EA0F0B">
        <w:rPr>
          <w:rFonts w:ascii="Times New Roman" w:eastAsiaTheme="minorHAnsi" w:hAnsi="Times New Roman"/>
          <w:sz w:val="24"/>
          <w:szCs w:val="24"/>
          <w:lang w:val="sr-Cyrl-BA"/>
        </w:rPr>
        <w:t>),</w:t>
      </w:r>
    </w:p>
    <w:p w14:paraId="69BC9048" w14:textId="7E075EBA"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B2023D" w:rsidRPr="00EA0F0B">
        <w:rPr>
          <w:rFonts w:ascii="Times New Roman" w:eastAsiaTheme="minorHAnsi" w:hAnsi="Times New Roman"/>
          <w:sz w:val="24"/>
          <w:szCs w:val="24"/>
          <w:lang w:val="sr-Cyrl-BA"/>
        </w:rPr>
        <w:t>9</w:t>
      </w:r>
      <w:r w:rsidR="00A7508B" w:rsidRPr="00EA0F0B">
        <w:rPr>
          <w:rFonts w:ascii="Times New Roman" w:eastAsiaTheme="minorHAnsi" w:hAnsi="Times New Roman"/>
          <w:sz w:val="24"/>
          <w:szCs w:val="24"/>
          <w:lang w:val="sr-Cyrl-BA"/>
        </w:rPr>
        <w:t xml:space="preserve">) не заштити новчана средства примљена ради замјене за издати електронски новац у складу са овим законом (члан </w:t>
      </w:r>
      <w:r w:rsidR="0095099A"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2</w:t>
      </w:r>
      <w:r w:rsidR="0095099A"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1),</w:t>
      </w:r>
    </w:p>
    <w:p w14:paraId="01F7FB1E" w14:textId="15FACD2C"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B2023D" w:rsidRPr="00EA0F0B">
        <w:rPr>
          <w:rFonts w:ascii="Times New Roman" w:eastAsiaTheme="minorHAnsi" w:hAnsi="Times New Roman"/>
          <w:sz w:val="24"/>
          <w:szCs w:val="24"/>
          <w:lang w:val="sr-Cyrl-BA"/>
        </w:rPr>
        <w:t>10</w:t>
      </w:r>
      <w:r w:rsidR="00A7508B" w:rsidRPr="00EA0F0B">
        <w:rPr>
          <w:rFonts w:ascii="Times New Roman" w:eastAsiaTheme="minorHAnsi" w:hAnsi="Times New Roman"/>
          <w:sz w:val="24"/>
          <w:szCs w:val="24"/>
          <w:lang w:val="sr-Cyrl-BA"/>
        </w:rPr>
        <w:t>) не изврши обавезе предви</w:t>
      </w:r>
      <w:r w:rsidR="00DA471B" w:rsidRPr="00EA0F0B">
        <w:rPr>
          <w:rFonts w:ascii="Times New Roman" w:eastAsiaTheme="minorHAnsi" w:hAnsi="Times New Roman"/>
          <w:sz w:val="24"/>
          <w:szCs w:val="24"/>
          <w:lang w:val="sr-Cyrl-BA"/>
        </w:rPr>
        <w:t>ђене прописаним одредбама (члан 3</w:t>
      </w:r>
      <w:r w:rsidR="00416816" w:rsidRPr="00EA0F0B">
        <w:rPr>
          <w:rFonts w:ascii="Times New Roman" w:eastAsiaTheme="minorHAnsi" w:hAnsi="Times New Roman"/>
          <w:sz w:val="24"/>
          <w:szCs w:val="24"/>
          <w:lang w:val="sr-Cyrl-BA"/>
        </w:rPr>
        <w:t>2</w:t>
      </w:r>
      <w:r w:rsidR="00A7508B" w:rsidRPr="00EA0F0B">
        <w:rPr>
          <w:rFonts w:ascii="Times New Roman" w:eastAsiaTheme="minorHAnsi" w:hAnsi="Times New Roman"/>
          <w:sz w:val="24"/>
          <w:szCs w:val="24"/>
          <w:lang w:val="sr-Cyrl-BA"/>
        </w:rPr>
        <w:t>),</w:t>
      </w:r>
    </w:p>
    <w:p w14:paraId="21697169" w14:textId="3867DA95"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416816" w:rsidRPr="00EA0F0B">
        <w:rPr>
          <w:rFonts w:ascii="Times New Roman" w:eastAsiaTheme="minorHAnsi" w:hAnsi="Times New Roman"/>
          <w:sz w:val="24"/>
          <w:szCs w:val="24"/>
          <w:lang w:val="sr-Cyrl-BA"/>
        </w:rPr>
        <w:t>1</w:t>
      </w:r>
      <w:r w:rsidR="00B2023D" w:rsidRPr="00EA0F0B">
        <w:rPr>
          <w:rFonts w:ascii="Times New Roman" w:eastAsiaTheme="minorHAnsi" w:hAnsi="Times New Roman"/>
          <w:sz w:val="24"/>
          <w:szCs w:val="24"/>
          <w:lang w:val="sr-Cyrl-BA"/>
        </w:rPr>
        <w:t>1</w:t>
      </w:r>
      <w:r w:rsidR="00A7508B" w:rsidRPr="00EA0F0B">
        <w:rPr>
          <w:rFonts w:ascii="Times New Roman" w:eastAsiaTheme="minorHAnsi" w:hAnsi="Times New Roman"/>
          <w:sz w:val="24"/>
          <w:szCs w:val="24"/>
          <w:lang w:val="sr-Cyrl-BA"/>
        </w:rPr>
        <w:t>) не води пословне књиге и не сачињава књиговодствене исправе</w:t>
      </w:r>
      <w:r w:rsidR="00DA471B" w:rsidRPr="00EA0F0B">
        <w:rPr>
          <w:rFonts w:ascii="Times New Roman" w:eastAsiaTheme="minorHAnsi" w:hAnsi="Times New Roman"/>
          <w:sz w:val="24"/>
          <w:szCs w:val="24"/>
          <w:lang w:val="sr-Cyrl-BA"/>
        </w:rPr>
        <w:t xml:space="preserve"> и финансијске извјештаје (члан 3</w:t>
      </w:r>
      <w:r w:rsidR="00416816" w:rsidRPr="00EA0F0B">
        <w:rPr>
          <w:rFonts w:ascii="Times New Roman" w:eastAsiaTheme="minorHAnsi" w:hAnsi="Times New Roman"/>
          <w:sz w:val="24"/>
          <w:szCs w:val="24"/>
          <w:lang w:val="sr-Cyrl-BA"/>
        </w:rPr>
        <w:t>4</w:t>
      </w:r>
      <w:r w:rsidR="000D7009" w:rsidRPr="00EA0F0B">
        <w:rPr>
          <w:rFonts w:ascii="Times New Roman" w:eastAsiaTheme="minorHAnsi" w:hAnsi="Times New Roman"/>
          <w:sz w:val="24"/>
          <w:szCs w:val="24"/>
          <w:lang w:val="sr-Cyrl-BA"/>
        </w:rPr>
        <w:t>. ст</w:t>
      </w:r>
      <w:r w:rsidR="00B2023D" w:rsidRPr="00EA0F0B">
        <w:rPr>
          <w:rFonts w:ascii="Times New Roman" w:eastAsiaTheme="minorHAnsi" w:hAnsi="Times New Roman"/>
          <w:sz w:val="24"/>
          <w:szCs w:val="24"/>
          <w:lang w:val="sr-Cyrl-BA"/>
        </w:rPr>
        <w:t>.</w:t>
      </w:r>
      <w:r w:rsidR="000D7009" w:rsidRPr="00EA0F0B">
        <w:rPr>
          <w:rFonts w:ascii="Times New Roman" w:eastAsiaTheme="minorHAnsi" w:hAnsi="Times New Roman"/>
          <w:sz w:val="24"/>
          <w:szCs w:val="24"/>
          <w:lang w:val="sr-Cyrl-BA"/>
        </w:rPr>
        <w:t xml:space="preserve"> </w:t>
      </w:r>
      <w:r w:rsidR="00A43F84" w:rsidRPr="00EA0F0B">
        <w:rPr>
          <w:rFonts w:ascii="Times New Roman" w:eastAsiaTheme="minorHAnsi" w:hAnsi="Times New Roman"/>
          <w:sz w:val="24"/>
          <w:szCs w:val="24"/>
          <w:lang w:val="sr-Cyrl-BA"/>
        </w:rPr>
        <w:t xml:space="preserve">1. до </w:t>
      </w:r>
      <w:r w:rsidR="000D7009" w:rsidRPr="00EA0F0B">
        <w:rPr>
          <w:rFonts w:ascii="Times New Roman" w:eastAsiaTheme="minorHAnsi" w:hAnsi="Times New Roman"/>
          <w:sz w:val="24"/>
          <w:szCs w:val="24"/>
          <w:lang w:val="sr-Cyrl-BA"/>
        </w:rPr>
        <w:t>3</w:t>
      </w:r>
      <w:r w:rsidR="00A7508B" w:rsidRPr="00EA0F0B">
        <w:rPr>
          <w:rFonts w:ascii="Times New Roman" w:eastAsiaTheme="minorHAnsi" w:hAnsi="Times New Roman"/>
          <w:sz w:val="24"/>
          <w:szCs w:val="24"/>
          <w:lang w:val="sr-Cyrl-BA"/>
        </w:rPr>
        <w:t>),</w:t>
      </w:r>
    </w:p>
    <w:p w14:paraId="07B6442F" w14:textId="1F596214" w:rsidR="000D7009" w:rsidRPr="00EA0F0B" w:rsidRDefault="00B2023D"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12</w:t>
      </w:r>
      <w:r w:rsidR="000D7009" w:rsidRPr="00EA0F0B">
        <w:rPr>
          <w:rFonts w:ascii="Times New Roman" w:eastAsiaTheme="minorHAnsi" w:hAnsi="Times New Roman"/>
          <w:sz w:val="24"/>
          <w:szCs w:val="24"/>
          <w:lang w:val="sr-Cyrl-BA"/>
        </w:rPr>
        <w:t>) не извјештава</w:t>
      </w:r>
      <w:r w:rsidR="002029F1" w:rsidRPr="00EA0F0B">
        <w:rPr>
          <w:rFonts w:ascii="Times New Roman" w:eastAsiaTheme="minorHAnsi" w:hAnsi="Times New Roman"/>
          <w:sz w:val="24"/>
          <w:szCs w:val="24"/>
          <w:lang w:val="sr-Cyrl-BA"/>
        </w:rPr>
        <w:t>, односно</w:t>
      </w:r>
      <w:r w:rsidR="000D7009" w:rsidRPr="00EA0F0B">
        <w:rPr>
          <w:rFonts w:ascii="Times New Roman" w:eastAsiaTheme="minorHAnsi" w:hAnsi="Times New Roman"/>
          <w:sz w:val="24"/>
          <w:szCs w:val="24"/>
          <w:lang w:val="sr-Cyrl-BA"/>
        </w:rPr>
        <w:t xml:space="preserve"> не обавјештава Агенциј</w:t>
      </w:r>
      <w:r w:rsidR="00811CF0" w:rsidRPr="00EA0F0B">
        <w:rPr>
          <w:rFonts w:ascii="Times New Roman" w:eastAsiaTheme="minorHAnsi" w:hAnsi="Times New Roman"/>
          <w:sz w:val="24"/>
          <w:szCs w:val="24"/>
          <w:lang w:val="sr-Cyrl-BA"/>
        </w:rPr>
        <w:t>у</w:t>
      </w:r>
      <w:r w:rsidR="000D7009" w:rsidRPr="00EA0F0B">
        <w:rPr>
          <w:rFonts w:ascii="Times New Roman" w:eastAsiaTheme="minorHAnsi" w:hAnsi="Times New Roman"/>
          <w:sz w:val="24"/>
          <w:szCs w:val="24"/>
          <w:lang w:val="sr-Cyrl-BA"/>
        </w:rPr>
        <w:t xml:space="preserve"> у складу са </w:t>
      </w:r>
      <w:r w:rsidR="009B7F7B" w:rsidRPr="00EA0F0B">
        <w:rPr>
          <w:rFonts w:ascii="Times New Roman" w:eastAsiaTheme="minorHAnsi" w:hAnsi="Times New Roman"/>
          <w:sz w:val="24"/>
          <w:szCs w:val="24"/>
          <w:lang w:val="sr-Cyrl-BA"/>
        </w:rPr>
        <w:t>утврђеним обавезама</w:t>
      </w:r>
      <w:r w:rsidR="000D7009" w:rsidRPr="00EA0F0B">
        <w:rPr>
          <w:rFonts w:ascii="Times New Roman" w:eastAsiaTheme="minorHAnsi" w:hAnsi="Times New Roman"/>
          <w:sz w:val="24"/>
          <w:szCs w:val="24"/>
          <w:lang w:val="sr-Cyrl-BA"/>
        </w:rPr>
        <w:t xml:space="preserve"> (члан 34. став 4),</w:t>
      </w:r>
    </w:p>
    <w:p w14:paraId="653095DF" w14:textId="62A77E13"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1</w:t>
      </w:r>
      <w:r w:rsidR="00B2023D" w:rsidRPr="00EA0F0B">
        <w:rPr>
          <w:rFonts w:ascii="Times New Roman" w:eastAsiaTheme="minorHAnsi" w:hAnsi="Times New Roman"/>
          <w:sz w:val="24"/>
          <w:szCs w:val="24"/>
          <w:lang w:val="sr-Cyrl-BA"/>
        </w:rPr>
        <w:t>3</w:t>
      </w:r>
      <w:r w:rsidR="00A7508B" w:rsidRPr="00EA0F0B">
        <w:rPr>
          <w:rFonts w:ascii="Times New Roman" w:eastAsiaTheme="minorHAnsi" w:hAnsi="Times New Roman"/>
          <w:sz w:val="24"/>
          <w:szCs w:val="24"/>
          <w:lang w:val="sr-Cyrl-BA"/>
        </w:rPr>
        <w:t>) не чува податке и документацију настал</w:t>
      </w:r>
      <w:r w:rsidR="00811CF0" w:rsidRPr="00EA0F0B">
        <w:rPr>
          <w:rFonts w:ascii="Times New Roman" w:eastAsiaTheme="minorHAnsi" w:hAnsi="Times New Roman"/>
          <w:sz w:val="24"/>
          <w:szCs w:val="24"/>
          <w:lang w:val="sr-Cyrl-BA"/>
        </w:rPr>
        <w:t>е</w:t>
      </w:r>
      <w:r w:rsidR="00A7508B" w:rsidRPr="00EA0F0B">
        <w:rPr>
          <w:rFonts w:ascii="Times New Roman" w:eastAsiaTheme="minorHAnsi" w:hAnsi="Times New Roman"/>
          <w:sz w:val="24"/>
          <w:szCs w:val="24"/>
          <w:lang w:val="sr-Cyrl-BA"/>
        </w:rPr>
        <w:t xml:space="preserve"> у вези са издавањем електронског новца у складу са овим законом (члан </w:t>
      </w:r>
      <w:r w:rsidR="00DA471B"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5</w:t>
      </w:r>
      <w:r w:rsidR="00A7508B" w:rsidRPr="00EA0F0B">
        <w:rPr>
          <w:rFonts w:ascii="Times New Roman" w:eastAsiaTheme="minorHAnsi" w:hAnsi="Times New Roman"/>
          <w:sz w:val="24"/>
          <w:szCs w:val="24"/>
          <w:lang w:val="sr-Cyrl-BA"/>
        </w:rPr>
        <w:t>),</w:t>
      </w:r>
    </w:p>
    <w:p w14:paraId="13F27CDB" w14:textId="237CE89A"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1</w:t>
      </w:r>
      <w:r w:rsidR="00B2023D" w:rsidRPr="00EA0F0B">
        <w:rPr>
          <w:rFonts w:ascii="Times New Roman" w:eastAsiaTheme="minorHAnsi" w:hAnsi="Times New Roman"/>
          <w:sz w:val="24"/>
          <w:szCs w:val="24"/>
          <w:lang w:val="sr-Cyrl-BA"/>
        </w:rPr>
        <w:t>4</w:t>
      </w:r>
      <w:r w:rsidR="00A7508B" w:rsidRPr="00EA0F0B">
        <w:rPr>
          <w:rFonts w:ascii="Times New Roman" w:eastAsiaTheme="minorHAnsi" w:hAnsi="Times New Roman"/>
          <w:sz w:val="24"/>
          <w:szCs w:val="24"/>
          <w:lang w:val="sr-Cyrl-BA"/>
        </w:rPr>
        <w:t xml:space="preserve">) не обезбиједи ревизију својих финансијских извјештаја и не достави извјештаје Агенцији у складу са овим законом (члан </w:t>
      </w:r>
      <w:r w:rsidR="00DA471B"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6</w:t>
      </w:r>
      <w:r w:rsidR="00A7508B" w:rsidRPr="00EA0F0B">
        <w:rPr>
          <w:rFonts w:ascii="Times New Roman" w:eastAsiaTheme="minorHAnsi" w:hAnsi="Times New Roman"/>
          <w:sz w:val="24"/>
          <w:szCs w:val="24"/>
          <w:lang w:val="sr-Cyrl-BA"/>
        </w:rPr>
        <w:t>),</w:t>
      </w:r>
    </w:p>
    <w:p w14:paraId="0826FCEB" w14:textId="78394B43" w:rsidR="00B2023D" w:rsidRPr="00EA0F0B" w:rsidRDefault="00B2023D"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t xml:space="preserve">15) </w:t>
      </w:r>
      <w:r w:rsidR="00C64BDA" w:rsidRPr="00EA0F0B">
        <w:rPr>
          <w:rFonts w:ascii="Times New Roman" w:eastAsiaTheme="minorHAnsi" w:hAnsi="Times New Roman"/>
          <w:sz w:val="24"/>
          <w:szCs w:val="24"/>
          <w:lang w:val="sr-Cyrl-BA"/>
        </w:rPr>
        <w:t>оснује пословну јединицу изван Републике Српске без добијања сагласности Агенције (члан 38),</w:t>
      </w:r>
    </w:p>
    <w:p w14:paraId="58ACA62A" w14:textId="5896E8E5"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1</w:t>
      </w:r>
      <w:r w:rsidR="00C64BDA" w:rsidRPr="00EA0F0B">
        <w:rPr>
          <w:rFonts w:ascii="Times New Roman" w:eastAsiaTheme="minorHAnsi" w:hAnsi="Times New Roman"/>
          <w:sz w:val="24"/>
          <w:szCs w:val="24"/>
          <w:lang w:val="sr-Cyrl-BA"/>
        </w:rPr>
        <w:t>6</w:t>
      </w:r>
      <w:r w:rsidR="00A7508B" w:rsidRPr="00EA0F0B">
        <w:rPr>
          <w:rFonts w:ascii="Times New Roman" w:eastAsiaTheme="minorHAnsi" w:hAnsi="Times New Roman"/>
          <w:sz w:val="24"/>
          <w:szCs w:val="24"/>
          <w:lang w:val="sr-Cyrl-BA"/>
        </w:rPr>
        <w:t xml:space="preserve">) </w:t>
      </w:r>
      <w:r w:rsidR="00A7508B" w:rsidRPr="00EA0F0B">
        <w:rPr>
          <w:rFonts w:ascii="Times New Roman" w:hAnsi="Times New Roman"/>
          <w:sz w:val="24"/>
          <w:szCs w:val="24"/>
          <w:lang w:val="sr-Cyrl-BA"/>
        </w:rPr>
        <w:t>издаје електронски новац преко заступника</w:t>
      </w:r>
      <w:r w:rsidR="00B2023D" w:rsidRPr="00EA0F0B">
        <w:rPr>
          <w:rFonts w:ascii="Times New Roman" w:hAnsi="Times New Roman"/>
          <w:sz w:val="24"/>
          <w:szCs w:val="24"/>
          <w:lang w:val="sr-Cyrl-BA"/>
        </w:rPr>
        <w:t>, дистрибутера или трећег лица које ради у његово име</w:t>
      </w:r>
      <w:r w:rsidR="00A7508B" w:rsidRPr="00EA0F0B">
        <w:rPr>
          <w:rFonts w:ascii="Times New Roman" w:hAnsi="Times New Roman"/>
          <w:sz w:val="24"/>
          <w:szCs w:val="24"/>
          <w:lang w:val="sr-Cyrl-BA"/>
        </w:rPr>
        <w:t xml:space="preserve"> (члан </w:t>
      </w:r>
      <w:r w:rsidR="004D08B6" w:rsidRPr="00EA0F0B">
        <w:rPr>
          <w:rFonts w:ascii="Times New Roman" w:hAnsi="Times New Roman"/>
          <w:sz w:val="24"/>
          <w:szCs w:val="24"/>
          <w:lang w:val="sr-Cyrl-BA"/>
        </w:rPr>
        <w:t>3</w:t>
      </w:r>
      <w:r w:rsidR="00416816" w:rsidRPr="00EA0F0B">
        <w:rPr>
          <w:rFonts w:ascii="Times New Roman" w:hAnsi="Times New Roman"/>
          <w:sz w:val="24"/>
          <w:szCs w:val="24"/>
          <w:lang w:val="sr-Cyrl-BA"/>
        </w:rPr>
        <w:t>9</w:t>
      </w:r>
      <w:r w:rsidR="004D08B6" w:rsidRPr="00EA0F0B">
        <w:rPr>
          <w:rFonts w:ascii="Times New Roman" w:hAnsi="Times New Roman"/>
          <w:sz w:val="24"/>
          <w:szCs w:val="24"/>
          <w:lang w:val="sr-Cyrl-BA"/>
        </w:rPr>
        <w:t xml:space="preserve">. </w:t>
      </w:r>
      <w:r w:rsidR="00A7508B" w:rsidRPr="00EA0F0B">
        <w:rPr>
          <w:rFonts w:ascii="Times New Roman" w:hAnsi="Times New Roman"/>
          <w:sz w:val="24"/>
          <w:szCs w:val="24"/>
          <w:lang w:val="sr-Cyrl-BA"/>
        </w:rPr>
        <w:t xml:space="preserve">став 1), </w:t>
      </w:r>
    </w:p>
    <w:p w14:paraId="726F7378" w14:textId="1397ABDC"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hAnsi="Times New Roman"/>
          <w:sz w:val="24"/>
          <w:szCs w:val="24"/>
          <w:lang w:val="sr-Cyrl-BA"/>
        </w:rPr>
        <w:tab/>
      </w:r>
      <w:r w:rsidR="00A7508B" w:rsidRPr="00EA0F0B">
        <w:rPr>
          <w:rFonts w:ascii="Times New Roman" w:hAnsi="Times New Roman"/>
          <w:sz w:val="24"/>
          <w:szCs w:val="24"/>
          <w:lang w:val="sr-Cyrl-BA"/>
        </w:rPr>
        <w:t>1</w:t>
      </w:r>
      <w:r w:rsidR="00C64BDA" w:rsidRPr="00EA0F0B">
        <w:rPr>
          <w:rFonts w:ascii="Times New Roman" w:hAnsi="Times New Roman"/>
          <w:sz w:val="24"/>
          <w:szCs w:val="24"/>
          <w:lang w:val="sr-Cyrl-BA"/>
        </w:rPr>
        <w:t>7</w:t>
      </w:r>
      <w:r w:rsidR="00A7508B" w:rsidRPr="00EA0F0B">
        <w:rPr>
          <w:rFonts w:ascii="Times New Roman" w:hAnsi="Times New Roman"/>
          <w:sz w:val="24"/>
          <w:szCs w:val="24"/>
          <w:lang w:val="sr-Cyrl-BA"/>
        </w:rPr>
        <w:t xml:space="preserve">) претходно не обавијести Агенцију о намјери да </w:t>
      </w:r>
      <w:r w:rsidR="00A7508B" w:rsidRPr="00EA0F0B">
        <w:rPr>
          <w:rFonts w:ascii="Times New Roman" w:eastAsiaTheme="minorHAnsi" w:hAnsi="Times New Roman"/>
          <w:sz w:val="24"/>
          <w:szCs w:val="24"/>
          <w:lang w:val="sr-Cyrl-BA"/>
        </w:rPr>
        <w:t>обављање појединих оперативних послова у вези с</w:t>
      </w:r>
      <w:r w:rsidR="00263122" w:rsidRPr="00EA0F0B">
        <w:rPr>
          <w:rFonts w:ascii="Times New Roman" w:eastAsiaTheme="minorHAnsi" w:hAnsi="Times New Roman"/>
          <w:sz w:val="24"/>
          <w:szCs w:val="24"/>
          <w:lang w:val="sr-Cyrl-BA"/>
        </w:rPr>
        <w:t>а</w:t>
      </w:r>
      <w:r w:rsidR="00A7508B" w:rsidRPr="00EA0F0B">
        <w:rPr>
          <w:rFonts w:ascii="Times New Roman" w:eastAsiaTheme="minorHAnsi" w:hAnsi="Times New Roman"/>
          <w:sz w:val="24"/>
          <w:szCs w:val="24"/>
          <w:lang w:val="sr-Cyrl-BA"/>
        </w:rPr>
        <w:t xml:space="preserve"> издавањем електронског </w:t>
      </w:r>
      <w:r w:rsidR="00DA471B" w:rsidRPr="00EA0F0B">
        <w:rPr>
          <w:rFonts w:ascii="Times New Roman" w:eastAsiaTheme="minorHAnsi" w:hAnsi="Times New Roman"/>
          <w:sz w:val="24"/>
          <w:szCs w:val="24"/>
          <w:lang w:val="sr-Cyrl-BA"/>
        </w:rPr>
        <w:t xml:space="preserve">новца </w:t>
      </w:r>
      <w:r w:rsidR="00B23FD1" w:rsidRPr="00EA0F0B">
        <w:rPr>
          <w:rFonts w:ascii="Times New Roman" w:eastAsiaTheme="minorHAnsi" w:hAnsi="Times New Roman"/>
          <w:sz w:val="24"/>
          <w:szCs w:val="24"/>
          <w:lang w:val="sr-Cyrl-BA"/>
        </w:rPr>
        <w:t xml:space="preserve">екстернализује </w:t>
      </w:r>
      <w:r w:rsidR="00DA471B" w:rsidRPr="00EA0F0B">
        <w:rPr>
          <w:rFonts w:ascii="Times New Roman" w:eastAsiaTheme="minorHAnsi" w:hAnsi="Times New Roman"/>
          <w:sz w:val="24"/>
          <w:szCs w:val="24"/>
          <w:lang w:val="sr-Cyrl-BA"/>
        </w:rPr>
        <w:t>другом лицу (члан</w:t>
      </w:r>
      <w:r w:rsidR="00A7508B" w:rsidRPr="00EA0F0B">
        <w:rPr>
          <w:rFonts w:ascii="Times New Roman" w:eastAsiaTheme="minorHAnsi" w:hAnsi="Times New Roman"/>
          <w:sz w:val="24"/>
          <w:szCs w:val="24"/>
          <w:lang w:val="sr-Cyrl-BA"/>
        </w:rPr>
        <w:t xml:space="preserve"> </w:t>
      </w:r>
      <w:r w:rsidR="004D08B6"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9</w:t>
      </w:r>
      <w:r w:rsidR="004D08B6"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2),</w:t>
      </w:r>
    </w:p>
    <w:p w14:paraId="7B567207" w14:textId="312F7306"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3C78D7" w:rsidRPr="00EA0F0B">
        <w:rPr>
          <w:rFonts w:ascii="Times New Roman" w:eastAsiaTheme="minorHAnsi" w:hAnsi="Times New Roman"/>
          <w:sz w:val="24"/>
          <w:szCs w:val="24"/>
          <w:lang w:val="sr-Cyrl-BA"/>
        </w:rPr>
        <w:t>1</w:t>
      </w:r>
      <w:r w:rsidR="00C64BDA" w:rsidRPr="00EA0F0B">
        <w:rPr>
          <w:rFonts w:ascii="Times New Roman" w:eastAsiaTheme="minorHAnsi" w:hAnsi="Times New Roman"/>
          <w:sz w:val="24"/>
          <w:szCs w:val="24"/>
          <w:lang w:val="sr-Cyrl-BA"/>
        </w:rPr>
        <w:t>8</w:t>
      </w:r>
      <w:r w:rsidR="00A7508B" w:rsidRPr="00EA0F0B">
        <w:rPr>
          <w:rFonts w:ascii="Times New Roman" w:eastAsiaTheme="minorHAnsi" w:hAnsi="Times New Roman"/>
          <w:sz w:val="24"/>
          <w:szCs w:val="24"/>
          <w:lang w:val="sr-Cyrl-BA"/>
        </w:rPr>
        <w:t xml:space="preserve">) </w:t>
      </w:r>
      <w:r w:rsidR="00B23FD1" w:rsidRPr="00EA0F0B">
        <w:rPr>
          <w:rFonts w:ascii="Times New Roman" w:eastAsiaTheme="minorHAnsi" w:hAnsi="Times New Roman"/>
          <w:sz w:val="24"/>
          <w:szCs w:val="24"/>
          <w:lang w:val="sr-Cyrl-BA"/>
        </w:rPr>
        <w:t xml:space="preserve">екстернализује </w:t>
      </w:r>
      <w:r w:rsidR="00A7508B" w:rsidRPr="00EA0F0B">
        <w:rPr>
          <w:rFonts w:ascii="Times New Roman" w:eastAsiaTheme="minorHAnsi" w:hAnsi="Times New Roman"/>
          <w:sz w:val="24"/>
          <w:szCs w:val="24"/>
          <w:lang w:val="sr-Cyrl-BA"/>
        </w:rPr>
        <w:t>материјално</w:t>
      </w:r>
      <w:r w:rsidR="00B23FD1" w:rsidRPr="00EA0F0B">
        <w:rPr>
          <w:rFonts w:ascii="Times New Roman" w:eastAsiaTheme="minorHAnsi" w:hAnsi="Times New Roman"/>
          <w:sz w:val="24"/>
          <w:szCs w:val="24"/>
          <w:lang w:val="sr-Cyrl-BA"/>
        </w:rPr>
        <w:t xml:space="preserve"> значајне оперативне послове</w:t>
      </w:r>
      <w:r w:rsidR="00A7508B" w:rsidRPr="00EA0F0B">
        <w:rPr>
          <w:rFonts w:ascii="Times New Roman" w:eastAsiaTheme="minorHAnsi" w:hAnsi="Times New Roman"/>
          <w:sz w:val="24"/>
          <w:szCs w:val="24"/>
          <w:lang w:val="sr-Cyrl-BA"/>
        </w:rPr>
        <w:t xml:space="preserve"> другом лицу супротно овом закону (члан </w:t>
      </w:r>
      <w:r w:rsidR="004D08B6" w:rsidRPr="00EA0F0B">
        <w:rPr>
          <w:rFonts w:ascii="Times New Roman" w:eastAsiaTheme="minorHAnsi" w:hAnsi="Times New Roman"/>
          <w:sz w:val="24"/>
          <w:szCs w:val="24"/>
          <w:lang w:val="sr-Cyrl-BA"/>
        </w:rPr>
        <w:t>3</w:t>
      </w:r>
      <w:r w:rsidR="00416816" w:rsidRPr="00EA0F0B">
        <w:rPr>
          <w:rFonts w:ascii="Times New Roman" w:eastAsiaTheme="minorHAnsi" w:hAnsi="Times New Roman"/>
          <w:sz w:val="24"/>
          <w:szCs w:val="24"/>
          <w:lang w:val="sr-Cyrl-BA"/>
        </w:rPr>
        <w:t>9</w:t>
      </w:r>
      <w:r w:rsidR="004D08B6"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3)</w:t>
      </w:r>
      <w:r w:rsidR="00162525" w:rsidRPr="00EA0F0B">
        <w:rPr>
          <w:rFonts w:ascii="Times New Roman" w:eastAsiaTheme="minorHAnsi" w:hAnsi="Times New Roman"/>
          <w:sz w:val="24"/>
          <w:szCs w:val="24"/>
          <w:lang w:val="sr-Cyrl-BA"/>
        </w:rPr>
        <w:t>,</w:t>
      </w:r>
    </w:p>
    <w:p w14:paraId="3E6173F9" w14:textId="489F9BBC"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eastAsiaTheme="minorHAnsi" w:hAnsi="Times New Roman"/>
          <w:sz w:val="24"/>
          <w:szCs w:val="24"/>
          <w:lang w:val="sr-Cyrl-BA"/>
        </w:rPr>
        <w:lastRenderedPageBreak/>
        <w:tab/>
      </w:r>
      <w:r w:rsidR="003C78D7" w:rsidRPr="00EA0F0B">
        <w:rPr>
          <w:rFonts w:ascii="Times New Roman" w:eastAsiaTheme="minorHAnsi" w:hAnsi="Times New Roman"/>
          <w:sz w:val="24"/>
          <w:szCs w:val="24"/>
          <w:lang w:val="sr-Cyrl-BA"/>
        </w:rPr>
        <w:t>1</w:t>
      </w:r>
      <w:r w:rsidR="00C64BDA" w:rsidRPr="00EA0F0B">
        <w:rPr>
          <w:rFonts w:ascii="Times New Roman" w:eastAsiaTheme="minorHAnsi" w:hAnsi="Times New Roman"/>
          <w:sz w:val="24"/>
          <w:szCs w:val="24"/>
          <w:lang w:val="sr-Cyrl-BA"/>
        </w:rPr>
        <w:t>9</w:t>
      </w:r>
      <w:r w:rsidR="00A7508B" w:rsidRPr="00EA0F0B">
        <w:rPr>
          <w:rFonts w:ascii="Times New Roman" w:eastAsiaTheme="minorHAnsi" w:hAnsi="Times New Roman"/>
          <w:sz w:val="24"/>
          <w:szCs w:val="24"/>
          <w:lang w:val="sr-Cyrl-BA"/>
        </w:rPr>
        <w:t xml:space="preserve">) </w:t>
      </w:r>
      <w:r w:rsidR="00A7508B" w:rsidRPr="00EA0F0B">
        <w:rPr>
          <w:rFonts w:ascii="Times New Roman" w:hAnsi="Times New Roman"/>
          <w:sz w:val="24"/>
          <w:szCs w:val="24"/>
          <w:lang w:val="sr-Cyrl-BA"/>
        </w:rPr>
        <w:t xml:space="preserve">не обавијести Агенцију о намјери обављања дистрибуције и </w:t>
      </w:r>
      <w:r w:rsidR="00AD470B" w:rsidRPr="00EA0F0B">
        <w:rPr>
          <w:rFonts w:ascii="Times New Roman" w:hAnsi="Times New Roman"/>
          <w:sz w:val="24"/>
          <w:szCs w:val="24"/>
          <w:lang w:val="sr-Cyrl-BA"/>
        </w:rPr>
        <w:t>откупа електронског новца преко</w:t>
      </w:r>
      <w:r w:rsidR="00650266" w:rsidRPr="00EA0F0B">
        <w:rPr>
          <w:rFonts w:ascii="Times New Roman" w:hAnsi="Times New Roman"/>
          <w:sz w:val="24"/>
          <w:szCs w:val="24"/>
          <w:lang w:val="sr-Cyrl-BA"/>
        </w:rPr>
        <w:t xml:space="preserve"> дистрибутера</w:t>
      </w:r>
      <w:r w:rsidR="00B2023D" w:rsidRPr="00EA0F0B">
        <w:rPr>
          <w:rFonts w:ascii="Times New Roman" w:hAnsi="Times New Roman"/>
          <w:sz w:val="24"/>
          <w:szCs w:val="24"/>
          <w:lang w:val="sr-Cyrl-BA"/>
        </w:rPr>
        <w:t xml:space="preserve"> </w:t>
      </w:r>
      <w:r w:rsidR="00A7508B" w:rsidRPr="00EA0F0B">
        <w:rPr>
          <w:rFonts w:ascii="Times New Roman" w:hAnsi="Times New Roman"/>
          <w:sz w:val="24"/>
          <w:szCs w:val="24"/>
          <w:lang w:val="sr-Cyrl-BA"/>
        </w:rPr>
        <w:t>и не д</w:t>
      </w:r>
      <w:r w:rsidR="00162525" w:rsidRPr="00EA0F0B">
        <w:rPr>
          <w:rFonts w:ascii="Times New Roman" w:hAnsi="Times New Roman"/>
          <w:sz w:val="24"/>
          <w:szCs w:val="24"/>
          <w:lang w:val="sr-Cyrl-BA"/>
        </w:rPr>
        <w:t xml:space="preserve">остави податке о </w:t>
      </w:r>
      <w:r w:rsidR="00650266" w:rsidRPr="00EA0F0B">
        <w:rPr>
          <w:rFonts w:ascii="Times New Roman" w:hAnsi="Times New Roman"/>
          <w:sz w:val="24"/>
          <w:szCs w:val="24"/>
          <w:lang w:val="sr-Cyrl-BA"/>
        </w:rPr>
        <w:t xml:space="preserve">дистрибутеру </w:t>
      </w:r>
      <w:r w:rsidR="00162525" w:rsidRPr="00EA0F0B">
        <w:rPr>
          <w:rFonts w:ascii="Times New Roman" w:hAnsi="Times New Roman"/>
          <w:sz w:val="24"/>
          <w:szCs w:val="24"/>
          <w:lang w:val="sr-Cyrl-BA"/>
        </w:rPr>
        <w:t>(члан</w:t>
      </w:r>
      <w:r w:rsidR="00A7508B" w:rsidRPr="00EA0F0B">
        <w:rPr>
          <w:rFonts w:ascii="Times New Roman" w:hAnsi="Times New Roman"/>
          <w:sz w:val="24"/>
          <w:szCs w:val="24"/>
          <w:lang w:val="sr-Cyrl-BA"/>
        </w:rPr>
        <w:t xml:space="preserve"> </w:t>
      </w:r>
      <w:r w:rsidR="00416816" w:rsidRPr="00EA0F0B">
        <w:rPr>
          <w:rFonts w:ascii="Times New Roman" w:hAnsi="Times New Roman"/>
          <w:sz w:val="24"/>
          <w:szCs w:val="24"/>
          <w:lang w:val="sr-Cyrl-BA"/>
        </w:rPr>
        <w:t>40</w:t>
      </w:r>
      <w:r w:rsidR="004D08B6" w:rsidRPr="00EA0F0B">
        <w:rPr>
          <w:rFonts w:ascii="Times New Roman" w:hAnsi="Times New Roman"/>
          <w:sz w:val="24"/>
          <w:szCs w:val="24"/>
          <w:lang w:val="sr-Cyrl-BA"/>
        </w:rPr>
        <w:t xml:space="preserve">. </w:t>
      </w:r>
      <w:r w:rsidR="00A7508B" w:rsidRPr="00EA0F0B">
        <w:rPr>
          <w:rFonts w:ascii="Times New Roman" w:hAnsi="Times New Roman"/>
          <w:sz w:val="24"/>
          <w:szCs w:val="24"/>
          <w:lang w:val="sr-Cyrl-BA"/>
        </w:rPr>
        <w:t>став 1),</w:t>
      </w:r>
    </w:p>
    <w:p w14:paraId="3BAAF3FE" w14:textId="3D521EC3" w:rsidR="00A7508B" w:rsidRPr="00EA0F0B" w:rsidRDefault="00067D44"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C64BDA" w:rsidRPr="00EA0F0B">
        <w:rPr>
          <w:rFonts w:ascii="Times New Roman" w:hAnsi="Times New Roman"/>
          <w:sz w:val="24"/>
          <w:szCs w:val="24"/>
          <w:lang w:val="sr-Cyrl-BA"/>
        </w:rPr>
        <w:t>20</w:t>
      </w:r>
      <w:r w:rsidR="00A7508B" w:rsidRPr="00EA0F0B">
        <w:rPr>
          <w:rFonts w:ascii="Times New Roman" w:hAnsi="Times New Roman"/>
          <w:sz w:val="24"/>
          <w:szCs w:val="24"/>
          <w:lang w:val="sr-Cyrl-BA"/>
        </w:rPr>
        <w:t>) не обавијести Агенцију</w:t>
      </w:r>
      <w:r w:rsidR="00C74B55" w:rsidRPr="00EA0F0B">
        <w:rPr>
          <w:rFonts w:ascii="Times New Roman" w:hAnsi="Times New Roman"/>
          <w:sz w:val="24"/>
          <w:szCs w:val="24"/>
          <w:lang w:val="sr-Cyrl-BA"/>
        </w:rPr>
        <w:t>, без од</w:t>
      </w:r>
      <w:r w:rsidR="00A7508B" w:rsidRPr="00EA0F0B">
        <w:rPr>
          <w:rFonts w:ascii="Times New Roman" w:hAnsi="Times New Roman"/>
          <w:sz w:val="24"/>
          <w:szCs w:val="24"/>
          <w:lang w:val="sr-Cyrl-BA"/>
        </w:rPr>
        <w:t>га</w:t>
      </w:r>
      <w:r w:rsidR="00C74B55" w:rsidRPr="00EA0F0B">
        <w:rPr>
          <w:rFonts w:ascii="Times New Roman" w:hAnsi="Times New Roman"/>
          <w:sz w:val="24"/>
          <w:szCs w:val="24"/>
          <w:lang w:val="sr-Cyrl-BA"/>
        </w:rPr>
        <w:t>ђа</w:t>
      </w:r>
      <w:r w:rsidR="00A7508B" w:rsidRPr="00EA0F0B">
        <w:rPr>
          <w:rFonts w:ascii="Times New Roman" w:hAnsi="Times New Roman"/>
          <w:sz w:val="24"/>
          <w:szCs w:val="24"/>
          <w:lang w:val="sr-Cyrl-BA"/>
        </w:rPr>
        <w:t>ња</w:t>
      </w:r>
      <w:r w:rsidR="00C74B55" w:rsidRPr="00EA0F0B">
        <w:rPr>
          <w:rFonts w:ascii="Times New Roman" w:hAnsi="Times New Roman"/>
          <w:sz w:val="24"/>
          <w:szCs w:val="24"/>
          <w:lang w:val="sr-Cyrl-BA"/>
        </w:rPr>
        <w:t>,</w:t>
      </w:r>
      <w:r w:rsidR="00A7508B" w:rsidRPr="00EA0F0B">
        <w:rPr>
          <w:rFonts w:ascii="Times New Roman" w:hAnsi="Times New Roman"/>
          <w:sz w:val="24"/>
          <w:szCs w:val="24"/>
          <w:lang w:val="sr-Cyrl-BA"/>
        </w:rPr>
        <w:t xml:space="preserve"> о престанку обављања дистрибуције и </w:t>
      </w:r>
      <w:r w:rsidR="00162525" w:rsidRPr="00EA0F0B">
        <w:rPr>
          <w:rFonts w:ascii="Times New Roman" w:hAnsi="Times New Roman"/>
          <w:sz w:val="24"/>
          <w:szCs w:val="24"/>
          <w:lang w:val="sr-Cyrl-BA"/>
        </w:rPr>
        <w:t>откупа електронског новца (члан</w:t>
      </w:r>
      <w:r w:rsidR="00A7508B" w:rsidRPr="00EA0F0B">
        <w:rPr>
          <w:rFonts w:ascii="Times New Roman" w:hAnsi="Times New Roman"/>
          <w:sz w:val="24"/>
          <w:szCs w:val="24"/>
          <w:lang w:val="sr-Cyrl-BA"/>
        </w:rPr>
        <w:t xml:space="preserve"> </w:t>
      </w:r>
      <w:r w:rsidR="00416816" w:rsidRPr="00EA0F0B">
        <w:rPr>
          <w:rFonts w:ascii="Times New Roman" w:hAnsi="Times New Roman"/>
          <w:sz w:val="24"/>
          <w:szCs w:val="24"/>
          <w:lang w:val="sr-Cyrl-BA"/>
        </w:rPr>
        <w:t>40</w:t>
      </w:r>
      <w:r w:rsidR="004D08B6" w:rsidRPr="00EA0F0B">
        <w:rPr>
          <w:rFonts w:ascii="Times New Roman" w:hAnsi="Times New Roman"/>
          <w:sz w:val="24"/>
          <w:szCs w:val="24"/>
          <w:lang w:val="sr-Cyrl-BA"/>
        </w:rPr>
        <w:t xml:space="preserve">. </w:t>
      </w:r>
      <w:r w:rsidR="00A7508B" w:rsidRPr="00EA0F0B">
        <w:rPr>
          <w:rFonts w:ascii="Times New Roman" w:hAnsi="Times New Roman"/>
          <w:sz w:val="24"/>
          <w:szCs w:val="24"/>
          <w:lang w:val="sr-Cyrl-BA"/>
        </w:rPr>
        <w:t>став 2),</w:t>
      </w:r>
    </w:p>
    <w:p w14:paraId="285F3DA1" w14:textId="1EC5D669"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hAnsi="Times New Roman"/>
          <w:sz w:val="24"/>
          <w:szCs w:val="24"/>
          <w:lang w:val="sr-Cyrl-BA"/>
        </w:rPr>
        <w:tab/>
      </w:r>
      <w:r w:rsidR="00C64BDA" w:rsidRPr="00EA0F0B">
        <w:rPr>
          <w:rFonts w:ascii="Times New Roman" w:hAnsi="Times New Roman"/>
          <w:sz w:val="24"/>
          <w:szCs w:val="24"/>
          <w:lang w:val="sr-Cyrl-BA"/>
        </w:rPr>
        <w:t>21</w:t>
      </w:r>
      <w:r w:rsidR="00A7508B" w:rsidRPr="00EA0F0B">
        <w:rPr>
          <w:rFonts w:ascii="Times New Roman" w:hAnsi="Times New Roman"/>
          <w:sz w:val="24"/>
          <w:szCs w:val="24"/>
          <w:lang w:val="sr-Cyrl-BA"/>
        </w:rPr>
        <w:t xml:space="preserve">) не објављује на својој интернет страници и не ажурира дневно списак с подацима о свим </w:t>
      </w:r>
      <w:r w:rsidR="00650266" w:rsidRPr="00EA0F0B">
        <w:rPr>
          <w:rFonts w:ascii="Times New Roman" w:eastAsiaTheme="minorHAnsi" w:hAnsi="Times New Roman"/>
          <w:sz w:val="24"/>
          <w:szCs w:val="24"/>
          <w:lang w:val="sr-Cyrl-BA"/>
        </w:rPr>
        <w:t xml:space="preserve">дистрибутерима </w:t>
      </w:r>
      <w:r w:rsidR="00162525" w:rsidRPr="00EA0F0B">
        <w:rPr>
          <w:rFonts w:ascii="Times New Roman" w:eastAsiaTheme="minorHAnsi" w:hAnsi="Times New Roman"/>
          <w:sz w:val="24"/>
          <w:szCs w:val="24"/>
          <w:lang w:val="sr-Cyrl-BA"/>
        </w:rPr>
        <w:t>(члан</w:t>
      </w:r>
      <w:r w:rsidR="00A7508B" w:rsidRPr="00EA0F0B">
        <w:rPr>
          <w:rFonts w:ascii="Times New Roman" w:eastAsiaTheme="minorHAnsi" w:hAnsi="Times New Roman"/>
          <w:sz w:val="24"/>
          <w:szCs w:val="24"/>
          <w:lang w:val="sr-Cyrl-BA"/>
        </w:rPr>
        <w:t xml:space="preserve"> </w:t>
      </w:r>
      <w:r w:rsidR="00416816" w:rsidRPr="00EA0F0B">
        <w:rPr>
          <w:rFonts w:ascii="Times New Roman" w:eastAsiaTheme="minorHAnsi" w:hAnsi="Times New Roman"/>
          <w:sz w:val="24"/>
          <w:szCs w:val="24"/>
          <w:lang w:val="sr-Cyrl-BA"/>
        </w:rPr>
        <w:t>40</w:t>
      </w:r>
      <w:r w:rsidR="004D08B6" w:rsidRPr="00EA0F0B">
        <w:rPr>
          <w:rFonts w:ascii="Times New Roman" w:eastAsiaTheme="minorHAnsi" w:hAnsi="Times New Roman"/>
          <w:sz w:val="24"/>
          <w:szCs w:val="24"/>
          <w:lang w:val="sr-Cyrl-BA"/>
        </w:rPr>
        <w:t xml:space="preserve">. </w:t>
      </w:r>
      <w:r w:rsidR="00A7508B" w:rsidRPr="00EA0F0B">
        <w:rPr>
          <w:rFonts w:ascii="Times New Roman" w:eastAsiaTheme="minorHAnsi" w:hAnsi="Times New Roman"/>
          <w:sz w:val="24"/>
          <w:szCs w:val="24"/>
          <w:lang w:val="sr-Cyrl-BA"/>
        </w:rPr>
        <w:t>став 3),</w:t>
      </w:r>
    </w:p>
    <w:p w14:paraId="68CC019B" w14:textId="47A9BCFA" w:rsidR="00A7508B" w:rsidRPr="00EA0F0B" w:rsidRDefault="00067D44"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C64BDA" w:rsidRPr="00EA0F0B">
        <w:rPr>
          <w:rFonts w:ascii="Times New Roman" w:eastAsiaTheme="minorHAnsi" w:hAnsi="Times New Roman"/>
          <w:sz w:val="24"/>
          <w:szCs w:val="24"/>
          <w:lang w:val="sr-Cyrl-BA"/>
        </w:rPr>
        <w:t>22</w:t>
      </w:r>
      <w:r w:rsidR="00A7508B" w:rsidRPr="00EA0F0B">
        <w:rPr>
          <w:rFonts w:ascii="Times New Roman" w:eastAsiaTheme="minorHAnsi" w:hAnsi="Times New Roman"/>
          <w:sz w:val="24"/>
          <w:szCs w:val="24"/>
          <w:lang w:val="sr-Cyrl-BA"/>
        </w:rPr>
        <w:t xml:space="preserve">) не омогући обављање непосредног надзора и не сарађује са овлашћеним лицима Агенције у складу са овим законом (члан </w:t>
      </w:r>
      <w:r w:rsidR="004D08B6" w:rsidRPr="00EA0F0B">
        <w:rPr>
          <w:rFonts w:ascii="Times New Roman" w:eastAsiaTheme="minorHAnsi" w:hAnsi="Times New Roman"/>
          <w:sz w:val="24"/>
          <w:szCs w:val="24"/>
          <w:lang w:val="sr-Cyrl-BA"/>
        </w:rPr>
        <w:t>4</w:t>
      </w:r>
      <w:r w:rsidR="00416816" w:rsidRPr="00EA0F0B">
        <w:rPr>
          <w:rFonts w:ascii="Times New Roman" w:eastAsiaTheme="minorHAnsi" w:hAnsi="Times New Roman"/>
          <w:sz w:val="24"/>
          <w:szCs w:val="24"/>
          <w:lang w:val="sr-Cyrl-BA"/>
        </w:rPr>
        <w:t>7</w:t>
      </w:r>
      <w:r w:rsidR="00A7508B" w:rsidRPr="00EA0F0B">
        <w:rPr>
          <w:rFonts w:ascii="Times New Roman" w:eastAsiaTheme="minorHAnsi" w:hAnsi="Times New Roman"/>
          <w:sz w:val="24"/>
          <w:szCs w:val="24"/>
          <w:lang w:val="sr-Cyrl-BA"/>
        </w:rPr>
        <w:t>).</w:t>
      </w:r>
    </w:p>
    <w:p w14:paraId="2A27DD36" w14:textId="2E46B7C0" w:rsidR="000349F9" w:rsidRPr="00EA0F0B" w:rsidRDefault="00A7508B" w:rsidP="00E9292E">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eastAsiaTheme="minorHAnsi" w:hAnsi="Times New Roman"/>
          <w:sz w:val="24"/>
          <w:szCs w:val="24"/>
          <w:lang w:val="sr-Cyrl-BA"/>
        </w:rPr>
        <w:t xml:space="preserve">(2) </w:t>
      </w:r>
      <w:r w:rsidRPr="00EA0F0B">
        <w:rPr>
          <w:rFonts w:ascii="Times New Roman" w:hAnsi="Times New Roman"/>
          <w:sz w:val="24"/>
          <w:szCs w:val="24"/>
          <w:lang w:val="sr-Cyrl-BA"/>
        </w:rPr>
        <w:t xml:space="preserve">За прекршај из става 1. овог члана казниће се и одговорно лице </w:t>
      </w:r>
      <w:r w:rsidR="00DF3FFC" w:rsidRPr="00EA0F0B">
        <w:rPr>
          <w:rFonts w:ascii="Times New Roman" w:hAnsi="Times New Roman"/>
          <w:sz w:val="24"/>
          <w:szCs w:val="24"/>
          <w:lang w:val="sr-Cyrl-BA"/>
        </w:rPr>
        <w:t>д</w:t>
      </w:r>
      <w:r w:rsidR="00BE64AA" w:rsidRPr="00EA0F0B">
        <w:rPr>
          <w:rFonts w:ascii="Times New Roman" w:hAnsi="Times New Roman"/>
          <w:sz w:val="24"/>
          <w:szCs w:val="24"/>
          <w:lang w:val="sr-Cyrl-BA"/>
        </w:rPr>
        <w:t>руштва</w:t>
      </w:r>
      <w:r w:rsidRPr="00EA0F0B">
        <w:rPr>
          <w:rFonts w:ascii="Times New Roman" w:hAnsi="Times New Roman"/>
          <w:sz w:val="24"/>
          <w:szCs w:val="24"/>
          <w:lang w:val="sr-Cyrl-BA"/>
        </w:rPr>
        <w:t xml:space="preserve">, новчаном </w:t>
      </w:r>
      <w:r w:rsidR="00E9292E" w:rsidRPr="00EA0F0B">
        <w:rPr>
          <w:rFonts w:ascii="Times New Roman" w:hAnsi="Times New Roman"/>
          <w:sz w:val="24"/>
          <w:szCs w:val="24"/>
          <w:lang w:val="sr-Cyrl-BA"/>
        </w:rPr>
        <w:t>казном од 1.000 КМ до 5.000 КМ.</w:t>
      </w:r>
    </w:p>
    <w:p w14:paraId="7349A1F9" w14:textId="77777777" w:rsidR="000349F9" w:rsidRPr="00EA0F0B" w:rsidRDefault="000349F9"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1FDA9113" w14:textId="599E038E" w:rsidR="00A7508B" w:rsidRPr="00EA0F0B" w:rsidRDefault="00A7508B"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Прекршаји </w:t>
      </w:r>
      <w:r w:rsidR="00DF3FFC" w:rsidRPr="00EA0F0B">
        <w:rPr>
          <w:rFonts w:ascii="Times New Roman" w:hAnsi="Times New Roman"/>
          <w:sz w:val="24"/>
          <w:szCs w:val="24"/>
          <w:lang w:val="sr-Cyrl-BA" w:eastAsia="en-GB"/>
        </w:rPr>
        <w:t>д</w:t>
      </w:r>
      <w:r w:rsidRPr="00EA0F0B">
        <w:rPr>
          <w:rFonts w:ascii="Times New Roman" w:hAnsi="Times New Roman"/>
          <w:sz w:val="24"/>
          <w:szCs w:val="24"/>
          <w:lang w:val="sr-Cyrl-BA" w:eastAsia="en-GB"/>
        </w:rPr>
        <w:t xml:space="preserve">руштва </w:t>
      </w:r>
      <w:r w:rsidR="00BE64AA" w:rsidRPr="00EA0F0B">
        <w:rPr>
          <w:rFonts w:ascii="Times New Roman" w:hAnsi="Times New Roman"/>
          <w:sz w:val="24"/>
          <w:szCs w:val="24"/>
          <w:lang w:val="sr-Cyrl-BA" w:eastAsia="en-GB"/>
        </w:rPr>
        <w:t xml:space="preserve">са сједиштем у Федерацији </w:t>
      </w:r>
      <w:r w:rsidR="00F362BD" w:rsidRPr="00EA0F0B">
        <w:rPr>
          <w:rFonts w:ascii="Times New Roman" w:hAnsi="Times New Roman"/>
          <w:sz w:val="24"/>
          <w:szCs w:val="24"/>
          <w:lang w:val="sr-Cyrl-BA" w:eastAsia="en-GB"/>
        </w:rPr>
        <w:t>БиХ</w:t>
      </w:r>
      <w:r w:rsidR="00BE64AA" w:rsidRPr="00EA0F0B">
        <w:rPr>
          <w:rFonts w:ascii="Times New Roman" w:hAnsi="Times New Roman"/>
          <w:sz w:val="24"/>
          <w:szCs w:val="24"/>
          <w:lang w:val="sr-Cyrl-BA" w:eastAsia="en-GB"/>
        </w:rPr>
        <w:t xml:space="preserve"> или Брчко Дистрикту </w:t>
      </w:r>
      <w:r w:rsidR="00F362BD" w:rsidRPr="00EA0F0B">
        <w:rPr>
          <w:rFonts w:ascii="Times New Roman" w:hAnsi="Times New Roman"/>
          <w:sz w:val="24"/>
          <w:szCs w:val="24"/>
          <w:lang w:val="sr-Cyrl-BA" w:eastAsia="en-GB"/>
        </w:rPr>
        <w:t>БиХ</w:t>
      </w:r>
    </w:p>
    <w:p w14:paraId="1EFC3E2D" w14:textId="25E1F4B8" w:rsidR="00A7508B" w:rsidRPr="00EA0F0B" w:rsidRDefault="00162525"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Члан</w:t>
      </w:r>
      <w:r w:rsidR="003D5FBE" w:rsidRPr="00EA0F0B">
        <w:rPr>
          <w:rFonts w:ascii="Times New Roman" w:hAnsi="Times New Roman"/>
          <w:sz w:val="24"/>
          <w:szCs w:val="24"/>
          <w:lang w:val="sr-Cyrl-BA" w:eastAsia="en-GB"/>
        </w:rPr>
        <w:t xml:space="preserve"> </w:t>
      </w:r>
      <w:r w:rsidR="00416816" w:rsidRPr="00EA0F0B">
        <w:rPr>
          <w:rFonts w:ascii="Times New Roman" w:hAnsi="Times New Roman"/>
          <w:sz w:val="24"/>
          <w:szCs w:val="24"/>
          <w:lang w:val="sr-Cyrl-BA" w:eastAsia="en-GB"/>
        </w:rPr>
        <w:t>6</w:t>
      </w:r>
      <w:r w:rsidR="002905AA" w:rsidRPr="00EA0F0B">
        <w:rPr>
          <w:rFonts w:ascii="Times New Roman" w:hAnsi="Times New Roman"/>
          <w:sz w:val="24"/>
          <w:szCs w:val="24"/>
          <w:lang w:val="sr-Cyrl-BA" w:eastAsia="en-GB"/>
        </w:rPr>
        <w:t>1</w:t>
      </w:r>
      <w:r w:rsidR="003D5FBE" w:rsidRPr="00EA0F0B">
        <w:rPr>
          <w:rFonts w:ascii="Times New Roman" w:hAnsi="Times New Roman"/>
          <w:sz w:val="24"/>
          <w:szCs w:val="24"/>
          <w:lang w:val="sr-Cyrl-BA" w:eastAsia="en-GB"/>
        </w:rPr>
        <w:t>.</w:t>
      </w:r>
    </w:p>
    <w:p w14:paraId="4DEA07A2" w14:textId="074A2A7B" w:rsidR="00A7508B" w:rsidRPr="00EA0F0B" w:rsidRDefault="00A7508B" w:rsidP="00AC1CE2">
      <w:pPr>
        <w:spacing w:after="0" w:line="240" w:lineRule="auto"/>
        <w:ind w:firstLine="720"/>
        <w:jc w:val="both"/>
        <w:rPr>
          <w:rFonts w:ascii="Times New Roman" w:hAnsi="Times New Roman"/>
          <w:sz w:val="24"/>
          <w:szCs w:val="24"/>
          <w:lang w:val="sr-Cyrl-BA" w:eastAsia="en-GB"/>
        </w:rPr>
      </w:pPr>
    </w:p>
    <w:p w14:paraId="27F52F79" w14:textId="43ECB630" w:rsidR="00A7508B"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A7508B" w:rsidRPr="00EA0F0B">
        <w:rPr>
          <w:rFonts w:ascii="Times New Roman" w:hAnsi="Times New Roman"/>
          <w:sz w:val="24"/>
          <w:szCs w:val="24"/>
          <w:lang w:val="sr-Cyrl-BA" w:eastAsia="en-GB"/>
        </w:rPr>
        <w:t xml:space="preserve">(1) Новчаном казном од 5.000 КМ до 25.000 КМ казниће се за прекршај </w:t>
      </w:r>
      <w:r w:rsidR="00DF3FFC" w:rsidRPr="00EA0F0B">
        <w:rPr>
          <w:rFonts w:ascii="Times New Roman" w:hAnsi="Times New Roman"/>
          <w:sz w:val="24"/>
          <w:szCs w:val="24"/>
          <w:lang w:val="sr-Cyrl-BA" w:eastAsia="en-GB"/>
        </w:rPr>
        <w:t>д</w:t>
      </w:r>
      <w:r w:rsidR="00A7508B" w:rsidRPr="00EA0F0B">
        <w:rPr>
          <w:rFonts w:ascii="Times New Roman" w:hAnsi="Times New Roman"/>
          <w:sz w:val="24"/>
          <w:szCs w:val="24"/>
          <w:lang w:val="sr-Cyrl-BA" w:eastAsia="en-GB"/>
        </w:rPr>
        <w:t xml:space="preserve">руштво </w:t>
      </w:r>
      <w:r w:rsidR="00BE64AA" w:rsidRPr="00EA0F0B">
        <w:rPr>
          <w:rFonts w:ascii="Times New Roman" w:hAnsi="Times New Roman"/>
          <w:sz w:val="24"/>
          <w:szCs w:val="24"/>
          <w:lang w:val="sr-Cyrl-BA" w:eastAsia="en-GB"/>
        </w:rPr>
        <w:t xml:space="preserve">са сједиштем у Федерацији </w:t>
      </w:r>
      <w:r w:rsidR="00F362BD" w:rsidRPr="00EA0F0B">
        <w:rPr>
          <w:rFonts w:ascii="Times New Roman" w:hAnsi="Times New Roman"/>
          <w:sz w:val="24"/>
          <w:szCs w:val="24"/>
          <w:lang w:val="sr-Cyrl-BA" w:eastAsia="en-GB"/>
        </w:rPr>
        <w:t>БиХ</w:t>
      </w:r>
      <w:r w:rsidR="00BE64AA" w:rsidRPr="00EA0F0B">
        <w:rPr>
          <w:rFonts w:ascii="Times New Roman" w:hAnsi="Times New Roman"/>
          <w:sz w:val="24"/>
          <w:szCs w:val="24"/>
          <w:lang w:val="sr-Cyrl-BA" w:eastAsia="en-GB"/>
        </w:rPr>
        <w:t xml:space="preserve"> или Брчко Дистрикту </w:t>
      </w:r>
      <w:r w:rsidR="00F362BD" w:rsidRPr="00EA0F0B">
        <w:rPr>
          <w:rFonts w:ascii="Times New Roman" w:hAnsi="Times New Roman"/>
          <w:sz w:val="24"/>
          <w:szCs w:val="24"/>
          <w:lang w:val="sr-Cyrl-BA" w:eastAsia="en-GB"/>
        </w:rPr>
        <w:t>БиХ</w:t>
      </w:r>
      <w:r w:rsidR="00BE64AA" w:rsidRPr="00EA0F0B">
        <w:rPr>
          <w:rFonts w:ascii="Times New Roman" w:hAnsi="Times New Roman"/>
          <w:sz w:val="24"/>
          <w:szCs w:val="24"/>
          <w:lang w:val="sr-Cyrl-BA" w:eastAsia="en-GB"/>
        </w:rPr>
        <w:t xml:space="preserve"> </w:t>
      </w:r>
      <w:r w:rsidR="00A7508B" w:rsidRPr="00EA0F0B">
        <w:rPr>
          <w:rFonts w:ascii="Times New Roman" w:hAnsi="Times New Roman"/>
          <w:sz w:val="24"/>
          <w:szCs w:val="24"/>
          <w:lang w:val="sr-Cyrl-BA" w:eastAsia="en-GB"/>
        </w:rPr>
        <w:t>ако</w:t>
      </w:r>
      <w:r w:rsidR="008C31D8" w:rsidRPr="00EA0F0B">
        <w:rPr>
          <w:rFonts w:ascii="Times New Roman" w:hAnsi="Times New Roman"/>
          <w:sz w:val="24"/>
          <w:szCs w:val="24"/>
          <w:lang w:val="sr-Cyrl-BA" w:eastAsia="en-GB"/>
        </w:rPr>
        <w:t xml:space="preserve"> </w:t>
      </w:r>
      <w:r w:rsidR="00A7508B" w:rsidRPr="00EA0F0B">
        <w:rPr>
          <w:rFonts w:ascii="Times New Roman" w:hAnsi="Times New Roman"/>
          <w:sz w:val="24"/>
          <w:szCs w:val="24"/>
          <w:lang w:val="sr-Cyrl-BA" w:eastAsia="en-GB"/>
        </w:rPr>
        <w:t xml:space="preserve">оснује пословну јединицу у Републици Српској без сагласности Агенције (члан </w:t>
      </w:r>
      <w:r w:rsidR="00A21335" w:rsidRPr="00EA0F0B">
        <w:rPr>
          <w:rFonts w:ascii="Times New Roman" w:hAnsi="Times New Roman"/>
          <w:sz w:val="24"/>
          <w:szCs w:val="24"/>
          <w:lang w:val="sr-Cyrl-BA" w:eastAsia="en-GB"/>
        </w:rPr>
        <w:t>4</w:t>
      </w:r>
      <w:r w:rsidR="00416816" w:rsidRPr="00EA0F0B">
        <w:rPr>
          <w:rFonts w:ascii="Times New Roman" w:hAnsi="Times New Roman"/>
          <w:sz w:val="24"/>
          <w:szCs w:val="24"/>
          <w:lang w:val="sr-Cyrl-BA" w:eastAsia="en-GB"/>
        </w:rPr>
        <w:t>2</w:t>
      </w:r>
      <w:r w:rsidR="00497699" w:rsidRPr="00EA0F0B">
        <w:rPr>
          <w:rFonts w:ascii="Times New Roman" w:hAnsi="Times New Roman"/>
          <w:sz w:val="24"/>
          <w:szCs w:val="24"/>
          <w:lang w:val="sr-Cyrl-BA" w:eastAsia="en-GB"/>
        </w:rPr>
        <w:t xml:space="preserve">. </w:t>
      </w:r>
      <w:r w:rsidR="00A7508B" w:rsidRPr="00EA0F0B">
        <w:rPr>
          <w:rFonts w:ascii="Times New Roman" w:hAnsi="Times New Roman"/>
          <w:sz w:val="24"/>
          <w:szCs w:val="24"/>
          <w:lang w:val="sr-Cyrl-BA" w:eastAsia="en-GB"/>
        </w:rPr>
        <w:t xml:space="preserve">став </w:t>
      </w:r>
      <w:r w:rsidR="00A21335" w:rsidRPr="00EA0F0B">
        <w:rPr>
          <w:rFonts w:ascii="Times New Roman" w:hAnsi="Times New Roman"/>
          <w:sz w:val="24"/>
          <w:szCs w:val="24"/>
          <w:lang w:val="sr-Cyrl-BA" w:eastAsia="en-GB"/>
        </w:rPr>
        <w:t>2</w:t>
      </w:r>
      <w:r w:rsidR="00A7508B" w:rsidRPr="00EA0F0B">
        <w:rPr>
          <w:rFonts w:ascii="Times New Roman" w:hAnsi="Times New Roman"/>
          <w:sz w:val="24"/>
          <w:szCs w:val="24"/>
          <w:lang w:val="sr-Cyrl-BA" w:eastAsia="en-GB"/>
        </w:rPr>
        <w:t>)</w:t>
      </w:r>
      <w:r w:rsidR="008C31D8" w:rsidRPr="00EA0F0B">
        <w:rPr>
          <w:rFonts w:ascii="Times New Roman" w:hAnsi="Times New Roman"/>
          <w:sz w:val="24"/>
          <w:szCs w:val="24"/>
          <w:lang w:val="sr-Cyrl-BA" w:eastAsia="en-GB"/>
        </w:rPr>
        <w:t>.</w:t>
      </w:r>
    </w:p>
    <w:p w14:paraId="042B0582" w14:textId="0A720B48" w:rsidR="00A7508B" w:rsidRPr="00EA0F0B" w:rsidRDefault="00A7508B"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eastAsiaTheme="minorHAnsi" w:hAnsi="Times New Roman"/>
          <w:sz w:val="24"/>
          <w:szCs w:val="24"/>
          <w:lang w:val="sr-Cyrl-BA"/>
        </w:rPr>
        <w:t xml:space="preserve">(2) </w:t>
      </w:r>
      <w:r w:rsidRPr="00EA0F0B">
        <w:rPr>
          <w:rFonts w:ascii="Times New Roman" w:hAnsi="Times New Roman"/>
          <w:sz w:val="24"/>
          <w:szCs w:val="24"/>
          <w:lang w:val="sr-Cyrl-BA"/>
        </w:rPr>
        <w:t xml:space="preserve">За прекршај из става 1. овог члана казниће се и одговорно лице </w:t>
      </w:r>
      <w:r w:rsidR="00DF3FFC" w:rsidRPr="00EA0F0B">
        <w:rPr>
          <w:rFonts w:ascii="Times New Roman" w:hAnsi="Times New Roman"/>
          <w:sz w:val="24"/>
          <w:szCs w:val="24"/>
          <w:lang w:val="sr-Cyrl-BA"/>
        </w:rPr>
        <w:t>д</w:t>
      </w:r>
      <w:r w:rsidR="00BE64AA" w:rsidRPr="00EA0F0B">
        <w:rPr>
          <w:rFonts w:ascii="Times New Roman" w:hAnsi="Times New Roman"/>
          <w:sz w:val="24"/>
          <w:szCs w:val="24"/>
          <w:lang w:val="sr-Cyrl-BA"/>
        </w:rPr>
        <w:t xml:space="preserve">руштва </w:t>
      </w:r>
      <w:r w:rsidR="00BE64AA" w:rsidRPr="00EA0F0B">
        <w:rPr>
          <w:rFonts w:ascii="Times New Roman" w:hAnsi="Times New Roman"/>
          <w:sz w:val="24"/>
          <w:szCs w:val="24"/>
          <w:lang w:val="sr-Cyrl-BA" w:eastAsia="en-GB"/>
        </w:rPr>
        <w:t xml:space="preserve">са сједиштем у Федерацији </w:t>
      </w:r>
      <w:r w:rsidR="00F362BD" w:rsidRPr="00EA0F0B">
        <w:rPr>
          <w:rFonts w:ascii="Times New Roman" w:hAnsi="Times New Roman"/>
          <w:sz w:val="24"/>
          <w:szCs w:val="24"/>
          <w:lang w:val="sr-Cyrl-BA" w:eastAsia="en-GB"/>
        </w:rPr>
        <w:t>БиХ</w:t>
      </w:r>
      <w:r w:rsidR="00BE64AA" w:rsidRPr="00EA0F0B">
        <w:rPr>
          <w:rFonts w:ascii="Times New Roman" w:hAnsi="Times New Roman"/>
          <w:sz w:val="24"/>
          <w:szCs w:val="24"/>
          <w:lang w:val="sr-Cyrl-BA" w:eastAsia="en-GB"/>
        </w:rPr>
        <w:t xml:space="preserve"> или Брчко Дистрикту </w:t>
      </w:r>
      <w:r w:rsidR="00F362BD" w:rsidRPr="00EA0F0B">
        <w:rPr>
          <w:rFonts w:ascii="Times New Roman" w:hAnsi="Times New Roman"/>
          <w:sz w:val="24"/>
          <w:szCs w:val="24"/>
          <w:lang w:val="sr-Cyrl-BA" w:eastAsia="en-GB"/>
        </w:rPr>
        <w:t>БиХ</w:t>
      </w:r>
      <w:r w:rsidRPr="00EA0F0B">
        <w:rPr>
          <w:rFonts w:ascii="Times New Roman" w:hAnsi="Times New Roman"/>
          <w:sz w:val="24"/>
          <w:szCs w:val="24"/>
          <w:lang w:val="sr-Cyrl-BA"/>
        </w:rPr>
        <w:t>, новчаном казном од 1.000 КМ до 5.000 КМ.</w:t>
      </w:r>
    </w:p>
    <w:p w14:paraId="1345A871" w14:textId="77777777" w:rsidR="002905AA" w:rsidRPr="00EA0F0B" w:rsidRDefault="002905AA" w:rsidP="00AC1CE2">
      <w:pPr>
        <w:autoSpaceDE w:val="0"/>
        <w:autoSpaceDN w:val="0"/>
        <w:adjustRightInd w:val="0"/>
        <w:spacing w:after="0" w:line="240" w:lineRule="auto"/>
        <w:jc w:val="both"/>
        <w:rPr>
          <w:rFonts w:ascii="Times New Roman" w:hAnsi="Times New Roman"/>
          <w:sz w:val="24"/>
          <w:szCs w:val="24"/>
          <w:lang w:val="sr-Cyrl-BA"/>
        </w:rPr>
      </w:pPr>
    </w:p>
    <w:p w14:paraId="7787306E" w14:textId="77777777" w:rsidR="00B7562D" w:rsidRPr="00EA0F0B" w:rsidRDefault="00B7562D" w:rsidP="00AC1CE2">
      <w:pPr>
        <w:spacing w:after="0" w:line="240" w:lineRule="auto"/>
        <w:jc w:val="center"/>
        <w:rPr>
          <w:rFonts w:ascii="Times New Roman" w:eastAsiaTheme="minorHAnsi" w:hAnsi="Times New Roman"/>
          <w:sz w:val="24"/>
          <w:szCs w:val="24"/>
          <w:lang w:val="sr-Cyrl-BA" w:eastAsia="en-GB"/>
        </w:rPr>
      </w:pPr>
      <w:r w:rsidRPr="00EA0F0B">
        <w:rPr>
          <w:rFonts w:ascii="Times New Roman" w:hAnsi="Times New Roman"/>
          <w:sz w:val="24"/>
          <w:szCs w:val="24"/>
          <w:lang w:val="sr-Cyrl-BA" w:eastAsia="en-GB"/>
        </w:rPr>
        <w:t>Прекршаји других правних лица</w:t>
      </w:r>
    </w:p>
    <w:p w14:paraId="1859D5B0" w14:textId="77777777" w:rsidR="00B7562D" w:rsidRPr="00EA0F0B" w:rsidRDefault="00B7562D"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Члан 62.</w:t>
      </w:r>
    </w:p>
    <w:p w14:paraId="49677FCD" w14:textId="77777777" w:rsidR="00B7562D" w:rsidRPr="00EA0F0B" w:rsidRDefault="00B7562D" w:rsidP="00AC1CE2">
      <w:pPr>
        <w:spacing w:after="0" w:line="240" w:lineRule="auto"/>
        <w:jc w:val="center"/>
        <w:rPr>
          <w:rFonts w:ascii="Times New Roman" w:hAnsi="Times New Roman"/>
          <w:sz w:val="24"/>
          <w:szCs w:val="24"/>
          <w:lang w:val="sr-Cyrl-BA" w:eastAsia="en-GB"/>
        </w:rPr>
      </w:pPr>
    </w:p>
    <w:p w14:paraId="229EC486" w14:textId="721C739B" w:rsidR="00B7562D" w:rsidRPr="00EA0F0B" w:rsidRDefault="000349F9"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B7562D" w:rsidRPr="00EA0F0B">
        <w:rPr>
          <w:rFonts w:ascii="Times New Roman" w:hAnsi="Times New Roman"/>
          <w:sz w:val="24"/>
          <w:szCs w:val="24"/>
          <w:lang w:val="sr-Cyrl-BA" w:eastAsia="en-GB"/>
        </w:rPr>
        <w:t>(1) Новчаном казном од 5.000 КМ до 25.000 КМ казниће се за прекршај друго правно лице ако:</w:t>
      </w:r>
    </w:p>
    <w:p w14:paraId="3FE6157B" w14:textId="501BE405" w:rsidR="00B7562D" w:rsidRPr="00EA0F0B" w:rsidRDefault="000349F9"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eastAsia="en-GB"/>
        </w:rPr>
        <w:tab/>
      </w:r>
      <w:r w:rsidR="00B7562D" w:rsidRPr="00EA0F0B">
        <w:rPr>
          <w:rFonts w:ascii="Times New Roman" w:hAnsi="Times New Roman"/>
          <w:sz w:val="24"/>
          <w:szCs w:val="24"/>
          <w:lang w:val="sr-Cyrl-BA" w:eastAsia="en-GB"/>
        </w:rPr>
        <w:t>1) не обавијести Агенцију о извршеним платним трансакцијама утврђених овим законом</w:t>
      </w:r>
      <w:r w:rsidR="00B7562D" w:rsidRPr="00EA0F0B">
        <w:rPr>
          <w:rFonts w:ascii="Times New Roman" w:hAnsi="Times New Roman"/>
          <w:sz w:val="24"/>
          <w:szCs w:val="24"/>
          <w:lang w:val="sr-Cyrl-BA"/>
        </w:rPr>
        <w:t xml:space="preserve"> (члан 3. став 2),</w:t>
      </w:r>
    </w:p>
    <w:p w14:paraId="78D2F07D" w14:textId="1D1DFE7A" w:rsidR="00B7562D" w:rsidRPr="00EA0F0B" w:rsidRDefault="000349F9"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B7562D" w:rsidRPr="00EA0F0B">
        <w:rPr>
          <w:rFonts w:ascii="Times New Roman" w:hAnsi="Times New Roman"/>
          <w:sz w:val="24"/>
          <w:szCs w:val="24"/>
          <w:lang w:val="sr-Cyrl-BA"/>
        </w:rPr>
        <w:t>2) не обавијести Агенцију о обављању услуга у складу са овим законом (члан 3. став 4),</w:t>
      </w:r>
    </w:p>
    <w:p w14:paraId="4F60DF53" w14:textId="0FE7C508" w:rsidR="00B7562D" w:rsidRPr="00EA0F0B" w:rsidRDefault="00B7562D"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3) поступи супротно забрани издавања електронско</w:t>
      </w:r>
      <w:r w:rsidR="00AD470B" w:rsidRPr="00EA0F0B">
        <w:rPr>
          <w:rFonts w:ascii="Times New Roman" w:hAnsi="Times New Roman"/>
          <w:sz w:val="24"/>
          <w:szCs w:val="24"/>
          <w:lang w:val="sr-Cyrl-BA"/>
        </w:rPr>
        <w:t xml:space="preserve">г новца утврђеној овим законом </w:t>
      </w:r>
      <w:r w:rsidRPr="00EA0F0B">
        <w:rPr>
          <w:rFonts w:ascii="Times New Roman" w:hAnsi="Times New Roman"/>
          <w:sz w:val="24"/>
          <w:szCs w:val="24"/>
          <w:lang w:val="sr-Cyrl-BA"/>
        </w:rPr>
        <w:t>(члан 4. став 6).</w:t>
      </w:r>
    </w:p>
    <w:p w14:paraId="52644CFE" w14:textId="49E3F5CA" w:rsidR="00B7562D" w:rsidRPr="00EA0F0B" w:rsidRDefault="00B7562D" w:rsidP="00AC1CE2">
      <w:pPr>
        <w:autoSpaceDE w:val="0"/>
        <w:autoSpaceDN w:val="0"/>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(2) За прекршај из става 1. овог члана казниће и одговорно лице другог правног лица, новчаном казном од 1.000 КМ до 5.000 КМ.</w:t>
      </w:r>
    </w:p>
    <w:p w14:paraId="4D2C1941" w14:textId="77777777" w:rsidR="00543B32" w:rsidRPr="00EA0F0B" w:rsidRDefault="00543B32" w:rsidP="00AC1CE2">
      <w:pPr>
        <w:spacing w:after="0" w:line="240" w:lineRule="auto"/>
        <w:jc w:val="both"/>
        <w:rPr>
          <w:rFonts w:ascii="Times New Roman" w:hAnsi="Times New Roman"/>
          <w:sz w:val="24"/>
          <w:szCs w:val="24"/>
          <w:lang w:val="sr-Cyrl-BA" w:eastAsia="en-GB"/>
        </w:rPr>
      </w:pPr>
    </w:p>
    <w:p w14:paraId="01A87C9C" w14:textId="24897ACC" w:rsidR="00A7508B" w:rsidRPr="00EA0F0B" w:rsidRDefault="00A7508B"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Прекршаји </w:t>
      </w:r>
      <w:r w:rsidR="000B079E" w:rsidRPr="00EA0F0B">
        <w:rPr>
          <w:rFonts w:ascii="Times New Roman" w:hAnsi="Times New Roman"/>
          <w:sz w:val="24"/>
          <w:szCs w:val="24"/>
          <w:lang w:val="sr-Cyrl-BA" w:eastAsia="en-GB"/>
        </w:rPr>
        <w:t>у вези са</w:t>
      </w:r>
      <w:r w:rsidR="00650266" w:rsidRPr="00EA0F0B">
        <w:rPr>
          <w:rFonts w:ascii="Times New Roman" w:hAnsi="Times New Roman"/>
          <w:sz w:val="24"/>
          <w:szCs w:val="24"/>
          <w:lang w:val="sr-Cyrl-BA" w:eastAsia="en-GB"/>
        </w:rPr>
        <w:t xml:space="preserve"> стицање</w:t>
      </w:r>
      <w:r w:rsidR="000B079E" w:rsidRPr="00EA0F0B">
        <w:rPr>
          <w:rFonts w:ascii="Times New Roman" w:hAnsi="Times New Roman"/>
          <w:sz w:val="24"/>
          <w:szCs w:val="24"/>
          <w:lang w:val="sr-Cyrl-BA" w:eastAsia="en-GB"/>
        </w:rPr>
        <w:t>м</w:t>
      </w:r>
      <w:r w:rsidR="00650266" w:rsidRPr="00EA0F0B">
        <w:rPr>
          <w:rFonts w:ascii="Times New Roman" w:hAnsi="Times New Roman"/>
          <w:sz w:val="24"/>
          <w:szCs w:val="24"/>
          <w:lang w:val="sr-Cyrl-BA" w:eastAsia="en-GB"/>
        </w:rPr>
        <w:t xml:space="preserve"> квалификованог учешћа</w:t>
      </w:r>
    </w:p>
    <w:p w14:paraId="37C10C72" w14:textId="3423024D" w:rsidR="00A7508B" w:rsidRPr="00EA0F0B" w:rsidRDefault="00162525" w:rsidP="00AC1CE2">
      <w:pPr>
        <w:spacing w:after="0" w:line="240" w:lineRule="auto"/>
        <w:jc w:val="center"/>
        <w:rPr>
          <w:rFonts w:ascii="Times New Roman" w:hAnsi="Times New Roman"/>
          <w:sz w:val="24"/>
          <w:szCs w:val="24"/>
          <w:lang w:val="sr-Cyrl-BA" w:eastAsia="en-GB"/>
        </w:rPr>
      </w:pPr>
      <w:r w:rsidRPr="00EA0F0B">
        <w:rPr>
          <w:rFonts w:ascii="Times New Roman" w:hAnsi="Times New Roman"/>
          <w:sz w:val="24"/>
          <w:szCs w:val="24"/>
          <w:lang w:val="sr-Cyrl-BA" w:eastAsia="en-GB"/>
        </w:rPr>
        <w:t>Члан</w:t>
      </w:r>
      <w:r w:rsidR="003D5FBE" w:rsidRPr="00EA0F0B">
        <w:rPr>
          <w:rFonts w:ascii="Times New Roman" w:hAnsi="Times New Roman"/>
          <w:sz w:val="24"/>
          <w:szCs w:val="24"/>
          <w:lang w:val="sr-Cyrl-BA" w:eastAsia="en-GB"/>
        </w:rPr>
        <w:t xml:space="preserve"> </w:t>
      </w:r>
      <w:r w:rsidR="00416816" w:rsidRPr="00EA0F0B">
        <w:rPr>
          <w:rFonts w:ascii="Times New Roman" w:hAnsi="Times New Roman"/>
          <w:sz w:val="24"/>
          <w:szCs w:val="24"/>
          <w:lang w:val="sr-Cyrl-BA" w:eastAsia="en-GB"/>
        </w:rPr>
        <w:t>6</w:t>
      </w:r>
      <w:r w:rsidR="002905AA" w:rsidRPr="00EA0F0B">
        <w:rPr>
          <w:rFonts w:ascii="Times New Roman" w:hAnsi="Times New Roman"/>
          <w:sz w:val="24"/>
          <w:szCs w:val="24"/>
          <w:lang w:val="sr-Cyrl-BA" w:eastAsia="en-GB"/>
        </w:rPr>
        <w:t>3</w:t>
      </w:r>
      <w:r w:rsidR="003D5FBE" w:rsidRPr="00EA0F0B">
        <w:rPr>
          <w:rFonts w:ascii="Times New Roman" w:hAnsi="Times New Roman"/>
          <w:sz w:val="24"/>
          <w:szCs w:val="24"/>
          <w:lang w:val="sr-Cyrl-BA" w:eastAsia="en-GB"/>
        </w:rPr>
        <w:t>.</w:t>
      </w:r>
    </w:p>
    <w:p w14:paraId="040730FE" w14:textId="77777777" w:rsidR="00A7508B" w:rsidRPr="00EA0F0B" w:rsidRDefault="00A7508B" w:rsidP="00AC1CE2">
      <w:pPr>
        <w:spacing w:after="0" w:line="240" w:lineRule="auto"/>
        <w:ind w:firstLine="720"/>
        <w:jc w:val="center"/>
        <w:rPr>
          <w:rFonts w:ascii="Times New Roman" w:hAnsi="Times New Roman"/>
          <w:sz w:val="24"/>
          <w:szCs w:val="24"/>
          <w:lang w:val="sr-Cyrl-BA" w:eastAsia="en-GB"/>
        </w:rPr>
      </w:pPr>
    </w:p>
    <w:p w14:paraId="7CB18EF7" w14:textId="1F0720AE" w:rsidR="001C2BCC" w:rsidRPr="00EA0F0B" w:rsidRDefault="00BD5170"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t xml:space="preserve">(1) </w:t>
      </w:r>
      <w:r w:rsidR="00A7508B" w:rsidRPr="00EA0F0B">
        <w:rPr>
          <w:rFonts w:ascii="Times New Roman" w:hAnsi="Times New Roman"/>
          <w:sz w:val="24"/>
          <w:szCs w:val="24"/>
          <w:lang w:val="sr-Cyrl-BA" w:eastAsia="en-GB"/>
        </w:rPr>
        <w:t xml:space="preserve">Новчаном казном од 2.500 КМ до 12.500 </w:t>
      </w:r>
      <w:r w:rsidR="00C74B55" w:rsidRPr="00EA0F0B">
        <w:rPr>
          <w:rFonts w:ascii="Times New Roman" w:hAnsi="Times New Roman"/>
          <w:sz w:val="24"/>
          <w:szCs w:val="24"/>
          <w:lang w:val="sr-Cyrl-BA" w:eastAsia="en-GB"/>
        </w:rPr>
        <w:t xml:space="preserve">КМ казниће се за прекршај </w:t>
      </w:r>
      <w:r w:rsidR="00A7508B" w:rsidRPr="00EA0F0B">
        <w:rPr>
          <w:rFonts w:ascii="Times New Roman" w:hAnsi="Times New Roman"/>
          <w:sz w:val="24"/>
          <w:szCs w:val="24"/>
          <w:lang w:val="sr-Cyrl-BA" w:eastAsia="en-GB"/>
        </w:rPr>
        <w:t>правно лице ако</w:t>
      </w:r>
      <w:r w:rsidR="001C2BCC" w:rsidRPr="00EA0F0B">
        <w:rPr>
          <w:rFonts w:ascii="Times New Roman" w:hAnsi="Times New Roman"/>
          <w:sz w:val="24"/>
          <w:szCs w:val="24"/>
          <w:lang w:val="sr-Cyrl-BA" w:eastAsia="en-GB"/>
        </w:rPr>
        <w:t>:</w:t>
      </w:r>
    </w:p>
    <w:p w14:paraId="7792F1C7" w14:textId="3BD635B4" w:rsidR="00BD5170" w:rsidRPr="00EA0F0B" w:rsidRDefault="00A7508B" w:rsidP="00AC1CE2">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lang w:val="sr-Cyrl-BA" w:eastAsia="en-GB"/>
        </w:rPr>
      </w:pPr>
      <w:r w:rsidRPr="00EA0F0B">
        <w:rPr>
          <w:rFonts w:ascii="Times New Roman" w:hAnsi="Times New Roman" w:cs="Times New Roman"/>
          <w:sz w:val="24"/>
          <w:szCs w:val="24"/>
          <w:lang w:val="sr-Cyrl-BA" w:eastAsia="en-GB"/>
        </w:rPr>
        <w:t xml:space="preserve">стекне квалификовано учешће у </w:t>
      </w:r>
      <w:r w:rsidR="00DF3FFC" w:rsidRPr="00EA0F0B">
        <w:rPr>
          <w:rFonts w:ascii="Times New Roman" w:hAnsi="Times New Roman" w:cs="Times New Roman"/>
          <w:sz w:val="24"/>
          <w:szCs w:val="24"/>
          <w:lang w:val="sr-Cyrl-BA" w:eastAsia="en-GB"/>
        </w:rPr>
        <w:t>д</w:t>
      </w:r>
      <w:r w:rsidRPr="00EA0F0B">
        <w:rPr>
          <w:rFonts w:ascii="Times New Roman" w:hAnsi="Times New Roman" w:cs="Times New Roman"/>
          <w:sz w:val="24"/>
          <w:szCs w:val="24"/>
          <w:lang w:val="sr-Cyrl-BA" w:eastAsia="en-GB"/>
        </w:rPr>
        <w:t>руштву супротно овом закону (члан 1</w:t>
      </w:r>
      <w:r w:rsidR="00416816" w:rsidRPr="00EA0F0B">
        <w:rPr>
          <w:rFonts w:ascii="Times New Roman" w:hAnsi="Times New Roman" w:cs="Times New Roman"/>
          <w:sz w:val="24"/>
          <w:szCs w:val="24"/>
          <w:lang w:val="sr-Cyrl-BA" w:eastAsia="en-GB"/>
        </w:rPr>
        <w:t>8</w:t>
      </w:r>
      <w:r w:rsidR="00DC66C9" w:rsidRPr="00EA0F0B">
        <w:rPr>
          <w:rFonts w:ascii="Times New Roman" w:hAnsi="Times New Roman" w:cs="Times New Roman"/>
          <w:sz w:val="24"/>
          <w:szCs w:val="24"/>
          <w:lang w:val="sr-Cyrl-BA" w:eastAsia="en-GB"/>
        </w:rPr>
        <w:t>. ст. 1. до 3</w:t>
      </w:r>
      <w:r w:rsidRPr="00EA0F0B">
        <w:rPr>
          <w:rFonts w:ascii="Times New Roman" w:hAnsi="Times New Roman" w:cs="Times New Roman"/>
          <w:sz w:val="24"/>
          <w:szCs w:val="24"/>
          <w:lang w:val="sr-Cyrl-BA" w:eastAsia="en-GB"/>
        </w:rPr>
        <w:t>)</w:t>
      </w:r>
      <w:r w:rsidR="00BD5170" w:rsidRPr="00EA0F0B">
        <w:rPr>
          <w:rFonts w:ascii="Times New Roman" w:hAnsi="Times New Roman" w:cs="Times New Roman"/>
          <w:sz w:val="24"/>
          <w:szCs w:val="24"/>
          <w:lang w:val="sr-Cyrl-BA" w:eastAsia="en-GB"/>
        </w:rPr>
        <w:t>,</w:t>
      </w:r>
    </w:p>
    <w:p w14:paraId="23D70A91" w14:textId="4C18A7DB" w:rsidR="00BD5170" w:rsidRPr="00EA0F0B" w:rsidRDefault="00BD5170" w:rsidP="00AC1CE2">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lang w:val="sr-Cyrl-BA" w:eastAsia="en-GB"/>
        </w:rPr>
      </w:pPr>
      <w:r w:rsidRPr="00EA0F0B">
        <w:rPr>
          <w:rFonts w:ascii="Times New Roman" w:hAnsi="Times New Roman" w:cs="Times New Roman"/>
          <w:sz w:val="24"/>
          <w:szCs w:val="24"/>
          <w:lang w:val="sr-Cyrl-BA" w:eastAsia="en-GB"/>
        </w:rPr>
        <w:t xml:space="preserve">се у стицању квалификованог учешћа не придржава </w:t>
      </w:r>
      <w:r w:rsidR="006B4860" w:rsidRPr="00EA0F0B">
        <w:rPr>
          <w:rFonts w:ascii="Times New Roman" w:hAnsi="Times New Roman" w:cs="Times New Roman"/>
          <w:sz w:val="24"/>
          <w:szCs w:val="24"/>
          <w:lang w:val="sr-Cyrl-BA" w:eastAsia="en-GB"/>
        </w:rPr>
        <w:t xml:space="preserve">захтјева </w:t>
      </w:r>
      <w:r w:rsidRPr="00EA0F0B">
        <w:rPr>
          <w:rFonts w:ascii="Times New Roman" w:hAnsi="Times New Roman" w:cs="Times New Roman"/>
          <w:sz w:val="24"/>
          <w:szCs w:val="24"/>
          <w:lang w:val="sr-Cyrl-BA" w:eastAsia="en-GB"/>
        </w:rPr>
        <w:t>прописан</w:t>
      </w:r>
      <w:r w:rsidR="006B4860" w:rsidRPr="00EA0F0B">
        <w:rPr>
          <w:rFonts w:ascii="Times New Roman" w:hAnsi="Times New Roman" w:cs="Times New Roman"/>
          <w:sz w:val="24"/>
          <w:szCs w:val="24"/>
          <w:lang w:val="sr-Cyrl-BA" w:eastAsia="en-GB"/>
        </w:rPr>
        <w:t>их</w:t>
      </w:r>
      <w:r w:rsidRPr="00EA0F0B">
        <w:rPr>
          <w:rFonts w:ascii="Times New Roman" w:hAnsi="Times New Roman" w:cs="Times New Roman"/>
          <w:sz w:val="24"/>
          <w:szCs w:val="24"/>
          <w:lang w:val="sr-Cyrl-BA" w:eastAsia="en-GB"/>
        </w:rPr>
        <w:t xml:space="preserve"> овим законом (члан 18. став 4).</w:t>
      </w:r>
    </w:p>
    <w:p w14:paraId="341B00C9" w14:textId="137A5EFE" w:rsidR="00A7508B" w:rsidRPr="00EA0F0B" w:rsidRDefault="00067D44"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ab/>
      </w:r>
      <w:r w:rsidR="00A7508B" w:rsidRPr="00EA0F0B">
        <w:rPr>
          <w:rFonts w:ascii="Times New Roman" w:hAnsi="Times New Roman"/>
          <w:sz w:val="24"/>
          <w:szCs w:val="24"/>
          <w:lang w:val="sr-Cyrl-BA" w:eastAsia="en-GB"/>
        </w:rPr>
        <w:t xml:space="preserve">(2) За прекршаје из става 1. овог члана казниће се </w:t>
      </w:r>
      <w:r w:rsidR="00AB12B6" w:rsidRPr="00EA0F0B">
        <w:rPr>
          <w:rFonts w:ascii="Times New Roman" w:hAnsi="Times New Roman"/>
          <w:sz w:val="24"/>
          <w:szCs w:val="24"/>
          <w:lang w:val="sr-Cyrl-BA" w:eastAsia="en-GB"/>
        </w:rPr>
        <w:t xml:space="preserve">и </w:t>
      </w:r>
      <w:r w:rsidR="00AD470B" w:rsidRPr="00EA0F0B">
        <w:rPr>
          <w:rFonts w:ascii="Times New Roman" w:hAnsi="Times New Roman"/>
          <w:sz w:val="24"/>
          <w:szCs w:val="24"/>
          <w:lang w:val="sr-Cyrl-BA" w:eastAsia="en-GB"/>
        </w:rPr>
        <w:t xml:space="preserve">одговорно лице у </w:t>
      </w:r>
      <w:r w:rsidR="00A7508B" w:rsidRPr="00EA0F0B">
        <w:rPr>
          <w:rFonts w:ascii="Times New Roman" w:hAnsi="Times New Roman"/>
          <w:sz w:val="24"/>
          <w:szCs w:val="24"/>
          <w:lang w:val="sr-Cyrl-BA" w:eastAsia="en-GB"/>
        </w:rPr>
        <w:t>правном лицу</w:t>
      </w:r>
      <w:r w:rsidR="00C74B55" w:rsidRPr="00EA0F0B">
        <w:rPr>
          <w:rFonts w:ascii="Times New Roman" w:hAnsi="Times New Roman"/>
          <w:sz w:val="24"/>
          <w:szCs w:val="24"/>
          <w:lang w:val="sr-Cyrl-BA" w:eastAsia="en-GB"/>
        </w:rPr>
        <w:t>,</w:t>
      </w:r>
      <w:r w:rsidR="00A7508B" w:rsidRPr="00EA0F0B">
        <w:rPr>
          <w:rFonts w:ascii="Times New Roman" w:hAnsi="Times New Roman"/>
          <w:sz w:val="24"/>
          <w:szCs w:val="24"/>
          <w:lang w:val="sr-Cyrl-BA" w:eastAsia="en-GB"/>
        </w:rPr>
        <w:t xml:space="preserve"> новчаном каз</w:t>
      </w:r>
      <w:r w:rsidRPr="00EA0F0B">
        <w:rPr>
          <w:rFonts w:ascii="Times New Roman" w:hAnsi="Times New Roman"/>
          <w:sz w:val="24"/>
          <w:szCs w:val="24"/>
          <w:lang w:val="sr-Cyrl-BA" w:eastAsia="en-GB"/>
        </w:rPr>
        <w:t>ном од 1.000 КМ до 5.000 КМ.</w:t>
      </w:r>
    </w:p>
    <w:p w14:paraId="2005466A" w14:textId="77777777" w:rsidR="00F42084" w:rsidRPr="00EA0F0B" w:rsidRDefault="00E128E2"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t>(3) Новчаном казном од 1.000 КМ до 5.000 КМ казниће се за прекршај физичко лице ако</w:t>
      </w:r>
      <w:r w:rsidR="00F42084" w:rsidRPr="00EA0F0B">
        <w:rPr>
          <w:rFonts w:ascii="Times New Roman" w:hAnsi="Times New Roman"/>
          <w:sz w:val="24"/>
          <w:szCs w:val="24"/>
          <w:lang w:val="sr-Cyrl-BA" w:eastAsia="en-GB"/>
        </w:rPr>
        <w:t>:</w:t>
      </w:r>
    </w:p>
    <w:p w14:paraId="28051D1C" w14:textId="77777777" w:rsidR="006B4860" w:rsidRPr="00EA0F0B" w:rsidRDefault="00F42084"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lastRenderedPageBreak/>
        <w:t>1)</w:t>
      </w:r>
      <w:r w:rsidR="00E128E2" w:rsidRPr="00EA0F0B">
        <w:rPr>
          <w:rFonts w:ascii="Times New Roman" w:hAnsi="Times New Roman"/>
          <w:sz w:val="24"/>
          <w:szCs w:val="24"/>
          <w:lang w:val="sr-Cyrl-BA" w:eastAsia="en-GB"/>
        </w:rPr>
        <w:t xml:space="preserve"> стекне квалификовано учешће у друштву супротно овом закону (члан 18</w:t>
      </w:r>
      <w:r w:rsidRPr="00EA0F0B">
        <w:rPr>
          <w:rFonts w:ascii="Times New Roman" w:hAnsi="Times New Roman"/>
          <w:sz w:val="24"/>
          <w:szCs w:val="24"/>
          <w:lang w:val="sr-Cyrl-BA" w:eastAsia="en-GB"/>
        </w:rPr>
        <w:t>. ст. 1. до 3</w:t>
      </w:r>
      <w:r w:rsidR="00E128E2" w:rsidRPr="00EA0F0B">
        <w:rPr>
          <w:rFonts w:ascii="Times New Roman" w:hAnsi="Times New Roman"/>
          <w:sz w:val="24"/>
          <w:szCs w:val="24"/>
          <w:lang w:val="sr-Cyrl-BA" w:eastAsia="en-GB"/>
        </w:rPr>
        <w:t>)</w:t>
      </w:r>
      <w:r w:rsidRPr="00EA0F0B">
        <w:rPr>
          <w:rFonts w:ascii="Times New Roman" w:hAnsi="Times New Roman"/>
          <w:sz w:val="24"/>
          <w:szCs w:val="24"/>
          <w:lang w:val="sr-Cyrl-BA" w:eastAsia="en-GB"/>
        </w:rPr>
        <w:t>,</w:t>
      </w:r>
    </w:p>
    <w:p w14:paraId="057D2E98" w14:textId="4415F304" w:rsidR="006B4860" w:rsidRPr="00EA0F0B" w:rsidRDefault="006B4860" w:rsidP="00AC1CE2">
      <w:pPr>
        <w:spacing w:after="0" w:line="240" w:lineRule="auto"/>
        <w:ind w:firstLine="720"/>
        <w:jc w:val="both"/>
        <w:rPr>
          <w:rFonts w:ascii="Times New Roman" w:hAnsi="Times New Roman"/>
          <w:sz w:val="24"/>
          <w:szCs w:val="24"/>
          <w:lang w:val="sr-Cyrl-BA" w:eastAsia="en-GB"/>
        </w:rPr>
      </w:pPr>
      <w:r w:rsidRPr="00EA0F0B">
        <w:rPr>
          <w:rFonts w:ascii="Times New Roman" w:hAnsi="Times New Roman"/>
          <w:sz w:val="24"/>
          <w:szCs w:val="24"/>
          <w:lang w:val="sr-Cyrl-BA" w:eastAsia="en-GB"/>
        </w:rPr>
        <w:t>2) се у стицању квалификованог учешћа не придржава захтјева прописаних овим законом (члан 18. став 4).</w:t>
      </w:r>
    </w:p>
    <w:p w14:paraId="57A69173" w14:textId="20DC0BBD" w:rsidR="000349F9" w:rsidRPr="00EA0F0B" w:rsidRDefault="000349F9" w:rsidP="00AC1CE2">
      <w:pPr>
        <w:spacing w:after="0" w:line="240" w:lineRule="auto"/>
        <w:jc w:val="center"/>
        <w:rPr>
          <w:rFonts w:ascii="Times New Roman" w:eastAsiaTheme="minorHAnsi" w:hAnsi="Times New Roman"/>
          <w:sz w:val="24"/>
          <w:szCs w:val="24"/>
          <w:lang w:val="sr-Cyrl-BA"/>
        </w:rPr>
      </w:pPr>
    </w:p>
    <w:p w14:paraId="2F8B5DE9" w14:textId="0361BD44" w:rsidR="00A7508B" w:rsidRPr="00EA0F0B" w:rsidRDefault="00A7508B"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Прекршајни поступак</w:t>
      </w:r>
    </w:p>
    <w:p w14:paraId="109E774F" w14:textId="5EB9E6D3" w:rsidR="00A7508B" w:rsidRPr="00EA0F0B" w:rsidRDefault="00162525" w:rsidP="00AC1CE2">
      <w:pPr>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Члан</w:t>
      </w:r>
      <w:r w:rsidR="003D5FBE" w:rsidRPr="00EA0F0B">
        <w:rPr>
          <w:rFonts w:ascii="Times New Roman" w:eastAsiaTheme="minorHAnsi" w:hAnsi="Times New Roman"/>
          <w:sz w:val="24"/>
          <w:szCs w:val="24"/>
          <w:lang w:val="sr-Cyrl-BA"/>
        </w:rPr>
        <w:t xml:space="preserve"> 6</w:t>
      </w:r>
      <w:r w:rsidR="0077376A" w:rsidRPr="00EA0F0B">
        <w:rPr>
          <w:rFonts w:ascii="Times New Roman" w:eastAsiaTheme="minorHAnsi" w:hAnsi="Times New Roman"/>
          <w:sz w:val="24"/>
          <w:szCs w:val="24"/>
          <w:lang w:val="sr-Cyrl-BA"/>
        </w:rPr>
        <w:t>4</w:t>
      </w:r>
      <w:r w:rsidR="003D5FBE" w:rsidRPr="00EA0F0B">
        <w:rPr>
          <w:rFonts w:ascii="Times New Roman" w:eastAsiaTheme="minorHAnsi" w:hAnsi="Times New Roman"/>
          <w:sz w:val="24"/>
          <w:szCs w:val="24"/>
          <w:lang w:val="sr-Cyrl-BA"/>
        </w:rPr>
        <w:t>.</w:t>
      </w:r>
    </w:p>
    <w:p w14:paraId="2A53C600" w14:textId="77777777" w:rsidR="00A7508B" w:rsidRPr="00EA0F0B" w:rsidRDefault="00A7508B" w:rsidP="00AC1CE2">
      <w:pPr>
        <w:spacing w:after="0" w:line="240" w:lineRule="auto"/>
        <w:jc w:val="both"/>
        <w:rPr>
          <w:rFonts w:ascii="Times New Roman" w:eastAsiaTheme="minorHAnsi" w:hAnsi="Times New Roman"/>
          <w:sz w:val="24"/>
          <w:szCs w:val="24"/>
          <w:lang w:val="sr-Cyrl-BA"/>
        </w:rPr>
      </w:pPr>
    </w:p>
    <w:p w14:paraId="6ADFBF98" w14:textId="181AC8E1" w:rsidR="00A7508B" w:rsidRPr="00EA0F0B" w:rsidRDefault="00DF7F29"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(1) Прекршајни поступак покреће се и води у складу са прописима којима се уређује прекршајни поступак.</w:t>
      </w:r>
    </w:p>
    <w:p w14:paraId="24C62301" w14:textId="4C0119F1" w:rsidR="00A7508B" w:rsidRPr="00EA0F0B" w:rsidRDefault="00DF7F29"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(2) Утврђивање одговорности и изрицање мјера у складу са овим законом не искључује утврђивање одговорности и изрицање мјера утврђених другим законима.</w:t>
      </w:r>
    </w:p>
    <w:p w14:paraId="6039AFB5" w14:textId="16266B95" w:rsidR="00A7508B" w:rsidRPr="00EA0F0B" w:rsidRDefault="00DF7F29" w:rsidP="00AC1CE2">
      <w:pPr>
        <w:spacing w:after="0" w:line="240" w:lineRule="auto"/>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ab/>
      </w:r>
      <w:r w:rsidR="00A7508B" w:rsidRPr="00EA0F0B">
        <w:rPr>
          <w:rFonts w:ascii="Times New Roman" w:eastAsiaTheme="minorHAnsi" w:hAnsi="Times New Roman"/>
          <w:sz w:val="24"/>
          <w:szCs w:val="24"/>
          <w:lang w:val="sr-Cyrl-BA"/>
        </w:rPr>
        <w:t xml:space="preserve">(3) Ако </w:t>
      </w:r>
      <w:r w:rsidR="00DF3FFC" w:rsidRPr="00EA0F0B">
        <w:rPr>
          <w:rFonts w:ascii="Times New Roman" w:eastAsiaTheme="minorHAnsi" w:hAnsi="Times New Roman"/>
          <w:sz w:val="24"/>
          <w:szCs w:val="24"/>
          <w:lang w:val="sr-Cyrl-BA"/>
        </w:rPr>
        <w:t>д</w:t>
      </w:r>
      <w:r w:rsidR="00A7508B" w:rsidRPr="00EA0F0B">
        <w:rPr>
          <w:rFonts w:ascii="Times New Roman" w:eastAsiaTheme="minorHAnsi" w:hAnsi="Times New Roman"/>
          <w:sz w:val="24"/>
          <w:szCs w:val="24"/>
          <w:lang w:val="sr-Cyrl-BA"/>
        </w:rPr>
        <w:t>руштво у свом пословању не извршава обавезе и задатке, као и не предузима мјере и радње дефинисане прописима који уређују спречавање прања новца и финансирања терористичких активности, Агенција предузима мјере и обавјештава надлежне органе о сумњи на прање новца и финансирање терористичких активности, издаје прекршајне налоге или покреће прекршајни поступак у складу са законом.</w:t>
      </w:r>
      <w:r w:rsidR="00F94163" w:rsidRPr="00EA0F0B">
        <w:rPr>
          <w:rFonts w:ascii="Times New Roman" w:eastAsiaTheme="minorHAnsi" w:hAnsi="Times New Roman"/>
          <w:sz w:val="24"/>
          <w:szCs w:val="24"/>
          <w:lang w:val="sr-Cyrl-BA"/>
        </w:rPr>
        <w:t xml:space="preserve"> </w:t>
      </w:r>
    </w:p>
    <w:p w14:paraId="0BA04663" w14:textId="147409D8" w:rsidR="00D203BF" w:rsidRPr="00EA0F0B" w:rsidRDefault="00D203BF" w:rsidP="00AC1CE2">
      <w:pPr>
        <w:spacing w:after="0" w:line="240" w:lineRule="auto"/>
        <w:rPr>
          <w:rFonts w:ascii="Times New Roman" w:eastAsiaTheme="minorHAnsi" w:hAnsi="Times New Roman"/>
          <w:b/>
          <w:sz w:val="24"/>
          <w:szCs w:val="24"/>
          <w:lang w:val="sr-Cyrl-BA"/>
        </w:rPr>
      </w:pPr>
    </w:p>
    <w:p w14:paraId="42AA6F72" w14:textId="77777777" w:rsidR="002905AA" w:rsidRPr="00EA0F0B" w:rsidRDefault="002905AA" w:rsidP="00AC1CE2">
      <w:pPr>
        <w:spacing w:after="0" w:line="240" w:lineRule="auto"/>
        <w:rPr>
          <w:rFonts w:ascii="Times New Roman" w:eastAsiaTheme="minorHAnsi" w:hAnsi="Times New Roman"/>
          <w:b/>
          <w:sz w:val="24"/>
          <w:szCs w:val="24"/>
          <w:lang w:val="sr-Cyrl-BA"/>
        </w:rPr>
      </w:pPr>
    </w:p>
    <w:p w14:paraId="70C40F63" w14:textId="0DA6A303" w:rsidR="00AA1DAA" w:rsidRPr="00EA0F0B" w:rsidRDefault="00AA1DAA" w:rsidP="00AC1CE2">
      <w:pPr>
        <w:keepNext/>
        <w:keepLines/>
        <w:spacing w:after="0" w:line="240" w:lineRule="auto"/>
        <w:outlineLvl w:val="0"/>
        <w:rPr>
          <w:rFonts w:ascii="Times New Roman" w:hAnsi="Times New Roman"/>
          <w:b/>
          <w:sz w:val="24"/>
          <w:szCs w:val="24"/>
          <w:lang w:val="sr-Cyrl-BA"/>
        </w:rPr>
      </w:pPr>
      <w:r w:rsidRPr="00EA0F0B">
        <w:rPr>
          <w:rFonts w:ascii="Times New Roman" w:hAnsi="Times New Roman"/>
          <w:b/>
          <w:sz w:val="24"/>
          <w:szCs w:val="24"/>
          <w:lang w:val="sr-Cyrl-BA"/>
        </w:rPr>
        <w:t>ГЛАВА VI</w:t>
      </w:r>
    </w:p>
    <w:p w14:paraId="0E7CEB4F" w14:textId="238FD2DE" w:rsidR="00AA1DAA" w:rsidRPr="00EA0F0B" w:rsidRDefault="00AA1DAA" w:rsidP="00AC1CE2">
      <w:pPr>
        <w:keepNext/>
        <w:keepLines/>
        <w:spacing w:after="0" w:line="240" w:lineRule="auto"/>
        <w:outlineLvl w:val="0"/>
        <w:rPr>
          <w:rFonts w:ascii="Times New Roman" w:hAnsi="Times New Roman"/>
          <w:b/>
          <w:sz w:val="24"/>
          <w:szCs w:val="24"/>
          <w:lang w:val="sr-Cyrl-BA"/>
        </w:rPr>
      </w:pPr>
      <w:r w:rsidRPr="00EA0F0B">
        <w:rPr>
          <w:rFonts w:ascii="Times New Roman" w:hAnsi="Times New Roman"/>
          <w:b/>
          <w:sz w:val="24"/>
          <w:szCs w:val="24"/>
          <w:lang w:val="sr-Cyrl-BA"/>
        </w:rPr>
        <w:t>ПРЕЛАЗНЕ И ЗАВРШНЕ ОДРЕДБЕ</w:t>
      </w:r>
    </w:p>
    <w:p w14:paraId="6F27BC79" w14:textId="77777777" w:rsidR="00D203BF" w:rsidRPr="00EA0F0B" w:rsidRDefault="00D203BF" w:rsidP="00AC1CE2">
      <w:pPr>
        <w:keepNext/>
        <w:keepLines/>
        <w:spacing w:after="0" w:line="240" w:lineRule="auto"/>
        <w:jc w:val="center"/>
        <w:outlineLvl w:val="0"/>
        <w:rPr>
          <w:rFonts w:ascii="Times New Roman" w:hAnsi="Times New Roman"/>
          <w:sz w:val="24"/>
          <w:szCs w:val="24"/>
          <w:lang w:val="sr-Cyrl-BA"/>
        </w:rPr>
      </w:pPr>
    </w:p>
    <w:p w14:paraId="076F2820" w14:textId="7CDBADD5" w:rsidR="00AA1DAA" w:rsidRPr="00EA0F0B" w:rsidRDefault="00AA1DAA"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Доношење подзаконских аката</w:t>
      </w:r>
    </w:p>
    <w:p w14:paraId="12A8AC62" w14:textId="4CFA8006" w:rsidR="00AA1DAA" w:rsidRPr="00EA0F0B" w:rsidRDefault="00162525" w:rsidP="00AC1CE2">
      <w:pPr>
        <w:spacing w:after="0" w:line="240" w:lineRule="auto"/>
        <w:jc w:val="center"/>
        <w:rPr>
          <w:rFonts w:ascii="Times New Roman" w:hAnsi="Times New Roman"/>
          <w:sz w:val="24"/>
          <w:szCs w:val="24"/>
          <w:lang w:val="sr-Cyrl-BA"/>
        </w:rPr>
      </w:pPr>
      <w:r w:rsidRPr="00EA0F0B">
        <w:rPr>
          <w:rFonts w:ascii="Times New Roman" w:hAnsi="Times New Roman"/>
          <w:sz w:val="24"/>
          <w:szCs w:val="24"/>
          <w:lang w:val="sr-Cyrl-BA"/>
        </w:rPr>
        <w:t>Члан</w:t>
      </w:r>
      <w:r w:rsidR="003D5FBE" w:rsidRPr="00EA0F0B">
        <w:rPr>
          <w:rFonts w:ascii="Times New Roman" w:hAnsi="Times New Roman"/>
          <w:sz w:val="24"/>
          <w:szCs w:val="24"/>
          <w:lang w:val="sr-Cyrl-BA"/>
        </w:rPr>
        <w:t xml:space="preserve"> 6</w:t>
      </w:r>
      <w:r w:rsidR="0077376A" w:rsidRPr="00EA0F0B">
        <w:rPr>
          <w:rFonts w:ascii="Times New Roman" w:hAnsi="Times New Roman"/>
          <w:sz w:val="24"/>
          <w:szCs w:val="24"/>
          <w:lang w:val="sr-Cyrl-BA"/>
        </w:rPr>
        <w:t>5</w:t>
      </w:r>
      <w:r w:rsidR="003D5FBE" w:rsidRPr="00EA0F0B">
        <w:rPr>
          <w:rFonts w:ascii="Times New Roman" w:hAnsi="Times New Roman"/>
          <w:sz w:val="24"/>
          <w:szCs w:val="24"/>
          <w:lang w:val="sr-Cyrl-BA"/>
        </w:rPr>
        <w:t>.</w:t>
      </w:r>
    </w:p>
    <w:p w14:paraId="08323C52" w14:textId="77777777" w:rsidR="00AA1DAA" w:rsidRPr="00EA0F0B" w:rsidRDefault="00AA1DAA" w:rsidP="00AC1CE2">
      <w:pPr>
        <w:spacing w:after="0" w:line="240" w:lineRule="auto"/>
        <w:ind w:firstLine="720"/>
        <w:jc w:val="both"/>
        <w:rPr>
          <w:rFonts w:ascii="Times New Roman" w:eastAsiaTheme="minorHAnsi" w:hAnsi="Times New Roman"/>
          <w:sz w:val="24"/>
          <w:szCs w:val="24"/>
          <w:lang w:val="sr-Cyrl-BA"/>
        </w:rPr>
      </w:pPr>
    </w:p>
    <w:p w14:paraId="0A40DB53" w14:textId="3DFA805C" w:rsidR="00AA1DAA" w:rsidRPr="00EA0F0B" w:rsidRDefault="00C74B55"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eastAsiaTheme="minorHAnsi" w:hAnsi="Times New Roman"/>
          <w:sz w:val="24"/>
          <w:szCs w:val="24"/>
          <w:lang w:val="sr-Cyrl-BA"/>
        </w:rPr>
        <w:t>Агенција</w:t>
      </w:r>
      <w:r w:rsidR="00BB2B7A" w:rsidRPr="00EA0F0B">
        <w:rPr>
          <w:rFonts w:ascii="Times New Roman" w:eastAsiaTheme="minorHAnsi" w:hAnsi="Times New Roman"/>
          <w:sz w:val="24"/>
          <w:szCs w:val="24"/>
          <w:lang w:val="sr-Cyrl-BA"/>
        </w:rPr>
        <w:t xml:space="preserve"> дон</w:t>
      </w:r>
      <w:r w:rsidRPr="00EA0F0B">
        <w:rPr>
          <w:rFonts w:ascii="Times New Roman" w:eastAsiaTheme="minorHAnsi" w:hAnsi="Times New Roman"/>
          <w:sz w:val="24"/>
          <w:szCs w:val="24"/>
          <w:lang w:val="sr-Cyrl-BA"/>
        </w:rPr>
        <w:t>оси</w:t>
      </w:r>
      <w:r w:rsidR="00BB2B7A" w:rsidRPr="00EA0F0B">
        <w:rPr>
          <w:rFonts w:ascii="Times New Roman" w:eastAsiaTheme="minorHAnsi" w:hAnsi="Times New Roman"/>
          <w:sz w:val="24"/>
          <w:szCs w:val="24"/>
          <w:lang w:val="sr-Cyrl-BA"/>
        </w:rPr>
        <w:t xml:space="preserve"> подзаконске акте прописане овим законом у року од </w:t>
      </w:r>
      <w:r w:rsidR="00543B32" w:rsidRPr="00EA0F0B">
        <w:rPr>
          <w:rFonts w:ascii="Times New Roman" w:eastAsiaTheme="minorHAnsi" w:hAnsi="Times New Roman"/>
          <w:sz w:val="24"/>
          <w:szCs w:val="24"/>
          <w:lang w:val="sr-Cyrl-BA"/>
        </w:rPr>
        <w:t>шест</w:t>
      </w:r>
      <w:r w:rsidR="004F3727" w:rsidRPr="00EA0F0B">
        <w:rPr>
          <w:rFonts w:ascii="Times New Roman" w:eastAsiaTheme="minorHAnsi" w:hAnsi="Times New Roman"/>
          <w:sz w:val="24"/>
          <w:szCs w:val="24"/>
          <w:lang w:val="sr-Cyrl-BA"/>
        </w:rPr>
        <w:t xml:space="preserve"> </w:t>
      </w:r>
      <w:r w:rsidR="00BB2B7A" w:rsidRPr="00EA0F0B">
        <w:rPr>
          <w:rFonts w:ascii="Times New Roman" w:eastAsiaTheme="minorHAnsi" w:hAnsi="Times New Roman"/>
          <w:sz w:val="24"/>
          <w:szCs w:val="24"/>
          <w:lang w:val="sr-Cyrl-BA"/>
        </w:rPr>
        <w:t xml:space="preserve">мјесеца од дана </w:t>
      </w:r>
      <w:r w:rsidR="00B07B77" w:rsidRPr="00EA0F0B">
        <w:rPr>
          <w:rFonts w:ascii="Times New Roman" w:eastAsiaTheme="minorHAnsi" w:hAnsi="Times New Roman"/>
          <w:sz w:val="24"/>
          <w:szCs w:val="24"/>
          <w:lang w:val="sr-Cyrl-BA"/>
        </w:rPr>
        <w:t xml:space="preserve">његовог </w:t>
      </w:r>
      <w:r w:rsidR="00BB2B7A" w:rsidRPr="00EA0F0B">
        <w:rPr>
          <w:rFonts w:ascii="Times New Roman" w:eastAsiaTheme="minorHAnsi" w:hAnsi="Times New Roman"/>
          <w:sz w:val="24"/>
          <w:szCs w:val="24"/>
          <w:lang w:val="sr-Cyrl-BA"/>
        </w:rPr>
        <w:t>ступања на снагу.</w:t>
      </w:r>
    </w:p>
    <w:p w14:paraId="35E8DE5E" w14:textId="77777777" w:rsidR="00D203BF" w:rsidRPr="00EA0F0B" w:rsidRDefault="00D203BF" w:rsidP="00AC1CE2">
      <w:pPr>
        <w:spacing w:after="0" w:line="240" w:lineRule="auto"/>
        <w:jc w:val="both"/>
        <w:rPr>
          <w:rFonts w:ascii="Times New Roman" w:eastAsiaTheme="minorHAnsi" w:hAnsi="Times New Roman"/>
          <w:sz w:val="24"/>
          <w:szCs w:val="24"/>
          <w:lang w:val="sr-Cyrl-BA"/>
        </w:rPr>
      </w:pPr>
    </w:p>
    <w:p w14:paraId="752AC834" w14:textId="77777777" w:rsidR="00AA1DAA" w:rsidRPr="00EA0F0B" w:rsidRDefault="00AA1DAA" w:rsidP="00AC1CE2">
      <w:pPr>
        <w:autoSpaceDE w:val="0"/>
        <w:autoSpaceDN w:val="0"/>
        <w:adjustRightInd w:val="0"/>
        <w:spacing w:after="0" w:line="240" w:lineRule="auto"/>
        <w:jc w:val="center"/>
        <w:rPr>
          <w:rFonts w:ascii="Times New Roman" w:eastAsiaTheme="minorHAnsi" w:hAnsi="Times New Roman"/>
          <w:sz w:val="24"/>
          <w:szCs w:val="24"/>
          <w:lang w:val="sr-Cyrl-BA"/>
        </w:rPr>
      </w:pPr>
      <w:r w:rsidRPr="00EA0F0B">
        <w:rPr>
          <w:rFonts w:ascii="Times New Roman" w:eastAsiaTheme="minorHAnsi" w:hAnsi="Times New Roman"/>
          <w:bCs/>
          <w:sz w:val="24"/>
          <w:szCs w:val="24"/>
          <w:lang w:val="sr-Cyrl-BA"/>
        </w:rPr>
        <w:t>Ступање на снагу</w:t>
      </w:r>
    </w:p>
    <w:p w14:paraId="054F76EB" w14:textId="599E3E4A" w:rsidR="00AA1DAA" w:rsidRPr="00EA0F0B" w:rsidRDefault="00AA1DAA"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sidRPr="00EA0F0B">
        <w:rPr>
          <w:rFonts w:ascii="Times New Roman" w:eastAsiaTheme="minorHAnsi" w:hAnsi="Times New Roman"/>
          <w:bCs/>
          <w:sz w:val="24"/>
          <w:szCs w:val="24"/>
          <w:lang w:val="sr-Cyrl-BA"/>
        </w:rPr>
        <w:t xml:space="preserve">Члан </w:t>
      </w:r>
      <w:r w:rsidR="003D5FBE" w:rsidRPr="00EA0F0B">
        <w:rPr>
          <w:rFonts w:ascii="Times New Roman" w:eastAsiaTheme="minorHAnsi" w:hAnsi="Times New Roman"/>
          <w:bCs/>
          <w:sz w:val="24"/>
          <w:szCs w:val="24"/>
          <w:lang w:val="sr-Cyrl-BA"/>
        </w:rPr>
        <w:t>6</w:t>
      </w:r>
      <w:r w:rsidR="0077376A" w:rsidRPr="00EA0F0B">
        <w:rPr>
          <w:rFonts w:ascii="Times New Roman" w:eastAsiaTheme="minorHAnsi" w:hAnsi="Times New Roman"/>
          <w:bCs/>
          <w:sz w:val="24"/>
          <w:szCs w:val="24"/>
          <w:lang w:val="sr-Cyrl-BA"/>
        </w:rPr>
        <w:t>6</w:t>
      </w:r>
      <w:r w:rsidR="003D5FBE" w:rsidRPr="00EA0F0B">
        <w:rPr>
          <w:rFonts w:ascii="Times New Roman" w:eastAsiaTheme="minorHAnsi" w:hAnsi="Times New Roman"/>
          <w:bCs/>
          <w:sz w:val="24"/>
          <w:szCs w:val="24"/>
          <w:lang w:val="sr-Cyrl-BA"/>
        </w:rPr>
        <w:t>.</w:t>
      </w:r>
    </w:p>
    <w:p w14:paraId="5491CAF2" w14:textId="77777777" w:rsidR="00AA1DAA" w:rsidRPr="00EA0F0B" w:rsidRDefault="00AA1DAA" w:rsidP="00AC1CE2">
      <w:pPr>
        <w:autoSpaceDE w:val="0"/>
        <w:autoSpaceDN w:val="0"/>
        <w:adjustRightInd w:val="0"/>
        <w:spacing w:after="0" w:line="240" w:lineRule="auto"/>
        <w:jc w:val="center"/>
        <w:rPr>
          <w:rFonts w:ascii="Times New Roman" w:eastAsiaTheme="minorHAnsi" w:hAnsi="Times New Roman"/>
          <w:bCs/>
          <w:sz w:val="24"/>
          <w:szCs w:val="24"/>
          <w:lang w:val="sr-Cyrl-BA"/>
        </w:rPr>
      </w:pPr>
    </w:p>
    <w:p w14:paraId="042E0932" w14:textId="4E1B0E21" w:rsidR="00AA1DAA" w:rsidRPr="00EA0F0B" w:rsidRDefault="00DF7F29" w:rsidP="00AC1CE2">
      <w:pPr>
        <w:spacing w:after="0" w:line="240" w:lineRule="auto"/>
        <w:jc w:val="both"/>
        <w:rPr>
          <w:rFonts w:ascii="Times New Roman" w:eastAsia="Times New Roman" w:hAnsi="Times New Roman"/>
          <w:sz w:val="24"/>
          <w:szCs w:val="24"/>
          <w:lang w:val="sr-Cyrl-BA" w:eastAsia="bs-Latn-BA"/>
        </w:rPr>
      </w:pPr>
      <w:r w:rsidRPr="00EA0F0B">
        <w:rPr>
          <w:rFonts w:ascii="Times New Roman" w:eastAsia="Times New Roman" w:hAnsi="Times New Roman"/>
          <w:sz w:val="24"/>
          <w:szCs w:val="24"/>
          <w:lang w:val="sr-Cyrl-BA" w:eastAsia="bs-Latn-BA"/>
        </w:rPr>
        <w:tab/>
      </w:r>
      <w:r w:rsidR="00E8574A" w:rsidRPr="00EA0F0B">
        <w:rPr>
          <w:rFonts w:ascii="Times New Roman" w:eastAsia="Times New Roman" w:hAnsi="Times New Roman"/>
          <w:sz w:val="24"/>
          <w:szCs w:val="24"/>
          <w:lang w:val="sr-Cyrl-BA" w:eastAsia="bs-Latn-BA"/>
        </w:rPr>
        <w:t xml:space="preserve">Овај закон се објављује у „Службеном гласнику Републике Српске“, а ступа на снагу </w:t>
      </w:r>
      <w:r w:rsidR="00E73CE2" w:rsidRPr="00EA0F0B">
        <w:rPr>
          <w:rFonts w:ascii="Times New Roman" w:eastAsia="Times New Roman" w:hAnsi="Times New Roman"/>
          <w:sz w:val="24"/>
          <w:szCs w:val="24"/>
          <w:lang w:val="sr-Cyrl-BA" w:eastAsia="bs-Latn-BA"/>
        </w:rPr>
        <w:t>шест мјесеци</w:t>
      </w:r>
      <w:r w:rsidR="00E8574A" w:rsidRPr="00EA0F0B">
        <w:rPr>
          <w:rFonts w:ascii="Times New Roman" w:eastAsia="Times New Roman" w:hAnsi="Times New Roman"/>
          <w:sz w:val="24"/>
          <w:szCs w:val="24"/>
          <w:lang w:val="sr-Cyrl-BA" w:eastAsia="bs-Latn-BA"/>
        </w:rPr>
        <w:t xml:space="preserve"> од дана </w:t>
      </w:r>
      <w:r w:rsidR="00F42084" w:rsidRPr="00EA0F0B">
        <w:rPr>
          <w:rFonts w:ascii="Times New Roman" w:eastAsia="Times New Roman" w:hAnsi="Times New Roman"/>
          <w:sz w:val="24"/>
          <w:szCs w:val="24"/>
          <w:lang w:val="sr-Cyrl-BA" w:eastAsia="bs-Latn-BA"/>
        </w:rPr>
        <w:t xml:space="preserve">његовог </w:t>
      </w:r>
      <w:r w:rsidR="00E8574A" w:rsidRPr="00EA0F0B">
        <w:rPr>
          <w:rFonts w:ascii="Times New Roman" w:eastAsia="Times New Roman" w:hAnsi="Times New Roman"/>
          <w:sz w:val="24"/>
          <w:szCs w:val="24"/>
          <w:lang w:val="sr-Cyrl-BA" w:eastAsia="bs-Latn-BA"/>
        </w:rPr>
        <w:t>објављивања.</w:t>
      </w:r>
    </w:p>
    <w:p w14:paraId="7776EE25" w14:textId="0D801488" w:rsidR="00BF78A9" w:rsidRPr="00EA0F0B" w:rsidRDefault="00BF78A9" w:rsidP="00AC1CE2">
      <w:pPr>
        <w:tabs>
          <w:tab w:val="center" w:pos="7920"/>
        </w:tabs>
        <w:spacing w:after="0" w:line="240" w:lineRule="auto"/>
        <w:jc w:val="both"/>
        <w:rPr>
          <w:rFonts w:ascii="Times New Roman" w:eastAsia="Times New Roman" w:hAnsi="Times New Roman"/>
          <w:sz w:val="24"/>
          <w:szCs w:val="24"/>
          <w:lang w:val="sr-Cyrl-BA" w:eastAsia="bs-Latn-BA"/>
        </w:rPr>
      </w:pPr>
    </w:p>
    <w:p w14:paraId="05A062C7" w14:textId="77777777" w:rsidR="00B1411C" w:rsidRPr="00EA0F0B" w:rsidRDefault="00B1411C" w:rsidP="00AC1CE2">
      <w:pPr>
        <w:tabs>
          <w:tab w:val="center" w:pos="7920"/>
        </w:tabs>
        <w:spacing w:after="0" w:line="240" w:lineRule="auto"/>
        <w:jc w:val="both"/>
        <w:rPr>
          <w:rFonts w:ascii="Times New Roman" w:eastAsia="Times New Roman" w:hAnsi="Times New Roman"/>
          <w:sz w:val="24"/>
          <w:szCs w:val="24"/>
          <w:lang w:val="sr-Cyrl-BA" w:eastAsia="bs-Latn-BA"/>
        </w:rPr>
      </w:pPr>
    </w:p>
    <w:p w14:paraId="6C63050F" w14:textId="77777777" w:rsidR="00AA1DAA" w:rsidRPr="00EA0F0B" w:rsidRDefault="00AA1DAA" w:rsidP="00AC1CE2">
      <w:pPr>
        <w:tabs>
          <w:tab w:val="center" w:pos="7560"/>
        </w:tabs>
        <w:spacing w:after="0" w:line="240" w:lineRule="auto"/>
        <w:jc w:val="both"/>
        <w:rPr>
          <w:rFonts w:ascii="Times New Roman" w:eastAsia="Times New Roman" w:hAnsi="Times New Roman"/>
          <w:sz w:val="24"/>
          <w:szCs w:val="24"/>
          <w:lang w:val="sr-Cyrl-BA" w:eastAsia="bs-Latn-BA"/>
        </w:rPr>
      </w:pPr>
      <w:r w:rsidRPr="00EA0F0B">
        <w:rPr>
          <w:rFonts w:ascii="Times New Roman" w:eastAsia="Times New Roman" w:hAnsi="Times New Roman"/>
          <w:sz w:val="24"/>
          <w:szCs w:val="24"/>
          <w:lang w:val="sr-Cyrl-BA" w:eastAsia="bs-Latn-BA"/>
        </w:rPr>
        <w:t>Број:</w:t>
      </w:r>
      <w:r w:rsidRPr="00EA0F0B">
        <w:rPr>
          <w:rFonts w:ascii="Times New Roman" w:eastAsia="Times New Roman" w:hAnsi="Times New Roman"/>
          <w:sz w:val="24"/>
          <w:szCs w:val="24"/>
          <w:lang w:val="sr-Cyrl-BA" w:eastAsia="bs-Latn-BA"/>
        </w:rPr>
        <w:tab/>
        <w:t>ПРЕДСЈЕДНИК</w:t>
      </w:r>
    </w:p>
    <w:p w14:paraId="1F8E4A0B" w14:textId="3176A383" w:rsidR="00AA1DAA" w:rsidRPr="00EA0F0B" w:rsidRDefault="00AA1DAA" w:rsidP="00AC1CE2">
      <w:pPr>
        <w:tabs>
          <w:tab w:val="center" w:pos="7560"/>
        </w:tabs>
        <w:spacing w:after="0" w:line="240" w:lineRule="auto"/>
        <w:jc w:val="both"/>
        <w:rPr>
          <w:rFonts w:ascii="Times New Roman" w:eastAsia="Times New Roman" w:hAnsi="Times New Roman"/>
          <w:sz w:val="24"/>
          <w:szCs w:val="24"/>
          <w:lang w:val="sr-Cyrl-BA" w:eastAsia="bs-Latn-BA"/>
        </w:rPr>
      </w:pPr>
      <w:r w:rsidRPr="00EA0F0B">
        <w:rPr>
          <w:rFonts w:ascii="Times New Roman" w:eastAsia="Times New Roman" w:hAnsi="Times New Roman"/>
          <w:sz w:val="24"/>
          <w:szCs w:val="24"/>
          <w:lang w:val="sr-Cyrl-BA" w:eastAsia="bs-Latn-BA"/>
        </w:rPr>
        <w:t>Датум:</w:t>
      </w:r>
      <w:r w:rsidRPr="00EA0F0B">
        <w:rPr>
          <w:rFonts w:ascii="Times New Roman" w:eastAsia="Times New Roman" w:hAnsi="Times New Roman"/>
          <w:sz w:val="24"/>
          <w:szCs w:val="24"/>
          <w:lang w:val="sr-Cyrl-BA" w:eastAsia="bs-Latn-BA"/>
        </w:rPr>
        <w:tab/>
        <w:t>НАРОДНЕ СКУПШТИНЕ</w:t>
      </w:r>
    </w:p>
    <w:p w14:paraId="4B6D8C41" w14:textId="77777777" w:rsidR="00AD470B" w:rsidRPr="00EA0F0B" w:rsidRDefault="00AD470B" w:rsidP="00AC1CE2">
      <w:pPr>
        <w:tabs>
          <w:tab w:val="center" w:pos="7560"/>
        </w:tabs>
        <w:spacing w:after="0" w:line="240" w:lineRule="auto"/>
        <w:rPr>
          <w:rFonts w:ascii="Times New Roman" w:eastAsia="Times New Roman" w:hAnsi="Times New Roman"/>
          <w:sz w:val="24"/>
          <w:szCs w:val="24"/>
          <w:lang w:val="sr-Cyrl-BA"/>
        </w:rPr>
      </w:pPr>
    </w:p>
    <w:p w14:paraId="3A8F1ED2" w14:textId="589AF31D" w:rsidR="00D203BF" w:rsidRPr="00EA0F0B" w:rsidRDefault="000349F9" w:rsidP="00AC1CE2">
      <w:pPr>
        <w:tabs>
          <w:tab w:val="center" w:pos="7560"/>
        </w:tabs>
        <w:spacing w:after="0" w:line="240" w:lineRule="auto"/>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r>
      <w:r w:rsidR="00AA1DAA" w:rsidRPr="00EA0F0B">
        <w:rPr>
          <w:rFonts w:ascii="Times New Roman" w:eastAsia="Times New Roman" w:hAnsi="Times New Roman"/>
          <w:sz w:val="24"/>
          <w:szCs w:val="24"/>
          <w:lang w:val="sr-Cyrl-BA"/>
        </w:rPr>
        <w:t>Ненад Стевандић</w:t>
      </w:r>
    </w:p>
    <w:p w14:paraId="6EAA6C05" w14:textId="1AFEFA99" w:rsidR="00147DBB" w:rsidRPr="00EA0F0B" w:rsidRDefault="00147DBB" w:rsidP="00AC1CE2">
      <w:pPr>
        <w:spacing w:after="0" w:line="240" w:lineRule="auto"/>
        <w:rPr>
          <w:rFonts w:ascii="Times New Roman" w:eastAsia="Times New Roman" w:hAnsi="Times New Roman"/>
          <w:sz w:val="24"/>
          <w:szCs w:val="24"/>
          <w:lang w:val="sr-Cyrl-BA"/>
        </w:rPr>
      </w:pPr>
    </w:p>
    <w:p w14:paraId="42E07FF2" w14:textId="399941E1" w:rsidR="00147DBB" w:rsidRPr="00EA0F0B" w:rsidRDefault="00147DBB" w:rsidP="00AC1CE2">
      <w:pPr>
        <w:spacing w:after="0" w:line="240" w:lineRule="auto"/>
        <w:rPr>
          <w:rFonts w:ascii="Times New Roman" w:eastAsia="Times New Roman" w:hAnsi="Times New Roman"/>
          <w:sz w:val="24"/>
          <w:szCs w:val="24"/>
          <w:lang w:val="sr-Cyrl-BA"/>
        </w:rPr>
      </w:pPr>
    </w:p>
    <w:p w14:paraId="47811BD8" w14:textId="3F1615C5" w:rsidR="00147DBB" w:rsidRPr="00EA0F0B" w:rsidRDefault="00147DBB" w:rsidP="00AC1CE2">
      <w:pPr>
        <w:spacing w:after="0" w:line="240" w:lineRule="auto"/>
        <w:rPr>
          <w:rFonts w:ascii="Times New Roman" w:eastAsia="Times New Roman" w:hAnsi="Times New Roman"/>
          <w:sz w:val="24"/>
          <w:szCs w:val="24"/>
          <w:lang w:val="sr-Cyrl-BA"/>
        </w:rPr>
      </w:pPr>
    </w:p>
    <w:p w14:paraId="4D4DFA69" w14:textId="438C71CD" w:rsidR="00147DBB" w:rsidRPr="00EA0F0B" w:rsidRDefault="00147DBB" w:rsidP="00AC1CE2">
      <w:pPr>
        <w:spacing w:after="0" w:line="240" w:lineRule="auto"/>
        <w:rPr>
          <w:rFonts w:ascii="Times New Roman" w:eastAsia="Times New Roman" w:hAnsi="Times New Roman"/>
          <w:sz w:val="24"/>
          <w:szCs w:val="24"/>
          <w:lang w:val="sr-Cyrl-BA"/>
        </w:rPr>
      </w:pPr>
    </w:p>
    <w:p w14:paraId="7DF68F46" w14:textId="76E36D68" w:rsidR="00147DBB" w:rsidRPr="00EA0F0B" w:rsidRDefault="00147DBB" w:rsidP="00AC1CE2">
      <w:pPr>
        <w:spacing w:after="0" w:line="240" w:lineRule="auto"/>
        <w:rPr>
          <w:rFonts w:ascii="Times New Roman" w:eastAsia="Times New Roman" w:hAnsi="Times New Roman"/>
          <w:sz w:val="24"/>
          <w:szCs w:val="24"/>
          <w:lang w:val="sr-Cyrl-BA"/>
        </w:rPr>
      </w:pPr>
    </w:p>
    <w:p w14:paraId="0DE92E16" w14:textId="4599CCD8" w:rsidR="00147DBB" w:rsidRPr="00EA0F0B" w:rsidRDefault="00147DBB" w:rsidP="00AC1CE2">
      <w:pPr>
        <w:spacing w:after="0" w:line="240" w:lineRule="auto"/>
        <w:rPr>
          <w:rFonts w:ascii="Times New Roman" w:eastAsia="Times New Roman" w:hAnsi="Times New Roman"/>
          <w:sz w:val="24"/>
          <w:szCs w:val="24"/>
          <w:lang w:val="sr-Cyrl-BA"/>
        </w:rPr>
      </w:pPr>
    </w:p>
    <w:p w14:paraId="385465EB" w14:textId="18D6ADFB" w:rsidR="00147DBB" w:rsidRPr="00EA0F0B" w:rsidRDefault="00147DBB" w:rsidP="00AC1CE2">
      <w:pPr>
        <w:spacing w:after="0" w:line="240" w:lineRule="auto"/>
        <w:rPr>
          <w:rFonts w:ascii="Times New Roman" w:eastAsia="Times New Roman" w:hAnsi="Times New Roman"/>
          <w:sz w:val="24"/>
          <w:szCs w:val="24"/>
          <w:lang w:val="sr-Cyrl-BA"/>
        </w:rPr>
      </w:pPr>
    </w:p>
    <w:p w14:paraId="74ED8A1F" w14:textId="0B46110E" w:rsidR="00147DBB" w:rsidRPr="00EA0F0B" w:rsidRDefault="00147DBB" w:rsidP="00AC1CE2">
      <w:pPr>
        <w:tabs>
          <w:tab w:val="left" w:pos="5055"/>
        </w:tabs>
        <w:spacing w:after="0" w:line="240" w:lineRule="auto"/>
        <w:rPr>
          <w:rFonts w:ascii="Times New Roman" w:eastAsia="Times New Roman" w:hAnsi="Times New Roman"/>
          <w:sz w:val="24"/>
          <w:szCs w:val="24"/>
          <w:lang w:val="sr-Cyrl-BA"/>
        </w:rPr>
      </w:pPr>
    </w:p>
    <w:p w14:paraId="08058744" w14:textId="77777777" w:rsidR="00811CF0" w:rsidRPr="00EA0F0B" w:rsidRDefault="00811CF0" w:rsidP="00AC1CE2">
      <w:pPr>
        <w:spacing w:after="0" w:line="240" w:lineRule="auto"/>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br w:type="page"/>
      </w:r>
    </w:p>
    <w:p w14:paraId="57D8BCD3" w14:textId="34BB1446" w:rsidR="00147DBB" w:rsidRPr="00EA0F0B" w:rsidRDefault="00147DBB" w:rsidP="00AC1CE2">
      <w:pPr>
        <w:tabs>
          <w:tab w:val="center" w:pos="7920"/>
        </w:tabs>
        <w:spacing w:after="0" w:line="240" w:lineRule="auto"/>
        <w:jc w:val="center"/>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lastRenderedPageBreak/>
        <w:t>ОБРАЗЛОЖЕЊЕ</w:t>
      </w:r>
    </w:p>
    <w:p w14:paraId="30D0C458" w14:textId="77777777" w:rsidR="00147DBB" w:rsidRPr="00EA0F0B" w:rsidRDefault="00147DBB" w:rsidP="00AC1CE2">
      <w:pPr>
        <w:tabs>
          <w:tab w:val="center" w:pos="7920"/>
        </w:tabs>
        <w:spacing w:after="0" w:line="240" w:lineRule="auto"/>
        <w:jc w:val="center"/>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t>ПРИЈЕДЛОГА ЗАКОНА О ЕЛЕКТРОНСКОМ НОВЦУ</w:t>
      </w:r>
    </w:p>
    <w:p w14:paraId="540927B4" w14:textId="599D5007" w:rsidR="00147DBB" w:rsidRPr="00EA0F0B" w:rsidRDefault="00147DBB" w:rsidP="00AC1CE2">
      <w:pPr>
        <w:tabs>
          <w:tab w:val="center" w:pos="7920"/>
        </w:tabs>
        <w:spacing w:after="0" w:line="240" w:lineRule="auto"/>
        <w:rPr>
          <w:rFonts w:ascii="Times New Roman" w:eastAsia="Times New Roman" w:hAnsi="Times New Roman"/>
          <w:b/>
          <w:sz w:val="24"/>
          <w:szCs w:val="24"/>
          <w:lang w:val="sr-Cyrl-BA"/>
        </w:rPr>
      </w:pPr>
    </w:p>
    <w:p w14:paraId="0314079F" w14:textId="77777777" w:rsidR="000349F9" w:rsidRPr="00EA0F0B" w:rsidRDefault="000349F9" w:rsidP="00AC1CE2">
      <w:pPr>
        <w:tabs>
          <w:tab w:val="center" w:pos="7920"/>
        </w:tabs>
        <w:spacing w:after="0" w:line="240" w:lineRule="auto"/>
        <w:rPr>
          <w:rFonts w:ascii="Times New Roman" w:eastAsia="Times New Roman" w:hAnsi="Times New Roman"/>
          <w:b/>
          <w:sz w:val="24"/>
          <w:szCs w:val="24"/>
          <w:lang w:val="sr-Cyrl-BA"/>
        </w:rPr>
      </w:pPr>
    </w:p>
    <w:p w14:paraId="7E450605" w14:textId="77777777" w:rsidR="00147DBB" w:rsidRPr="00EA0F0B" w:rsidRDefault="00147DBB" w:rsidP="00AC1CE2">
      <w:pPr>
        <w:tabs>
          <w:tab w:val="left" w:pos="360"/>
        </w:tabs>
        <w:spacing w:after="0" w:line="240" w:lineRule="auto"/>
        <w:jc w:val="both"/>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t xml:space="preserve">I </w:t>
      </w:r>
      <w:r w:rsidRPr="00EA0F0B">
        <w:rPr>
          <w:rFonts w:ascii="Times New Roman" w:eastAsia="Times New Roman" w:hAnsi="Times New Roman"/>
          <w:b/>
          <w:sz w:val="24"/>
          <w:szCs w:val="24"/>
          <w:lang w:val="sr-Cyrl-BA"/>
        </w:rPr>
        <w:tab/>
        <w:t>УСТАВНИ ОСНОВ ЗА ДОНОШЕЊЕ ЗАКОНА</w:t>
      </w:r>
    </w:p>
    <w:p w14:paraId="3904E1A8" w14:textId="77777777" w:rsidR="00147DBB" w:rsidRPr="00EA0F0B" w:rsidRDefault="00147DBB" w:rsidP="00AC1CE2">
      <w:pPr>
        <w:spacing w:after="0" w:line="240" w:lineRule="auto"/>
        <w:jc w:val="both"/>
        <w:rPr>
          <w:rFonts w:ascii="Times New Roman" w:eastAsia="Times New Roman" w:hAnsi="Times New Roman"/>
          <w:sz w:val="24"/>
          <w:szCs w:val="24"/>
          <w:lang w:val="sr-Cyrl-BA"/>
        </w:rPr>
      </w:pPr>
    </w:p>
    <w:p w14:paraId="0B51BCFB" w14:textId="77777777" w:rsidR="00147DBB" w:rsidRPr="00EA0F0B" w:rsidRDefault="00147DBB" w:rsidP="00AC1CE2">
      <w:pPr>
        <w:tabs>
          <w:tab w:val="left" w:pos="284"/>
        </w:tabs>
        <w:spacing w:after="0" w:line="240" w:lineRule="auto"/>
        <w:jc w:val="both"/>
        <w:rPr>
          <w:rFonts w:ascii="Times New Roman" w:hAnsi="Times New Roman"/>
          <w:sz w:val="24"/>
          <w:szCs w:val="24"/>
          <w:lang w:val="sr-Cyrl-BA"/>
        </w:rPr>
      </w:pPr>
      <w:r w:rsidRPr="00EA0F0B">
        <w:rPr>
          <w:rFonts w:ascii="Times New Roman" w:eastAsia="Times New Roman" w:hAnsi="Times New Roman"/>
          <w:sz w:val="24"/>
          <w:szCs w:val="24"/>
          <w:lang w:val="sr-Cyrl-BA"/>
        </w:rPr>
        <w:tab/>
      </w:r>
      <w:r w:rsidRPr="00EA0F0B">
        <w:rPr>
          <w:rFonts w:ascii="Times New Roman" w:eastAsia="Times New Roman" w:hAnsi="Times New Roman"/>
          <w:sz w:val="24"/>
          <w:szCs w:val="24"/>
          <w:lang w:val="sr-Cyrl-BA"/>
        </w:rPr>
        <w:tab/>
        <w:t xml:space="preserve">Уставни основ за доношење овог закона садржан je у </w:t>
      </w:r>
      <w:r w:rsidRPr="00EA0F0B">
        <w:rPr>
          <w:rFonts w:ascii="Times New Roman" w:hAnsi="Times New Roman"/>
          <w:sz w:val="24"/>
          <w:szCs w:val="24"/>
          <w:lang w:val="sr-Cyrl-BA"/>
        </w:rPr>
        <w:t xml:space="preserve">Амандману XXXII на члан 68. т. 6, 7. и 18. Устава, према којима Република, између осталог, уређује и обезбјеђује својинске и облигационе односе и заштиту свих облика својине, правни положај предузећа и других организација, банкарски систем и друге односе од интереса за Републику. Такође, према члану 53. Устава Република обезбјеђује заштиту потрошача. Поред наведеног, према члану 70. тачка 2. Устава, Народна скупштина доноси законе, друге прописе и опште акте. </w:t>
      </w:r>
    </w:p>
    <w:p w14:paraId="59CB9F95" w14:textId="77777777" w:rsidR="00147DBB" w:rsidRPr="00EA0F0B" w:rsidRDefault="00147DBB" w:rsidP="00AC1CE2">
      <w:pPr>
        <w:spacing w:after="0" w:line="240" w:lineRule="auto"/>
        <w:ind w:firstLine="720"/>
        <w:jc w:val="both"/>
        <w:rPr>
          <w:rFonts w:ascii="Times New Roman" w:eastAsia="Times New Roman" w:hAnsi="Times New Roman"/>
          <w:sz w:val="24"/>
          <w:szCs w:val="24"/>
          <w:lang w:val="sr-Cyrl-BA"/>
        </w:rPr>
      </w:pPr>
    </w:p>
    <w:p w14:paraId="252C744E" w14:textId="7938273B" w:rsidR="00147DBB" w:rsidRPr="00EA0F0B" w:rsidRDefault="00147DBB" w:rsidP="00AC1CE2">
      <w:pPr>
        <w:tabs>
          <w:tab w:val="left" w:pos="360"/>
        </w:tabs>
        <w:spacing w:after="0" w:line="240" w:lineRule="auto"/>
        <w:jc w:val="both"/>
        <w:rPr>
          <w:rFonts w:ascii="Times New Roman" w:hAnsi="Times New Roman"/>
          <w:b/>
          <w:sz w:val="24"/>
          <w:szCs w:val="24"/>
          <w:lang w:val="sr-Cyrl-BA"/>
        </w:rPr>
      </w:pPr>
      <w:r w:rsidRPr="00EA0F0B">
        <w:rPr>
          <w:rFonts w:ascii="Times New Roman" w:hAnsi="Times New Roman"/>
          <w:b/>
          <w:sz w:val="24"/>
          <w:szCs w:val="24"/>
          <w:lang w:val="sr-Cyrl-BA"/>
        </w:rPr>
        <w:t>II</w:t>
      </w:r>
      <w:r w:rsidRPr="00EA0F0B">
        <w:rPr>
          <w:rFonts w:ascii="Times New Roman" w:hAnsi="Times New Roman"/>
          <w:b/>
          <w:sz w:val="24"/>
          <w:szCs w:val="24"/>
          <w:lang w:val="sr-Cyrl-BA"/>
        </w:rPr>
        <w:tab/>
        <w:t>УСКЛАЂЕНОСТ</w:t>
      </w:r>
      <w:r w:rsidR="000349F9" w:rsidRPr="00EA0F0B">
        <w:rPr>
          <w:rFonts w:ascii="Times New Roman" w:hAnsi="Times New Roman"/>
          <w:b/>
          <w:sz w:val="24"/>
          <w:szCs w:val="24"/>
          <w:lang w:val="sr-Cyrl-BA"/>
        </w:rPr>
        <w:t xml:space="preserve"> СА УСТАВОМ, ПРАВНИМ СИСТЕМОМ И </w:t>
      </w:r>
      <w:r w:rsidRPr="00EA0F0B">
        <w:rPr>
          <w:rFonts w:ascii="Times New Roman" w:hAnsi="Times New Roman"/>
          <w:b/>
          <w:sz w:val="24"/>
          <w:szCs w:val="24"/>
          <w:lang w:val="sr-Cyrl-BA"/>
        </w:rPr>
        <w:t>ПРАВИЛИМА НОРМАТИВНОПРАВНЕ ТЕХНИКЕ</w:t>
      </w:r>
    </w:p>
    <w:p w14:paraId="7A460867" w14:textId="6BBD4EED" w:rsidR="000A0E17" w:rsidRPr="00EA0F0B" w:rsidRDefault="000A0E17" w:rsidP="00AC1CE2">
      <w:pPr>
        <w:tabs>
          <w:tab w:val="left" w:pos="360"/>
        </w:tabs>
        <w:spacing w:after="0" w:line="240" w:lineRule="auto"/>
        <w:jc w:val="both"/>
        <w:rPr>
          <w:rFonts w:ascii="Times New Roman" w:hAnsi="Times New Roman"/>
          <w:b/>
          <w:sz w:val="24"/>
          <w:szCs w:val="24"/>
          <w:lang w:val="sr-Cyrl-BA"/>
        </w:rPr>
      </w:pPr>
    </w:p>
    <w:p w14:paraId="7671B596" w14:textId="76163B84" w:rsidR="00860848" w:rsidRPr="00EA0F0B" w:rsidRDefault="000A0E17" w:rsidP="00860848">
      <w:pPr>
        <w:spacing w:after="0" w:line="240" w:lineRule="auto"/>
        <w:jc w:val="both"/>
        <w:rPr>
          <w:rFonts w:ascii="Times New Roman" w:hAnsi="Times New Roman"/>
          <w:sz w:val="24"/>
          <w:szCs w:val="24"/>
          <w:lang w:val="sr-Cyrl-BA"/>
        </w:rPr>
      </w:pPr>
      <w:r w:rsidRPr="00EA0F0B">
        <w:rPr>
          <w:rFonts w:ascii="Times New Roman" w:hAnsi="Times New Roman"/>
          <w:b/>
          <w:sz w:val="24"/>
          <w:szCs w:val="24"/>
          <w:lang w:val="sr-Cyrl-BA"/>
        </w:rPr>
        <w:tab/>
      </w:r>
      <w:r w:rsidRPr="00EA0F0B">
        <w:rPr>
          <w:rFonts w:ascii="Times New Roman" w:hAnsi="Times New Roman"/>
          <w:sz w:val="24"/>
          <w:szCs w:val="24"/>
          <w:lang w:val="sr-Cyrl-BA"/>
        </w:rPr>
        <w:t xml:space="preserve">Према Мишљењу Републичког секретаријата за законодавство, број: 22.03-020-2932/23 од 16. новембра 2023. године, </w:t>
      </w:r>
      <w:r w:rsidR="00860848" w:rsidRPr="00EA0F0B">
        <w:rPr>
          <w:rFonts w:ascii="Times New Roman" w:hAnsi="Times New Roman"/>
          <w:sz w:val="24"/>
          <w:szCs w:val="24"/>
          <w:lang w:val="sr-Cyrl-BA"/>
        </w:rPr>
        <w:t xml:space="preserve">уставни основ за доношење овог закона садржан је у Амандману XXXII на члан 68. т. 6, 7. и 18. Устава, према којима Република, између осталог, уређује и обезбјеђује својинске и облигационе односе и заштиту свих облика својине, правни положај предузећа и других организација, банкарски систем и друге односе од интереса за Републику. Такође, према члану 53. Устава Република обезбјеђује заштиту потрошача. Поред наведеног, према члану 70. тачка 2. Устава, Народна скупштина доноси законе, друге прописе и опште акте. </w:t>
      </w:r>
    </w:p>
    <w:p w14:paraId="03502FA3" w14:textId="4DF61DAE"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Овај секретаријат је на Нацрт закона о електронском новцу, актом број: 22.03-020-1321/23 од 17. маја 2023. године, дао позитивно мишљење, а Народна скупштина је Нацрт овог закона усвојила на Четвртој редовној сједници, одржаној 18. јула 2023. године. </w:t>
      </w:r>
    </w:p>
    <w:p w14:paraId="3640224F" w14:textId="75DD773F"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Измјенама Закона о унутрашњем платном промету у правни систем Републике Српске уведен је појам електронског новца, као нове услуге у области платног промета. С тим у вези, било је неопходно успоставити правне претпоставке за пословање и развој електронске трговине у Републици Српској.</w:t>
      </w:r>
    </w:p>
    <w:p w14:paraId="5570FCFA" w14:textId="5A7C7BC5"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r w:rsidR="004612C2" w:rsidRPr="00EA0F0B">
        <w:rPr>
          <w:rFonts w:ascii="Times New Roman" w:hAnsi="Times New Roman"/>
          <w:sz w:val="24"/>
          <w:szCs w:val="24"/>
          <w:lang w:val="sr-Cyrl-BA"/>
        </w:rPr>
        <w:t>Најзначајније разлике Приједлога у односу на Нацрт овог закона,</w:t>
      </w:r>
      <w:r w:rsidRPr="00EA0F0B">
        <w:rPr>
          <w:rFonts w:ascii="Times New Roman" w:hAnsi="Times New Roman"/>
          <w:sz w:val="24"/>
          <w:szCs w:val="24"/>
          <w:lang w:val="sr-Cyrl-BA"/>
        </w:rPr>
        <w:t xml:space="preserve"> а које су резултат скупштинске расправе и додатних консултација са релевантним субјектима из ове области, огледају се у томе да су уведена три нова појма, ималац физичко лице, дистрибутер и просјечни неискоришћени електронски новац, те је неколико појмова додатно прецизирано с циљем лакше примјене овог закона.</w:t>
      </w:r>
    </w:p>
    <w:p w14:paraId="6AA5F037" w14:textId="77777777"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У одредби којом се уређује новчана вриједност која се не сматра електронским новцем повећан је износ новчане вриједности која се користи за извршење платне трансакције коју врши пружалац електронских комуникационих мрежа, тако да износ појединачне платне трансакције не прелази 100 КМ, а да укупан мјесечни износ платних трансакција појединог корисника не прелази 600 КМ. Такође, прописана је обавеза лицима који издају инструменте у ограниченој мрежи, а на којима је похрањена новчана вриједност која се не сматра електронским новцем, да обавијесте Агенцију када укупан износ ових платних трансакција током претходних 12 мјесеци пређе 2.000.000 КМ, као и да по захтјеву Агенције доставе обавјештење о укупној вриједности платних трансакција извршених током претходних 12 мјесеци.</w:t>
      </w:r>
    </w:p>
    <w:p w14:paraId="7AFD4F4F" w14:textId="77777777"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Прецизиране су одредбе које се односе на микрокредитно друштво као издаваоца електронског новца и одредбе којима се уређује заштита ималаца електронског новца. </w:t>
      </w:r>
      <w:r w:rsidRPr="00EA0F0B">
        <w:rPr>
          <w:rFonts w:ascii="Times New Roman" w:hAnsi="Times New Roman"/>
          <w:sz w:val="24"/>
          <w:szCs w:val="24"/>
          <w:lang w:val="sr-Cyrl-BA"/>
        </w:rPr>
        <w:lastRenderedPageBreak/>
        <w:t>Допуњена је одредба која се односи на откуп електронског новца, тако да издавалац није дужан да изврши овај откуп ако је захтјев имаоца поднесен након истека пет година од дана престанка важења уговора о издавању електронског новца.</w:t>
      </w:r>
    </w:p>
    <w:p w14:paraId="62D88807" w14:textId="77777777"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Проширена су овлашћења Агенције за банкарство на начин да Агенција може захтијевати од хибридног друштва оснивање посебног правног лица за обављање послова издавања електронског новца, ако на то указује пословање овог друштва. Такође, Агенција може, на захтјев лица које намјерава да стекне квалификовано учешће у хибридном друштву, да цијени обим примјене појединих одредаба овог закона, као и да у вршењу надзора, поред већ прописаних мјера, може изрећи мјеру привремене обуставе издавање електронског новца и извршавања платних трансакција.</w:t>
      </w:r>
    </w:p>
    <w:p w14:paraId="27E757F9" w14:textId="19F7747C"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Поред наведеног, допуњене су и прекршајне одредбе које су усклађене са извршеним измјенама и допунама овог приједлога. </w:t>
      </w:r>
    </w:p>
    <w:p w14:paraId="7126C6B8" w14:textId="77777777" w:rsidR="00860848" w:rsidRPr="00EA0F0B" w:rsidRDefault="00860848" w:rsidP="00860848">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Остале разлике нису суштинске природе и односе се на језичко и техничко побољшање појединих одредаба овог закона. </w:t>
      </w:r>
    </w:p>
    <w:p w14:paraId="77A263D2" w14:textId="77777777" w:rsidR="00860848" w:rsidRPr="00EA0F0B" w:rsidRDefault="00860848"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Овај секретаријат упутио је одређене сугестије које су се односиле на побољшање формулација и усклађивање текста Закона са правним системом Републике, а које је обрађивач прихватио и уградио у овај текст, те констатује да је овај приједлог усклађен са Правилима за израду закона и других прописа Републике Српске („Службени гласник Републике Српске“, број 24/14).</w:t>
      </w:r>
    </w:p>
    <w:p w14:paraId="5889CF82" w14:textId="4C34A053" w:rsidR="000A0E17" w:rsidRPr="00EA0F0B" w:rsidRDefault="00860848"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електронском новцу може упутити даље на разматрање.</w:t>
      </w:r>
    </w:p>
    <w:p w14:paraId="35768ACF" w14:textId="77777777" w:rsidR="00147DBB" w:rsidRPr="00EA0F0B" w:rsidRDefault="00147DBB" w:rsidP="00E53521">
      <w:pPr>
        <w:tabs>
          <w:tab w:val="left" w:pos="284"/>
        </w:tabs>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r>
    </w:p>
    <w:p w14:paraId="1FB80310" w14:textId="5B7C1B9C" w:rsidR="00147DBB" w:rsidRPr="00EA0F0B" w:rsidRDefault="00147DBB" w:rsidP="00E53521">
      <w:pPr>
        <w:tabs>
          <w:tab w:val="left" w:pos="360"/>
        </w:tabs>
        <w:spacing w:after="0" w:line="240" w:lineRule="auto"/>
        <w:jc w:val="both"/>
        <w:rPr>
          <w:rFonts w:ascii="Times New Roman" w:hAnsi="Times New Roman"/>
          <w:b/>
          <w:sz w:val="24"/>
          <w:szCs w:val="24"/>
          <w:lang w:val="sr-Cyrl-BA"/>
        </w:rPr>
      </w:pPr>
      <w:r w:rsidRPr="00EA0F0B">
        <w:rPr>
          <w:rFonts w:ascii="Times New Roman" w:hAnsi="Times New Roman"/>
          <w:b/>
          <w:sz w:val="24"/>
          <w:szCs w:val="24"/>
          <w:lang w:val="sr-Cyrl-BA"/>
        </w:rPr>
        <w:t>III</w:t>
      </w:r>
      <w:r w:rsidRPr="00EA0F0B">
        <w:rPr>
          <w:rFonts w:ascii="Times New Roman" w:hAnsi="Times New Roman"/>
          <w:b/>
          <w:sz w:val="24"/>
          <w:szCs w:val="24"/>
          <w:lang w:val="sr-Cyrl-BA"/>
        </w:rPr>
        <w:tab/>
        <w:t xml:space="preserve">УСКЛАЂЕНОСТ СА </w:t>
      </w:r>
      <w:r w:rsidR="005A0858" w:rsidRPr="00EA0F0B">
        <w:rPr>
          <w:rFonts w:ascii="Times New Roman" w:hAnsi="Times New Roman"/>
          <w:b/>
          <w:sz w:val="24"/>
          <w:szCs w:val="24"/>
          <w:lang w:val="sr-Cyrl-BA"/>
        </w:rPr>
        <w:t>ПРАВНИМ ПОРЕТКОМ ЕВРОПСКЕ УНИЈЕ</w:t>
      </w:r>
    </w:p>
    <w:p w14:paraId="433C1F04" w14:textId="747EB324" w:rsidR="005A0858" w:rsidRPr="00EA0F0B" w:rsidRDefault="005A0858" w:rsidP="00E53521">
      <w:pPr>
        <w:tabs>
          <w:tab w:val="left" w:pos="360"/>
        </w:tabs>
        <w:spacing w:after="0" w:line="240" w:lineRule="auto"/>
        <w:jc w:val="both"/>
        <w:rPr>
          <w:rFonts w:ascii="Times New Roman" w:hAnsi="Times New Roman"/>
          <w:b/>
          <w:sz w:val="24"/>
          <w:szCs w:val="24"/>
          <w:lang w:val="sr-Cyrl-BA"/>
        </w:rPr>
      </w:pPr>
    </w:p>
    <w:p w14:paraId="5D5DB78A" w14:textId="57118635" w:rsidR="00E53521" w:rsidRPr="00EA0F0B" w:rsidRDefault="005A0858" w:rsidP="00E53521">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Према Мишљењу Министарства за европске интеграције и међународну сарадњу, број:</w:t>
      </w:r>
      <w:r w:rsidR="00E53521" w:rsidRPr="00EA0F0B">
        <w:rPr>
          <w:rFonts w:ascii="Times New Roman" w:hAnsi="Times New Roman"/>
          <w:sz w:val="24"/>
          <w:szCs w:val="24"/>
          <w:lang w:val="sr-Cyrl-BA"/>
        </w:rPr>
        <w:t xml:space="preserve"> 17.03-020-3000/23 од 20. новембра 2023. године, а након увида у прописе Европске уније (ЕУ) и анализе Приједлога закона о електронском новцу (у даљем тексту: Приједлог), установљени су обавезујући извори права ЕУ релевантни за предмет уређивања достављеног приједлога. Предлагач је исте узео у обзир приликом његове израде, због чега у Изјави о усклађености стоји оцјена „Дјелимично усклађено“.</w:t>
      </w:r>
    </w:p>
    <w:p w14:paraId="6F5717A6" w14:textId="77777777" w:rsidR="00E53521" w:rsidRPr="00EA0F0B" w:rsidRDefault="00E53521" w:rsidP="00E53521">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Приједлог уређује појам електронског новца, послове издавања електронског новца, издаваоце електронског новца, услове за оснивање, пословање и престанак рада друштва за издавање електронског новца, надзор над обављањем послова издавања електронског новца, те заштиту права и интереса ималаца електронског новца.</w:t>
      </w:r>
    </w:p>
    <w:p w14:paraId="7708E159" w14:textId="309ABEA9" w:rsidR="00E53521" w:rsidRPr="00EA0F0B" w:rsidRDefault="00E53521" w:rsidP="00E53521">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Предлагач је приликом израде, у већој мјери, вршио усклађивање са одредбама Директиве 2009/110/ЕЗ Европског парламента и Савјета од 16. септембра 2009. године о оснивању, обављању дјелатности и бонитетном надзору пословања институција за електронски новац, те о измјени директива 2005/60/ЕЗ и 2006/48/ЕЗ и стављању ван снаге Директиве 2000/46/ЕЗ</w:t>
      </w:r>
      <w:r w:rsidRPr="00EA0F0B">
        <w:rPr>
          <w:rStyle w:val="FootnoteReference"/>
          <w:rFonts w:ascii="Times New Roman" w:hAnsi="Times New Roman"/>
          <w:sz w:val="24"/>
          <w:szCs w:val="24"/>
          <w:lang w:val="sr-Cyrl-BA"/>
        </w:rPr>
        <w:footnoteReference w:id="1"/>
      </w:r>
      <w:r w:rsidRPr="00EA0F0B">
        <w:rPr>
          <w:rFonts w:ascii="Times New Roman" w:hAnsi="Times New Roman"/>
          <w:sz w:val="24"/>
          <w:szCs w:val="24"/>
          <w:lang w:val="sr-Cyrl-BA"/>
        </w:rPr>
        <w:t xml:space="preserve"> и Директиве (ЕУ) 2015/2366 Европског парламента и Савјета од 25. новембра 2015. године о платним услугама на унутрашњем тржишту, о измјени директива 2002/65/ЕЗ, 2009/110/ЕЗ и 2013/36/ЕУ те Регулативе (ЕУ) бр. 1093/2010 и о стављању ван снаге Директиве 2007/64/ЕЗ</w:t>
      </w:r>
      <w:r w:rsidRPr="00EA0F0B">
        <w:rPr>
          <w:rStyle w:val="FootnoteReference"/>
          <w:rFonts w:ascii="Times New Roman" w:hAnsi="Times New Roman"/>
          <w:sz w:val="24"/>
          <w:szCs w:val="24"/>
          <w:lang w:val="sr-Cyrl-BA"/>
        </w:rPr>
        <w:footnoteReference w:id="2"/>
      </w:r>
      <w:r w:rsidRPr="00EA0F0B">
        <w:rPr>
          <w:rFonts w:ascii="Times New Roman" w:hAnsi="Times New Roman"/>
          <w:sz w:val="24"/>
          <w:szCs w:val="24"/>
          <w:lang w:val="sr-Cyrl-BA"/>
        </w:rPr>
        <w:t xml:space="preserve">. Правни основ за доношење </w:t>
      </w:r>
      <w:r w:rsidRPr="00EA0F0B">
        <w:rPr>
          <w:rFonts w:ascii="Times New Roman" w:hAnsi="Times New Roman"/>
          <w:sz w:val="24"/>
          <w:szCs w:val="24"/>
          <w:lang w:val="sr-Cyrl-BA"/>
        </w:rPr>
        <w:lastRenderedPageBreak/>
        <w:t xml:space="preserve">наведених извора права ЕУ садржан је у Уговору о функционисању ЕУ, и то у члану 114. који се односи на правила конкуренције, опорезивање и усклађивање законодавства. </w:t>
      </w:r>
    </w:p>
    <w:p w14:paraId="2ABA0A3F" w14:textId="781AE695"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Предметну материју уређују још и члан 16. наведеног уговора</w:t>
      </w:r>
      <w:r w:rsidRPr="00EA0F0B">
        <w:rPr>
          <w:rStyle w:val="FootnoteReference"/>
          <w:rFonts w:ascii="Times New Roman" w:hAnsi="Times New Roman"/>
          <w:sz w:val="24"/>
          <w:szCs w:val="24"/>
          <w:lang w:val="sr-Cyrl-BA"/>
        </w:rPr>
        <w:footnoteReference w:id="3"/>
      </w:r>
      <w:r w:rsidRPr="00EA0F0B">
        <w:rPr>
          <w:rFonts w:ascii="Times New Roman" w:hAnsi="Times New Roman"/>
          <w:sz w:val="24"/>
          <w:szCs w:val="24"/>
          <w:lang w:val="sr-Cyrl-BA"/>
        </w:rPr>
        <w:t>, као и члан 8. Повеље ЕУ о основним правима који се се односи на заштиту личних података</w:t>
      </w:r>
      <w:r w:rsidRPr="00EA0F0B">
        <w:rPr>
          <w:rStyle w:val="FootnoteReference"/>
          <w:rFonts w:ascii="Times New Roman" w:hAnsi="Times New Roman"/>
          <w:sz w:val="24"/>
          <w:szCs w:val="24"/>
          <w:lang w:val="sr-Cyrl-BA"/>
        </w:rPr>
        <w:footnoteReference w:id="4"/>
      </w:r>
      <w:r w:rsidRPr="00EA0F0B">
        <w:rPr>
          <w:rFonts w:ascii="Times New Roman" w:hAnsi="Times New Roman"/>
          <w:sz w:val="24"/>
          <w:szCs w:val="24"/>
          <w:lang w:val="sr-Cyrl-BA"/>
        </w:rPr>
        <w:t>.</w:t>
      </w:r>
    </w:p>
    <w:p w14:paraId="3E27D08E" w14:textId="5295D76B"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Директива 2009/110/ЕЗ утврђује правила о пословању и надзору институција за електронски новац с циљем успостављања јединственог тржишта услуга електронског новца у ЕУ. Предлагач је вршио усклађивање са одредбама које се односе на дефиницију електронског новца и институције за електронски новац, одредбама о основном капиталу и минималном капиталу потребном за стабилно и сигурно пословање и испуњавање обавеза према повјериоцима. Вршено је усклађивање са одредбама које се односе на оснивање, пословање и престанак рада институција за електронски новац, дјелатност институција за електронски новац, одредбама о забрани издавања електронског новца лицима који нису издаваоци електронског новца, као и одредбама које се односе на захтјеве за сигурно чување средстава која су примљена у замјену за електронски новац и заштиту корисника банкарских и других финансијских услуга. </w:t>
      </w:r>
    </w:p>
    <w:p w14:paraId="18789DDF" w14:textId="77777777"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Такође, предлагач је вршио усклађивање са Директивом 2015/2366/ЕУ која успоставља свеобухватна правила за пружање платних услуга у ЕУ, а представља и правни основ за напредак у интеграцији унутрашњег тржишта за електронско плаћање унутар ЕУ. Вршено је усклађивање са одредбама које се односе на вођење пословних књига и финансијских извјештаја, издавање електронског новца преко заступника и екстернализацију појединих оперативних послова, чување података и документације, надзор над обављањем послова издавања електронског новца, те тајност и заштиту података о електронском новцу итд.</w:t>
      </w:r>
    </w:p>
    <w:p w14:paraId="664D3606" w14:textId="217E5F2B"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b/>
          <w:sz w:val="24"/>
          <w:szCs w:val="24"/>
          <w:lang w:val="sr-Cyrl-BA"/>
        </w:rPr>
        <w:tab/>
      </w:r>
      <w:r w:rsidRPr="00EA0F0B">
        <w:rPr>
          <w:rFonts w:ascii="Times New Roman" w:hAnsi="Times New Roman"/>
          <w:sz w:val="24"/>
          <w:szCs w:val="24"/>
          <w:lang w:val="sr-Cyrl-BA"/>
        </w:rPr>
        <w:t>Поред наведеног, предлагач је вршио усклађивање са Регулативом (ЕУ) бр. 575/2013 Европског парламента и Савјета од 26. јуна 2013. године о бонитетним захтјевима за кредитне институције и инвестициона друштва</w:t>
      </w:r>
      <w:r w:rsidRPr="00EA0F0B">
        <w:rPr>
          <w:rStyle w:val="FootnoteReference"/>
          <w:rFonts w:ascii="Times New Roman" w:hAnsi="Times New Roman"/>
          <w:sz w:val="24"/>
          <w:szCs w:val="24"/>
          <w:lang w:val="sr-Cyrl-BA"/>
        </w:rPr>
        <w:footnoteReference w:id="5"/>
      </w:r>
      <w:r w:rsidRPr="00EA0F0B">
        <w:rPr>
          <w:rFonts w:ascii="Times New Roman" w:hAnsi="Times New Roman"/>
          <w:sz w:val="24"/>
          <w:szCs w:val="24"/>
          <w:lang w:val="sr-Cyrl-BA"/>
        </w:rPr>
        <w:t>. Тако је у оквиру процедуре одлучивања о дозволи за издавање електронског новца прописан појам „блиска повезаност“ у односу између два или више правних или физичких лица у складу са дефиницијом у члану 4. (38) Регулативе.</w:t>
      </w:r>
    </w:p>
    <w:p w14:paraId="3B1E5EFE" w14:textId="77777777"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Детаљан преглед усклађености са одредбама наведених извора права ЕУ садржан је у упоредним приказима усклађености Приједлога закона о електронском новцу са правном тековином ЕУ. </w:t>
      </w:r>
    </w:p>
    <w:p w14:paraId="172F15CF" w14:textId="7E05062D" w:rsidR="00E53521"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Усвајање Приједлога допринијеће испуњавању обавеза садржаних у члану 89. ССП-а</w:t>
      </w:r>
      <w:r w:rsidRPr="00EA0F0B">
        <w:rPr>
          <w:rStyle w:val="FootnoteReference"/>
          <w:rFonts w:ascii="Times New Roman" w:hAnsi="Times New Roman"/>
          <w:sz w:val="24"/>
          <w:szCs w:val="24"/>
          <w:lang w:val="sr-Cyrl-BA"/>
        </w:rPr>
        <w:footnoteReference w:id="6"/>
      </w:r>
      <w:r w:rsidRPr="00EA0F0B">
        <w:rPr>
          <w:rFonts w:ascii="Times New Roman" w:hAnsi="Times New Roman"/>
          <w:sz w:val="24"/>
          <w:szCs w:val="24"/>
          <w:lang w:val="sr-Cyrl-BA"/>
        </w:rPr>
        <w:t xml:space="preserve">, које се односе на сарадњу уговорних страна у области банкарства, осигурања и осталих финансијских услуга, али и члана 76. који укључује заштиту потрошача. </w:t>
      </w:r>
    </w:p>
    <w:p w14:paraId="3BAB725A" w14:textId="0D49BCE5" w:rsidR="005A0858" w:rsidRPr="00EA0F0B" w:rsidRDefault="00E53521" w:rsidP="00E53521">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ab/>
        <w:t xml:space="preserve">Израда Приједлога предвиђена је Акционим планом усклађивања прописа и других општих аката Републике Српске са прописима ЕУ за 2023. годину. </w:t>
      </w:r>
    </w:p>
    <w:p w14:paraId="715A4ACF" w14:textId="77777777" w:rsidR="00147DBB" w:rsidRPr="00EA0F0B" w:rsidRDefault="00147DBB" w:rsidP="00E53521">
      <w:pPr>
        <w:spacing w:after="0" w:line="240" w:lineRule="auto"/>
        <w:jc w:val="both"/>
        <w:rPr>
          <w:rFonts w:ascii="Times New Roman" w:eastAsia="Times New Roman" w:hAnsi="Times New Roman"/>
          <w:sz w:val="24"/>
          <w:szCs w:val="24"/>
          <w:lang w:val="sr-Cyrl-BA"/>
        </w:rPr>
      </w:pPr>
    </w:p>
    <w:p w14:paraId="2FF4EAC6" w14:textId="77777777" w:rsidR="00147DBB" w:rsidRPr="00EA0F0B" w:rsidRDefault="00147DBB" w:rsidP="00E53521">
      <w:pPr>
        <w:tabs>
          <w:tab w:val="left" w:pos="360"/>
        </w:tabs>
        <w:spacing w:after="0" w:line="240" w:lineRule="auto"/>
        <w:jc w:val="both"/>
        <w:rPr>
          <w:rFonts w:ascii="Times New Roman" w:hAnsi="Times New Roman"/>
          <w:b/>
          <w:noProof/>
          <w:sz w:val="24"/>
          <w:szCs w:val="24"/>
          <w:lang w:val="sr-Cyrl-BA"/>
        </w:rPr>
      </w:pPr>
      <w:r w:rsidRPr="00EA0F0B">
        <w:rPr>
          <w:rFonts w:ascii="Times New Roman" w:eastAsia="Times New Roman" w:hAnsi="Times New Roman"/>
          <w:b/>
          <w:bCs/>
          <w:iCs/>
          <w:sz w:val="24"/>
          <w:szCs w:val="24"/>
          <w:lang w:val="sr-Cyrl-BA"/>
        </w:rPr>
        <w:t>IV</w:t>
      </w:r>
      <w:r w:rsidRPr="00EA0F0B">
        <w:rPr>
          <w:rFonts w:ascii="Times New Roman" w:hAnsi="Times New Roman"/>
          <w:b/>
          <w:noProof/>
          <w:sz w:val="24"/>
          <w:szCs w:val="24"/>
          <w:lang w:val="sr-Cyrl-BA"/>
        </w:rPr>
        <w:tab/>
        <w:t xml:space="preserve">РАЗЛОЗИ ЗА ДОНОШЕЊЕ ЗАКОНА </w:t>
      </w:r>
    </w:p>
    <w:p w14:paraId="61DF8645" w14:textId="77777777" w:rsidR="00147DBB" w:rsidRPr="00EA0F0B" w:rsidRDefault="00147DBB" w:rsidP="00AC1CE2">
      <w:pPr>
        <w:tabs>
          <w:tab w:val="left" w:pos="360"/>
        </w:tabs>
        <w:spacing w:after="0" w:line="240" w:lineRule="auto"/>
        <w:jc w:val="both"/>
        <w:rPr>
          <w:rFonts w:ascii="Times New Roman" w:hAnsi="Times New Roman"/>
          <w:b/>
          <w:noProof/>
          <w:sz w:val="24"/>
          <w:szCs w:val="24"/>
          <w:lang w:val="sr-Cyrl-BA"/>
        </w:rPr>
      </w:pPr>
    </w:p>
    <w:p w14:paraId="572EE4D3" w14:textId="77777777" w:rsidR="00147DBB" w:rsidRPr="00EA0F0B" w:rsidRDefault="00147DB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sz w:val="24"/>
          <w:szCs w:val="24"/>
          <w:lang w:val="sr-Cyrl-BA"/>
        </w:rPr>
        <w:t xml:space="preserve">Доношењем Закона о унутрашњем платном промету </w:t>
      </w:r>
      <w:r w:rsidRPr="00EA0F0B">
        <w:rPr>
          <w:rFonts w:ascii="Times New Roman" w:eastAsia="Times New Roman" w:hAnsi="Times New Roman"/>
          <w:snapToGrid w:val="0"/>
          <w:sz w:val="24"/>
          <w:szCs w:val="24"/>
          <w:lang w:val="sr-Cyrl-BA"/>
        </w:rPr>
        <w:t xml:space="preserve">(„Службени гласник Републике Српске“, бр. 52/12, 92/12, 58/19 и 38/22) и његовим каснијим измјенама </w:t>
      </w:r>
      <w:r w:rsidRPr="00EA0F0B">
        <w:rPr>
          <w:rFonts w:ascii="Times New Roman" w:hAnsi="Times New Roman"/>
          <w:sz w:val="24"/>
          <w:szCs w:val="24"/>
          <w:lang w:val="sr-Cyrl-BA"/>
        </w:rPr>
        <w:lastRenderedPageBreak/>
        <w:t>постојећи систем платног промета континуирано је унапређиван и дограђиван у складу са примјењивим међународним стандардима и позитивном праксом земаља из окружења.</w:t>
      </w:r>
      <w:r w:rsidRPr="00EA0F0B">
        <w:rPr>
          <w:rFonts w:ascii="Times New Roman" w:eastAsiaTheme="minorHAnsi" w:hAnsi="Times New Roman"/>
          <w:sz w:val="24"/>
          <w:szCs w:val="24"/>
          <w:lang w:val="sr-Cyrl-BA"/>
        </w:rPr>
        <w:t xml:space="preserve"> Измјенама овог закона из 2022. године у правни систем Републике Српске уведена је дефиниција електронског новца из Директиве (ЕУ) 2009/110/ЕС, као новог појма у области платних услуга, с намјером да се у 2023. години предложи посебан закон којим ће питања издавања и коришћења електронског новца, тј. оснивање друштава за издавање електронског новца и обављање плаћања електронским новцем, бити уређена на цјеловит и свеобухватан начин. Тиме ће се створити неопходне правне претпоставке за пословање ових друштава и снажнији развој електронске трговине у Републици Српској.</w:t>
      </w:r>
    </w:p>
    <w:p w14:paraId="3D0D51BD" w14:textId="77777777" w:rsidR="00147DBB" w:rsidRPr="00EA0F0B" w:rsidRDefault="00147DB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noProof/>
          <w:sz w:val="24"/>
          <w:szCs w:val="24"/>
          <w:lang w:val="sr-Cyrl-BA"/>
        </w:rPr>
        <w:t xml:space="preserve">Имајући у виду наведено, приступило се изради посебног закона којим се уређују електронски новац и издаваоци електронског новца. Доношење овог закона планирано је Планом рада Министарства финансија Републике Српске за 2023. годину и Програмом рада Народне скупштине Републике Српске за 2023. годину. </w:t>
      </w:r>
      <w:r w:rsidRPr="00EA0F0B">
        <w:rPr>
          <w:rFonts w:ascii="Times New Roman" w:eastAsiaTheme="minorHAnsi" w:hAnsi="Times New Roman"/>
          <w:sz w:val="24"/>
          <w:szCs w:val="24"/>
          <w:lang w:val="sr-Cyrl-BA"/>
        </w:rPr>
        <w:t xml:space="preserve">Овај закон представља регулаторни одговор на појаву савремених финансијских услуга на међународном тржишту, с циљем стварања правних предуслова за њихов развој на домаћем тржишту путем оснивања и пословања друштва за издавање електронског новца. Уређивањем послова издавања и откупа електронског новца законом се постављају сигурне основе за коришћење дигиталног облика новца не само у свакодневном начину живота грађана, већ и за ефикасније и економичније пословање привредних субјеката. </w:t>
      </w:r>
    </w:p>
    <w:p w14:paraId="43058665" w14:textId="16B459FC" w:rsidR="00147DBB" w:rsidRPr="00EA0F0B" w:rsidRDefault="00147DBB" w:rsidP="00AC1CE2">
      <w:pPr>
        <w:spacing w:after="0" w:line="240" w:lineRule="auto"/>
        <w:ind w:firstLine="720"/>
        <w:jc w:val="both"/>
        <w:rPr>
          <w:rFonts w:ascii="Times New Roman" w:hAnsi="Times New Roman"/>
          <w:sz w:val="24"/>
          <w:szCs w:val="24"/>
          <w:lang w:val="sr-Cyrl-BA"/>
        </w:rPr>
      </w:pPr>
      <w:r w:rsidRPr="00EA0F0B">
        <w:rPr>
          <w:rFonts w:ascii="Times New Roman" w:eastAsiaTheme="minorHAnsi" w:hAnsi="Times New Roman"/>
          <w:sz w:val="24"/>
          <w:szCs w:val="24"/>
          <w:lang w:val="sr-Cyrl-BA"/>
        </w:rPr>
        <w:t xml:space="preserve">Према овом закону, као и Закону о унутрашњем платном промету, </w:t>
      </w:r>
      <w:r w:rsidRPr="00EA0F0B">
        <w:rPr>
          <w:rFonts w:ascii="Times New Roman" w:hAnsi="Times New Roman"/>
          <w:sz w:val="24"/>
          <w:szCs w:val="24"/>
          <w:lang w:val="sr-Cyrl-BA"/>
        </w:rPr>
        <w:t>електронски новац представља дигитални еквивалент готовог новца, односно електронски похрањену новчану вриједност која се издаје након пријема новчаних средстава, а прихвата се као средство плаћања од трећих лица. Неискоришћени износ електронског новца представља потраживања његовог имаоца према издаваоцу. Важно је нагласити да сваки облик новчаних средстава у електронском облику није електронски новац, па тако нпр. новчана средства клијената на рачунима за плаћање и штедним рачунима не представљају електронски новац. Исто тако, одређене форме поклон бонова, ваучера и сл</w:t>
      </w:r>
      <w:r w:rsidR="00B1555F" w:rsidRPr="00EA0F0B">
        <w:rPr>
          <w:rFonts w:ascii="Times New Roman" w:hAnsi="Times New Roman"/>
          <w:sz w:val="24"/>
          <w:szCs w:val="24"/>
          <w:lang w:val="sr-Cyrl-BA"/>
        </w:rPr>
        <w:t>.</w:t>
      </w:r>
      <w:r w:rsidRPr="00EA0F0B">
        <w:rPr>
          <w:rFonts w:ascii="Times New Roman" w:hAnsi="Times New Roman"/>
          <w:sz w:val="24"/>
          <w:szCs w:val="24"/>
          <w:lang w:val="sr-Cyrl-BA"/>
        </w:rPr>
        <w:t xml:space="preserve">, који се могу користити само у ограниченој мрежи трговаца, не представљају електронски новац. Електронски новац је, дакле, само онај дигитални запис који је општеприхваћено средство размјене које се користи за плаћање роба и услуга. Развој електронског новца подстакнут је глобалним ширењем интернета и жељом за што ефикаснијим и јефтинијим обављањем платних трансакција у електронском плаћању, те потребом стварања електронске алтернативе готовом новцу. </w:t>
      </w:r>
    </w:p>
    <w:p w14:paraId="46019626" w14:textId="77777777" w:rsidR="00147DBB" w:rsidRPr="00EA0F0B" w:rsidRDefault="00147DBB"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Електронски новац не представља новчани депозит у смислу прописа о осигурању депозита у банкама, а издаје се искључиво за намјену плаћања роба и услуга. Предност овакве платне услуге огледа се у чињеници да је она могућа и без нужног посједовања текућег рачуна у банци, те да су услуге плаћања електронским новцем расположиве 24 сата дневно, седам дана у недјељи и 365 дана у години.</w:t>
      </w:r>
    </w:p>
    <w:p w14:paraId="45EA1841" w14:textId="24DD6183" w:rsidR="00147DBB" w:rsidRPr="00EA0F0B" w:rsidRDefault="00147DBB" w:rsidP="00AC1CE2">
      <w:pPr>
        <w:spacing w:after="0" w:line="240" w:lineRule="auto"/>
        <w:jc w:val="both"/>
        <w:rPr>
          <w:rFonts w:ascii="Times New Roman" w:hAnsi="Times New Roman"/>
          <w:sz w:val="24"/>
          <w:szCs w:val="24"/>
          <w:lang w:val="sr-Cyrl-BA"/>
        </w:rPr>
      </w:pPr>
      <w:r w:rsidRPr="00EA0F0B">
        <w:rPr>
          <w:rFonts w:ascii="Times New Roman" w:hAnsi="Times New Roman"/>
          <w:noProof/>
          <w:sz w:val="24"/>
          <w:szCs w:val="24"/>
          <w:lang w:val="sr-Cyrl-BA"/>
        </w:rPr>
        <w:tab/>
      </w:r>
      <w:r w:rsidRPr="00EA0F0B">
        <w:rPr>
          <w:rFonts w:ascii="Times New Roman" w:hAnsi="Times New Roman"/>
          <w:sz w:val="24"/>
          <w:szCs w:val="24"/>
          <w:lang w:val="sr-Cyrl-BA"/>
        </w:rPr>
        <w:t xml:space="preserve">Законом о електронском новцу уређују се издаваоци електронског новца, услови за оснивање, пословање и престанак рада друштва за издавање електронског новца, укључујући и одредбе које се односе на бонитетне захтјеве ових друштава (висина капитала и стицање квалификованог учешћа), заштита средстава имаоца електронског новца, надзор над пословањем издаваоца електронског новца у Републици Српској, те заштита права и интереса ималаца електронског новца, у складу са релевантним директивама Европске уније. Предложено је да електронски новац у Републици Српској могу издавати банка, микрокредитно друштво, друштво за издавање електронског новца, као и Министарство финансија Републике Српке и органи јединица локалне локалне самоуправе у Републици Српској, када издају електронски новац у оквиру својих искључивих надлежности утврђених посебним законом. </w:t>
      </w:r>
      <w:r w:rsidRPr="00EA0F0B">
        <w:rPr>
          <w:rFonts w:ascii="Times New Roman" w:eastAsia="Times New Roman" w:hAnsi="Times New Roman"/>
          <w:sz w:val="24"/>
          <w:szCs w:val="24"/>
          <w:lang w:val="sr-Cyrl-BA"/>
        </w:rPr>
        <w:t xml:space="preserve">Предвиђена је обавеза </w:t>
      </w:r>
      <w:r w:rsidRPr="00EA0F0B">
        <w:rPr>
          <w:rFonts w:ascii="Times New Roman" w:eastAsia="Times New Roman" w:hAnsi="Times New Roman"/>
          <w:sz w:val="24"/>
          <w:szCs w:val="24"/>
          <w:lang w:val="sr-Cyrl-BA"/>
        </w:rPr>
        <w:lastRenderedPageBreak/>
        <w:t xml:space="preserve">микрокредитном друштву да прије издавања електронског новца достави обавјештење Агенцији о намјери почетка издавања електронског </w:t>
      </w:r>
      <w:r w:rsidR="007D6910" w:rsidRPr="00EA0F0B">
        <w:rPr>
          <w:rFonts w:ascii="Times New Roman" w:eastAsia="Times New Roman" w:hAnsi="Times New Roman"/>
          <w:sz w:val="24"/>
          <w:szCs w:val="24"/>
          <w:lang w:val="sr-Cyrl-BA"/>
        </w:rPr>
        <w:t>новца</w:t>
      </w:r>
      <w:r w:rsidRPr="00EA0F0B">
        <w:rPr>
          <w:rFonts w:ascii="Times New Roman" w:eastAsia="Times New Roman" w:hAnsi="Times New Roman"/>
          <w:sz w:val="24"/>
          <w:szCs w:val="24"/>
          <w:lang w:val="sr-Cyrl-BA"/>
        </w:rPr>
        <w:t xml:space="preserve"> и планираном дану почетка, најкасније шест мјесеци прије тог почетка</w:t>
      </w:r>
      <w:r w:rsidRPr="00EA0F0B">
        <w:rPr>
          <w:rFonts w:ascii="Times New Roman" w:hAnsi="Times New Roman"/>
          <w:sz w:val="24"/>
          <w:szCs w:val="24"/>
          <w:lang w:val="sr-Cyrl-BA"/>
        </w:rPr>
        <w:t xml:space="preserve">. Прописане су и одредбе овог закона које се сходно примјењују на пословање микрокредитног друштва као издаваоца електронског новца. Законом је прописано да Агенција за банкарство Републике Српске врши надзор над обављањем послова издавања електронског новца. </w:t>
      </w:r>
    </w:p>
    <w:p w14:paraId="40B15765" w14:textId="53025E76" w:rsidR="00147DBB" w:rsidRPr="00EA0F0B" w:rsidRDefault="00147DB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sz w:val="24"/>
          <w:szCs w:val="24"/>
          <w:lang w:val="sr-Cyrl-BA"/>
        </w:rPr>
        <w:t xml:space="preserve">Такође, Законом је предвиђено да се друштво за издавање електронског новца може основати као привредно друштво у правној форми акционарског друштва или друштва са ограниченом одговорношћу, са сједиштем у Републици Српској које има дозволу Агенције за банкарство Републике Српске. У складу са европским стандардима у овој области, тачније </w:t>
      </w:r>
      <w:r w:rsidRPr="00EA0F0B">
        <w:rPr>
          <w:rFonts w:ascii="Times New Roman" w:eastAsia="Times New Roman" w:hAnsi="Times New Roman"/>
          <w:noProof/>
          <w:sz w:val="24"/>
          <w:szCs w:val="24"/>
          <w:lang w:val="sr-Cyrl-BA"/>
        </w:rPr>
        <w:t xml:space="preserve">Директивом 2009/110/ЕЦ, предложено је да </w:t>
      </w:r>
      <w:r w:rsidRPr="00EA0F0B">
        <w:rPr>
          <w:rFonts w:ascii="Times New Roman" w:hAnsi="Times New Roman"/>
          <w:sz w:val="24"/>
          <w:szCs w:val="24"/>
          <w:lang w:val="sr-Cyrl-BA"/>
        </w:rPr>
        <w:t xml:space="preserve">друштво за издавање електронског новца може, поред издавања електронског новца, обављати и друге послове, и то: 1) </w:t>
      </w:r>
      <w:r w:rsidRPr="00EA0F0B">
        <w:rPr>
          <w:rFonts w:ascii="Times New Roman" w:eastAsiaTheme="minorHAnsi" w:hAnsi="Times New Roman"/>
          <w:sz w:val="24"/>
          <w:szCs w:val="24"/>
          <w:lang w:val="sr-Cyrl-BA"/>
        </w:rPr>
        <w:t xml:space="preserve">пружање услуга платног промета које су искључиво повезане са издавањем електронског новца у складу са законом којим се уређује унутрашњи платни промет и овим законом, 2) оперативне и помоћне послове непосредно повезане са издавањем електронског новца или пружањем платних услуга у складу са овим законом, 3) друге дјелатности, ако за обављање те дјелатности испуњава услове прописане другим/посебним законом. Стога су, уз претходну дозволу Агенције за банкарство Републике Српске, прописани строжи услови пословања друштва за издавање електронског новца узимајући у обзир и могуће ризике којима ће та друштва бити изложена. Законом је утврђена обавеза друштву за издавање електронског новца да редовно извјештава Агенцију, као и </w:t>
      </w:r>
      <w:r w:rsidR="00E7322E" w:rsidRPr="00EA0F0B">
        <w:rPr>
          <w:rFonts w:ascii="Times New Roman" w:eastAsiaTheme="minorHAnsi" w:hAnsi="Times New Roman"/>
          <w:sz w:val="24"/>
          <w:szCs w:val="24"/>
          <w:lang w:val="sr-Cyrl-BA"/>
        </w:rPr>
        <w:t xml:space="preserve">да </w:t>
      </w:r>
      <w:r w:rsidRPr="00EA0F0B">
        <w:rPr>
          <w:rFonts w:ascii="Times New Roman" w:eastAsiaTheme="minorHAnsi" w:hAnsi="Times New Roman"/>
          <w:sz w:val="24"/>
          <w:szCs w:val="24"/>
          <w:lang w:val="sr-Cyrl-BA"/>
        </w:rPr>
        <w:t xml:space="preserve">обавјештава Агенцију о материјално значајним промјенама на начин и у роковима како пропише Агенција, како би Агенција, као надзорни орган, била благовремено информисана о свим </w:t>
      </w:r>
      <w:r w:rsidRPr="00EA0F0B">
        <w:rPr>
          <w:rFonts w:ascii="Times New Roman" w:eastAsia="Arial" w:hAnsi="Times New Roman"/>
          <w:sz w:val="24"/>
          <w:szCs w:val="24"/>
          <w:lang w:val="sr-Cyrl-BA"/>
        </w:rPr>
        <w:t xml:space="preserve">промјенама које утичу или могу утицати на пословање друштва за издавање електронског новца. </w:t>
      </w:r>
      <w:r w:rsidRPr="00EA0F0B">
        <w:rPr>
          <w:rFonts w:ascii="Times New Roman" w:eastAsiaTheme="minorHAnsi" w:hAnsi="Times New Roman"/>
          <w:sz w:val="24"/>
          <w:szCs w:val="24"/>
          <w:lang w:val="sr-Cyrl-BA"/>
        </w:rPr>
        <w:t xml:space="preserve">Имајући у виду да издавање електронског новца представља нову финансијску услугу на домаћем тржишту платних услуга, те знајући да су сигурност и поузданост платних услуга нужне претпоставке здравог укупног привредног живота, овим законом су предложени одговарајући квалитативни захтјеви у погледу власничке и управљачке структуре привредних друштава који се намјеравају бавити овом дјелатношћу. У том смислу, предвиђено је да Агенција за банкарство Републике Српске даје претходну сагласност лицу које непосредно руководи пословима издавања електронског новца у друштву за издавање електронског новца, као и претходну сагласност за стицање квалификованог учешћа у овим друштвима. Такође, ради обезбјеђења одговарајуће сигурности у измирењу обавеза издаваоца према имаоцима електронског новца, утврђени су и одговарајући капитални захтјеви, како у сегменту основног, тако и регулаторног капитала. </w:t>
      </w:r>
    </w:p>
    <w:p w14:paraId="6E72991A" w14:textId="080A979D" w:rsidR="00147DBB" w:rsidRPr="00EA0F0B" w:rsidRDefault="00147DBB"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sidRPr="00EA0F0B">
        <w:rPr>
          <w:rFonts w:ascii="Times New Roman" w:hAnsi="Times New Roman"/>
          <w:noProof/>
          <w:sz w:val="24"/>
          <w:szCs w:val="24"/>
          <w:lang w:val="sr-Cyrl-BA"/>
        </w:rPr>
        <w:t xml:space="preserve">Законом су предложени изузеци од примјене Закона о електронском новцу, у складу са Директивом 2009/110/ЕC и 2015/2366, гдје су у пракси препознати одређени примјери који би се могли сматрати електронским новцем и који задовољавају услове појма електронског новца. С обзиром на специфичну намјену електронских средстава која се користе у поменутим платним трансакцијама, ограничења у смислу коришћења тих средстава и могућности стицања ограниченог распона добара и услуга њиховим коришћењем изузета су од примјене овог закона. Међутим, Законом су прописане обавезе лицима, који обављају платне трансакције у којима се новчана вриједност не сматра електронским новцем у смислу овог закона, да обавјештавају Агенцију о наведеним услугама на начин и у року како пропише Агенција. </w:t>
      </w:r>
      <w:r w:rsidRPr="00EA0F0B">
        <w:rPr>
          <w:rFonts w:ascii="Times New Roman" w:eastAsia="Times New Roman" w:hAnsi="Times New Roman"/>
          <w:sz w:val="24"/>
          <w:szCs w:val="24"/>
          <w:lang w:val="sr-Cyrl-BA"/>
        </w:rPr>
        <w:t xml:space="preserve">На основу достављених података Агенција процјењује да ли таква лица и даље испуњавају услове за примјену изузећа утврђених овим законом или ће бити у обавези да поднесу захтјев за добијање дозволе за издавање електронског новца. Супротно, наведена лица неће </w:t>
      </w:r>
      <w:r w:rsidR="007D6910" w:rsidRPr="00EA0F0B">
        <w:rPr>
          <w:rFonts w:ascii="Times New Roman" w:eastAsia="Times New Roman" w:hAnsi="Times New Roman"/>
          <w:sz w:val="24"/>
          <w:szCs w:val="24"/>
          <w:lang w:val="sr-Cyrl-BA"/>
        </w:rPr>
        <w:t>смјети</w:t>
      </w:r>
      <w:r w:rsidRPr="00EA0F0B">
        <w:rPr>
          <w:rFonts w:ascii="Times New Roman" w:eastAsia="Times New Roman" w:hAnsi="Times New Roman"/>
          <w:sz w:val="24"/>
          <w:szCs w:val="24"/>
          <w:lang w:val="sr-Cyrl-BA"/>
        </w:rPr>
        <w:t xml:space="preserve"> </w:t>
      </w:r>
      <w:r w:rsidRPr="00EA0F0B">
        <w:rPr>
          <w:rFonts w:ascii="Times New Roman" w:eastAsia="Times New Roman" w:hAnsi="Times New Roman"/>
          <w:sz w:val="24"/>
          <w:szCs w:val="24"/>
          <w:lang w:val="sr-Cyrl-BA"/>
        </w:rPr>
        <w:lastRenderedPageBreak/>
        <w:t>наставити издавати инструменте на којима је похрањена новчана вриједност која се сматра електронским новцем у смислу овог закона.</w:t>
      </w:r>
    </w:p>
    <w:p w14:paraId="3D686B5D" w14:textId="77777777" w:rsidR="00147DBB" w:rsidRPr="00EA0F0B" w:rsidRDefault="00147DBB"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Иако је још увијек учешће електронског новца у укупним плаћањима, како у земљама Европске уније, тако и у земљама окружења, знатно мање од учешћа других инструмената плаћања, растућа дигитализација финансијских услуга сигурно ће допринијети његовој све већој употреби у будућности.</w:t>
      </w:r>
      <w:r w:rsidRPr="00EA0F0B">
        <w:rPr>
          <w:rFonts w:ascii="Times New Roman" w:eastAsiaTheme="minorHAnsi" w:hAnsi="Times New Roman"/>
          <w:sz w:val="24"/>
          <w:szCs w:val="24"/>
          <w:lang w:val="sr-Cyrl-BA"/>
        </w:rPr>
        <w:t xml:space="preserve"> </w:t>
      </w:r>
      <w:r w:rsidRPr="00EA0F0B">
        <w:rPr>
          <w:rFonts w:ascii="Times New Roman" w:hAnsi="Times New Roman"/>
          <w:sz w:val="24"/>
          <w:szCs w:val="24"/>
          <w:lang w:val="sr-Cyrl-BA"/>
        </w:rPr>
        <w:t xml:space="preserve">Очекује се да ће Закон о електронском новцу допринијети развоју електронске трговине, која је уско повезана са електронским начином плаћања, а што ће непосредно повећати и понуду услуга плаћања преко интернета, која је све више заступљена у </w:t>
      </w:r>
      <w:r w:rsidRPr="00EA0F0B">
        <w:rPr>
          <w:rFonts w:ascii="Times New Roman" w:eastAsiaTheme="minorHAnsi" w:hAnsi="Times New Roman"/>
          <w:sz w:val="24"/>
          <w:szCs w:val="24"/>
          <w:lang w:val="sr-Cyrl-BA"/>
        </w:rPr>
        <w:t>вријеме убрзаног развоја информационих технологија.</w:t>
      </w:r>
    </w:p>
    <w:p w14:paraId="69EB9E6F" w14:textId="77777777"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Једнако је битан и допринос примјене овог закона смањењу употребе готовине у оптицају, а тиме и смањењу сиве економије, тј. привредном расту. </w:t>
      </w:r>
      <w:r w:rsidRPr="00EA0F0B">
        <w:rPr>
          <w:rFonts w:ascii="Times New Roman" w:hAnsi="Times New Roman"/>
          <w:noProof/>
          <w:sz w:val="24"/>
          <w:szCs w:val="24"/>
          <w:lang w:val="sr-Cyrl-BA"/>
        </w:rPr>
        <w:tab/>
      </w:r>
    </w:p>
    <w:p w14:paraId="0F29E563" w14:textId="77777777"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У изради Закона коришћена су законска рјешења, препоруке садржане у релевантним директивама и осталим изворима права ЕУ, те релевантна рјешења упоредног права земаља из окружења: </w:t>
      </w:r>
    </w:p>
    <w:p w14:paraId="5551D15E" w14:textId="77777777" w:rsidR="00147DBB" w:rsidRPr="00EA0F0B" w:rsidRDefault="00147DBB" w:rsidP="00AC1CE2">
      <w:pPr>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1) правни оквир Републике Српске:</w:t>
      </w:r>
    </w:p>
    <w:p w14:paraId="3ED9EB26" w14:textId="77777777" w:rsidR="00147DBB" w:rsidRPr="00EA0F0B" w:rsidRDefault="00147DBB"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Закон о банкама Републике Српске („Службени гласник Републике Српске“, бр. 4/17, 19/18 и 54/19), </w:t>
      </w:r>
    </w:p>
    <w:p w14:paraId="491EEF24" w14:textId="77777777" w:rsidR="00147DBB" w:rsidRPr="00EA0F0B" w:rsidRDefault="00147DBB"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Закон о унутрашњем платном промету („Службени гласник Републике Српске“, </w:t>
      </w:r>
      <w:r w:rsidRPr="00EA0F0B">
        <w:rPr>
          <w:rFonts w:ascii="Times New Roman" w:eastAsia="Times New Roman" w:hAnsi="Times New Roman"/>
          <w:snapToGrid w:val="0"/>
          <w:sz w:val="24"/>
          <w:szCs w:val="24"/>
          <w:lang w:val="sr-Cyrl-BA"/>
        </w:rPr>
        <w:t>бр. 52/12, 92/12, 58/19 и 38/22</w:t>
      </w:r>
      <w:r w:rsidRPr="00EA0F0B">
        <w:rPr>
          <w:rFonts w:ascii="Times New Roman" w:hAnsi="Times New Roman"/>
          <w:noProof/>
          <w:sz w:val="24"/>
          <w:szCs w:val="24"/>
          <w:lang w:val="sr-Cyrl-BA"/>
        </w:rPr>
        <w:t>),</w:t>
      </w:r>
    </w:p>
    <w:p w14:paraId="42C905DB" w14:textId="77777777" w:rsidR="00147DBB" w:rsidRPr="00EA0F0B" w:rsidRDefault="00147DBB"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sidRPr="00EA0F0B">
        <w:rPr>
          <w:rFonts w:ascii="Times New Roman" w:hAnsi="Times New Roman"/>
          <w:sz w:val="24"/>
          <w:szCs w:val="24"/>
          <w:lang w:val="sr-Cyrl-BA"/>
        </w:rPr>
        <w:t xml:space="preserve">Закон о платним трансакцијама („Службени гласник Републике Српске“, број 12/01), </w:t>
      </w:r>
    </w:p>
    <w:p w14:paraId="34F26ADE" w14:textId="77777777" w:rsidR="00147DBB" w:rsidRPr="00EA0F0B" w:rsidRDefault="00147DBB"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Закон о привредним друштвима </w:t>
      </w:r>
      <w:r w:rsidRPr="00EA0F0B">
        <w:rPr>
          <w:rFonts w:ascii="Times New Roman" w:hAnsi="Times New Roman"/>
          <w:sz w:val="24"/>
          <w:szCs w:val="24"/>
          <w:lang w:val="sr-Cyrl-BA"/>
        </w:rPr>
        <w:t>(„Службени гласник Републике Српске“, бр. 127/2008, 58/2009, 100/2011, 67/2013, 100/2017, 82/2019 и 17/2023),</w:t>
      </w:r>
    </w:p>
    <w:p w14:paraId="52FA84FD" w14:textId="4A7A7B5E" w:rsidR="00147DBB" w:rsidRPr="00EA0F0B" w:rsidRDefault="00147DBB"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sidRPr="00EA0F0B">
        <w:rPr>
          <w:rFonts w:ascii="Times New Roman" w:eastAsia="Times New Roman" w:hAnsi="Times New Roman"/>
          <w:sz w:val="24"/>
          <w:szCs w:val="24"/>
          <w:lang w:val="sr-Cyrl-BA"/>
        </w:rPr>
        <w:t>Закон о спречавању прања новца и финансирања терористичких активности („Службени гласник БиХ“, бр. 47/14 и 67/16)</w:t>
      </w:r>
      <w:r w:rsidR="00E7322E" w:rsidRPr="00EA0F0B">
        <w:rPr>
          <w:rFonts w:ascii="Times New Roman" w:eastAsia="Times New Roman" w:hAnsi="Times New Roman"/>
          <w:sz w:val="24"/>
          <w:szCs w:val="24"/>
          <w:lang w:val="sr-Cyrl-BA"/>
        </w:rPr>
        <w:t>;</w:t>
      </w:r>
    </w:p>
    <w:p w14:paraId="6FCCBC8B" w14:textId="77777777" w:rsidR="00147DBB" w:rsidRPr="00EA0F0B" w:rsidRDefault="00147DBB" w:rsidP="00AC1CE2">
      <w:pPr>
        <w:tabs>
          <w:tab w:val="left" w:pos="426"/>
        </w:tabs>
        <w:spacing w:after="0" w:line="240" w:lineRule="auto"/>
        <w:jc w:val="both"/>
        <w:rPr>
          <w:rFonts w:ascii="Times New Roman" w:eastAsia="Times New Roman" w:hAnsi="Times New Roman"/>
          <w:noProof/>
          <w:sz w:val="24"/>
          <w:szCs w:val="24"/>
          <w:lang w:val="sr-Cyrl-BA"/>
        </w:rPr>
      </w:pPr>
      <w:r w:rsidRPr="00EA0F0B">
        <w:rPr>
          <w:rFonts w:ascii="Times New Roman" w:eastAsia="Times New Roman" w:hAnsi="Times New Roman"/>
          <w:noProof/>
          <w:sz w:val="24"/>
          <w:szCs w:val="24"/>
          <w:lang w:val="sr-Cyrl-BA"/>
        </w:rPr>
        <w:t xml:space="preserve">2) извори права Европске уније: </w:t>
      </w:r>
    </w:p>
    <w:p w14:paraId="1C6A0A26" w14:textId="77777777" w:rsidR="00147DBB" w:rsidRPr="00EA0F0B" w:rsidRDefault="00147DBB" w:rsidP="00AC1CE2">
      <w:pPr>
        <w:numPr>
          <w:ilvl w:val="0"/>
          <w:numId w:val="21"/>
        </w:numPr>
        <w:tabs>
          <w:tab w:val="left" w:pos="426"/>
        </w:tabs>
        <w:spacing w:after="0" w:line="240" w:lineRule="auto"/>
        <w:ind w:left="0" w:firstLine="450"/>
        <w:jc w:val="both"/>
        <w:rPr>
          <w:rFonts w:ascii="Times New Roman" w:eastAsia="Times New Roman" w:hAnsi="Times New Roman"/>
          <w:noProof/>
          <w:sz w:val="24"/>
          <w:szCs w:val="24"/>
          <w:lang w:val="sr-Cyrl-BA"/>
        </w:rPr>
      </w:pPr>
      <w:r w:rsidRPr="00EA0F0B">
        <w:rPr>
          <w:rFonts w:ascii="Times New Roman" w:eastAsia="Times New Roman" w:hAnsi="Times New Roman"/>
          <w:noProof/>
          <w:sz w:val="24"/>
          <w:szCs w:val="24"/>
          <w:lang w:val="sr-Cyrl-BA"/>
        </w:rPr>
        <w:t>Директива 2009/110/ЕЦ Европског парламента и Савјета од 16. септембра о оснивању, обављању дјелатности и бонитетном надзору пословања институција за електронски новац, те о измјени директиве 2005/60/ЕЦ и 2006/48/ЕЦ и стављању ван снаге Директиве 2000/46/ЕЦ (текст значајан за ЕГП),</w:t>
      </w:r>
    </w:p>
    <w:p w14:paraId="2B140BC7" w14:textId="77777777" w:rsidR="00147DBB" w:rsidRPr="00EA0F0B" w:rsidRDefault="00147DBB" w:rsidP="00AC1CE2">
      <w:pPr>
        <w:numPr>
          <w:ilvl w:val="0"/>
          <w:numId w:val="21"/>
        </w:numPr>
        <w:tabs>
          <w:tab w:val="left" w:pos="426"/>
        </w:tabs>
        <w:spacing w:after="0" w:line="240" w:lineRule="auto"/>
        <w:ind w:left="0" w:firstLine="450"/>
        <w:jc w:val="both"/>
        <w:rPr>
          <w:rFonts w:ascii="Times New Roman" w:eastAsia="Times New Roman" w:hAnsi="Times New Roman"/>
          <w:noProof/>
          <w:sz w:val="24"/>
          <w:szCs w:val="24"/>
          <w:lang w:val="sr-Cyrl-BA"/>
        </w:rPr>
      </w:pPr>
      <w:r w:rsidRPr="00EA0F0B">
        <w:rPr>
          <w:rFonts w:ascii="Times New Roman" w:hAnsi="Times New Roman"/>
          <w:noProof/>
          <w:sz w:val="24"/>
          <w:szCs w:val="24"/>
          <w:lang w:val="sr-Cyrl-BA"/>
        </w:rPr>
        <w:t>Директива (EУ) 2015/2366 Европског парламента и Савјета од 25. новембра 2015. године о платним услугама на унутрашњем тржишту, о измјени директива 2002/65/ЕЦ, 2009/110/ЕЦ и 2013/36/ЕЦ и Регулативе (EУ) бр. 1093/2010 и о стављању ван снаге Директиве 2007/64/ЕЦ (текст значајан за ЕГП);</w:t>
      </w:r>
    </w:p>
    <w:p w14:paraId="3B149F12" w14:textId="77777777" w:rsidR="00147DBB" w:rsidRPr="00EA0F0B" w:rsidRDefault="00147DBB" w:rsidP="00AC1CE2">
      <w:pPr>
        <w:tabs>
          <w:tab w:val="left" w:pos="426"/>
        </w:tabs>
        <w:spacing w:after="0" w:line="240" w:lineRule="auto"/>
        <w:jc w:val="both"/>
        <w:rPr>
          <w:rFonts w:ascii="Times New Roman" w:hAnsi="Times New Roman"/>
          <w:noProof/>
          <w:sz w:val="24"/>
          <w:szCs w:val="24"/>
          <w:lang w:val="sr-Cyrl-BA"/>
        </w:rPr>
      </w:pPr>
      <w:r w:rsidRPr="00EA0F0B">
        <w:rPr>
          <w:rFonts w:ascii="Times New Roman" w:eastAsia="Times New Roman" w:hAnsi="Times New Roman"/>
          <w:noProof/>
          <w:sz w:val="24"/>
          <w:szCs w:val="24"/>
          <w:lang w:val="sr-Cyrl-BA"/>
        </w:rPr>
        <w:t>3) упоредно право земаља из окружења:</w:t>
      </w:r>
    </w:p>
    <w:p w14:paraId="21273DD9" w14:textId="3478F470" w:rsidR="00147DBB" w:rsidRPr="00EA0F0B" w:rsidRDefault="00147DBB"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sidRPr="00EA0F0B">
        <w:rPr>
          <w:rFonts w:ascii="Times New Roman" w:eastAsia="Times New Roman" w:hAnsi="Times New Roman"/>
          <w:noProof/>
          <w:sz w:val="24"/>
          <w:szCs w:val="24"/>
          <w:lang w:val="sr-Cyrl-BA"/>
        </w:rPr>
        <w:t>Србија –</w:t>
      </w:r>
      <w:r w:rsidRPr="00EA0F0B">
        <w:rPr>
          <w:rFonts w:ascii="Times New Roman" w:eastAsia="Times New Roman" w:hAnsi="Times New Roman"/>
          <w:b/>
          <w:sz w:val="24"/>
          <w:szCs w:val="24"/>
          <w:lang w:val="sr-Cyrl-BA"/>
        </w:rPr>
        <w:t xml:space="preserve"> </w:t>
      </w:r>
      <w:r w:rsidRPr="00EA0F0B">
        <w:rPr>
          <w:rFonts w:ascii="Times New Roman" w:eastAsia="Times New Roman" w:hAnsi="Times New Roman"/>
          <w:sz w:val="24"/>
          <w:szCs w:val="24"/>
          <w:lang w:val="sr-Cyrl-BA"/>
        </w:rPr>
        <w:t>Закон о платним услугама („Службени гласник РС“, бр. 139/14 и 44/18),</w:t>
      </w:r>
      <w:r w:rsidRPr="00EA0F0B">
        <w:rPr>
          <w:rFonts w:ascii="Times New Roman" w:eastAsia="Times New Roman" w:hAnsi="Times New Roman"/>
          <w:b/>
          <w:sz w:val="24"/>
          <w:szCs w:val="24"/>
          <w:lang w:val="sr-Cyrl-BA"/>
        </w:rPr>
        <w:t xml:space="preserve"> </w:t>
      </w:r>
    </w:p>
    <w:p w14:paraId="797C6C2B" w14:textId="77777777" w:rsidR="00147DBB" w:rsidRPr="00EA0F0B" w:rsidRDefault="00147DBB"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 xml:space="preserve">Хрватска – Закон о електроничком новцу </w:t>
      </w:r>
      <w:r w:rsidRPr="00EA0F0B">
        <w:rPr>
          <w:rFonts w:ascii="Times New Roman" w:eastAsia="Times New Roman" w:hAnsi="Times New Roman"/>
          <w:noProof/>
          <w:sz w:val="24"/>
          <w:szCs w:val="24"/>
          <w:lang w:val="sr-Cyrl-BA"/>
        </w:rPr>
        <w:t>(</w:t>
      </w:r>
      <w:r w:rsidRPr="00EA0F0B">
        <w:rPr>
          <w:rFonts w:ascii="Times New Roman" w:eastAsia="Times New Roman" w:hAnsi="Times New Roman"/>
          <w:sz w:val="24"/>
          <w:szCs w:val="24"/>
          <w:lang w:val="sr-Cyrl-BA"/>
        </w:rPr>
        <w:t>„</w:t>
      </w:r>
      <w:r w:rsidRPr="00EA0F0B">
        <w:rPr>
          <w:rFonts w:ascii="Times New Roman" w:eastAsia="Times New Roman" w:hAnsi="Times New Roman"/>
          <w:noProof/>
          <w:sz w:val="24"/>
          <w:szCs w:val="24"/>
          <w:lang w:val="sr-Cyrl-BA"/>
        </w:rPr>
        <w:t>Народне новине</w:t>
      </w:r>
      <w:r w:rsidRPr="00EA0F0B">
        <w:rPr>
          <w:rFonts w:ascii="Times New Roman" w:eastAsia="Times New Roman" w:hAnsi="Times New Roman"/>
          <w:sz w:val="24"/>
          <w:szCs w:val="24"/>
          <w:lang w:val="sr-Cyrl-BA"/>
        </w:rPr>
        <w:t>“,</w:t>
      </w:r>
      <w:r w:rsidRPr="00EA0F0B">
        <w:rPr>
          <w:rFonts w:ascii="Times New Roman" w:eastAsia="Times New Roman" w:hAnsi="Times New Roman"/>
          <w:noProof/>
          <w:sz w:val="24"/>
          <w:szCs w:val="24"/>
          <w:lang w:val="sr-Cyrl-BA"/>
        </w:rPr>
        <w:t xml:space="preserve"> бр. 64/18 и 114/22),</w:t>
      </w:r>
    </w:p>
    <w:p w14:paraId="354EB29F" w14:textId="47359ED9" w:rsidR="00147DBB" w:rsidRPr="00EA0F0B" w:rsidRDefault="00AD470B"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sidRPr="00EA0F0B">
        <w:rPr>
          <w:rFonts w:ascii="Times New Roman" w:eastAsia="Times New Roman" w:hAnsi="Times New Roman"/>
          <w:noProof/>
          <w:sz w:val="24"/>
          <w:szCs w:val="24"/>
          <w:lang w:val="sr-Cyrl-BA"/>
        </w:rPr>
        <w:t>Словенија</w:t>
      </w:r>
      <w:r w:rsidR="00E7322E" w:rsidRPr="00EA0F0B">
        <w:rPr>
          <w:rFonts w:ascii="Times New Roman" w:eastAsia="Times New Roman" w:hAnsi="Times New Roman"/>
          <w:noProof/>
          <w:sz w:val="24"/>
          <w:szCs w:val="24"/>
          <w:lang w:val="sr-Cyrl-BA"/>
        </w:rPr>
        <w:t xml:space="preserve"> – </w:t>
      </w:r>
      <w:r w:rsidR="00147DBB" w:rsidRPr="00EA0F0B">
        <w:rPr>
          <w:rFonts w:ascii="Times New Roman" w:eastAsia="Times New Roman" w:hAnsi="Times New Roman"/>
          <w:noProof/>
          <w:sz w:val="24"/>
          <w:szCs w:val="24"/>
          <w:lang w:val="sr-Cyrl-BA"/>
        </w:rPr>
        <w:t>Закон о платним услугама, услугама издавања електронс</w:t>
      </w:r>
      <w:r w:rsidR="00E7322E" w:rsidRPr="00EA0F0B">
        <w:rPr>
          <w:rFonts w:ascii="Times New Roman" w:eastAsia="Times New Roman" w:hAnsi="Times New Roman"/>
          <w:noProof/>
          <w:sz w:val="24"/>
          <w:szCs w:val="24"/>
          <w:lang w:val="sr-Cyrl-BA"/>
        </w:rPr>
        <w:t>ког новца и платним системима (</w:t>
      </w:r>
      <w:r w:rsidR="00147DBB" w:rsidRPr="00EA0F0B">
        <w:rPr>
          <w:rFonts w:ascii="Times New Roman" w:eastAsia="Times New Roman" w:hAnsi="Times New Roman"/>
          <w:noProof/>
          <w:sz w:val="24"/>
          <w:szCs w:val="24"/>
          <w:lang w:val="sr-Cyrl-BA"/>
        </w:rPr>
        <w:t>„Службени лист Репу</w:t>
      </w:r>
      <w:r w:rsidR="00E7322E" w:rsidRPr="00EA0F0B">
        <w:rPr>
          <w:rFonts w:ascii="Times New Roman" w:eastAsia="Times New Roman" w:hAnsi="Times New Roman"/>
          <w:noProof/>
          <w:sz w:val="24"/>
          <w:szCs w:val="24"/>
          <w:lang w:val="sr-Cyrl-BA"/>
        </w:rPr>
        <w:t>блике Словеније, бр. 7/18, 9/18</w:t>
      </w:r>
      <w:r w:rsidR="00147DBB" w:rsidRPr="00EA0F0B">
        <w:rPr>
          <w:rFonts w:ascii="Times New Roman" w:eastAsia="Times New Roman" w:hAnsi="Times New Roman"/>
          <w:noProof/>
          <w:sz w:val="24"/>
          <w:szCs w:val="24"/>
          <w:lang w:val="sr-Cyrl-BA"/>
        </w:rPr>
        <w:t xml:space="preserve"> и 102/20).</w:t>
      </w:r>
    </w:p>
    <w:p w14:paraId="27274120" w14:textId="77777777" w:rsidR="00147DBB" w:rsidRPr="00EA0F0B" w:rsidRDefault="00147DBB" w:rsidP="00AC1CE2">
      <w:pPr>
        <w:widowControl w:val="0"/>
        <w:spacing w:after="0" w:line="240" w:lineRule="auto"/>
        <w:ind w:left="450"/>
        <w:jc w:val="both"/>
        <w:outlineLvl w:val="7"/>
        <w:rPr>
          <w:rFonts w:ascii="Times New Roman" w:eastAsia="Times New Roman" w:hAnsi="Times New Roman"/>
          <w:sz w:val="24"/>
          <w:szCs w:val="24"/>
          <w:lang w:val="sr-Cyrl-BA"/>
        </w:rPr>
      </w:pPr>
    </w:p>
    <w:p w14:paraId="27FA276B" w14:textId="77777777" w:rsidR="00147DBB" w:rsidRPr="00EA0F0B" w:rsidRDefault="00147DBB" w:rsidP="00AC1CE2">
      <w:pPr>
        <w:widowControl w:val="0"/>
        <w:spacing w:after="0" w:line="240" w:lineRule="auto"/>
        <w:ind w:firstLine="720"/>
        <w:jc w:val="both"/>
        <w:outlineLvl w:val="7"/>
        <w:rPr>
          <w:rFonts w:ascii="Times New Roman" w:eastAsia="Times New Roman" w:hAnsi="Times New Roman"/>
          <w:sz w:val="24"/>
          <w:szCs w:val="24"/>
          <w:lang w:val="sr-Cyrl-BA"/>
        </w:rPr>
      </w:pPr>
      <w:r w:rsidRPr="00EA0F0B">
        <w:rPr>
          <w:rFonts w:ascii="Times New Roman" w:hAnsi="Times New Roman"/>
          <w:noProof/>
          <w:sz w:val="24"/>
          <w:szCs w:val="24"/>
          <w:lang w:val="sr-Cyrl-BA"/>
        </w:rPr>
        <w:t xml:space="preserve">У овом кораку унапређења платних услуга извршена је дјелимична транспозиција релевантних директива Европске уније, док ће се даља усклађивања овог и повезаних закона, којима се, у ширем смислу, уређују платне услуге са правним поретком Европске уније вршити у наредном периоду у складу са потребама тржишта, тј. учесника у платном промету и степеном развијености домаћих пружалаца платних услуга, уз истовремено јачање институционалних капацитета надзорних органа. </w:t>
      </w:r>
    </w:p>
    <w:p w14:paraId="42C6EF97"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Доношењем Закона о електронском новцу стварају се правне претпоставке за:</w:t>
      </w:r>
    </w:p>
    <w:p w14:paraId="64E244C7"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lastRenderedPageBreak/>
        <w:tab/>
        <w:t xml:space="preserve">– увођење нових услуга плаћања у форми плаћања електронским новцем, које поред банака могу обављати микрокредитна друштва и друштва за издавање електронског новца, </w:t>
      </w:r>
    </w:p>
    <w:p w14:paraId="577566B9"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повећање конкуренције у области платних услуга, чиме се подстиче ефикасније и јефтиније пружање тих услуга,</w:t>
      </w:r>
    </w:p>
    <w:p w14:paraId="4DF2BEA4"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развој електронског новца, с циљем да се омогући развој овог тржишта,</w:t>
      </w:r>
    </w:p>
    <w:p w14:paraId="748887F2"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xml:space="preserve">– већу </w:t>
      </w:r>
      <w:r w:rsidRPr="00EA0F0B">
        <w:rPr>
          <w:rFonts w:ascii="Times New Roman" w:hAnsi="Times New Roman"/>
          <w:sz w:val="24"/>
          <w:szCs w:val="24"/>
          <w:lang w:val="sr-Cyrl-BA"/>
        </w:rPr>
        <w:t>сигурност плаћања грађана преко интернета, јер се увођењем електронског новца омогућава плаћање без коришћења платних картица, чиме се спречава могућност њихове злоупотребе до које може доћи објелодањивањем података који се налазе на њој,</w:t>
      </w:r>
    </w:p>
    <w:p w14:paraId="34D43E1C"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xml:space="preserve">– </w:t>
      </w:r>
      <w:r w:rsidRPr="00EA0F0B">
        <w:rPr>
          <w:rFonts w:ascii="Times New Roman" w:hAnsi="Times New Roman"/>
          <w:sz w:val="24"/>
          <w:szCs w:val="24"/>
          <w:lang w:val="sr-Cyrl-BA"/>
        </w:rPr>
        <w:t>ефикасније и економичније пословање привредних субјеката, као и јефтиније извршавање платних трансакција грађана,</w:t>
      </w:r>
    </w:p>
    <w:p w14:paraId="4D5F80ED"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већу финансијску инклузију,</w:t>
      </w:r>
    </w:p>
    <w:p w14:paraId="63E1EC3F" w14:textId="77777777" w:rsidR="00147DBB" w:rsidRPr="00EA0F0B" w:rsidRDefault="00147DBB" w:rsidP="00AC1CE2">
      <w:pPr>
        <w:spacing w:after="0" w:line="240" w:lineRule="auto"/>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спречавање злоупотребе плаћања електронским новцем у сврху прања новца и финансирања тероризма</w:t>
      </w:r>
      <w:r w:rsidRPr="00EA0F0B">
        <w:rPr>
          <w:rFonts w:ascii="Times New Roman" w:hAnsi="Times New Roman"/>
          <w:sz w:val="24"/>
          <w:szCs w:val="24"/>
          <w:lang w:val="sr-Cyrl-BA"/>
        </w:rPr>
        <w:t>.</w:t>
      </w:r>
    </w:p>
    <w:p w14:paraId="6D311928" w14:textId="77777777" w:rsidR="00147DBB" w:rsidRPr="00EA0F0B" w:rsidRDefault="00147DBB" w:rsidP="00AC1CE2">
      <w:pPr>
        <w:spacing w:after="0" w:line="240" w:lineRule="auto"/>
        <w:ind w:firstLine="567"/>
        <w:jc w:val="both"/>
        <w:textAlignment w:val="top"/>
        <w:rPr>
          <w:rFonts w:ascii="Times New Roman" w:hAnsi="Times New Roman"/>
          <w:noProof/>
          <w:sz w:val="24"/>
          <w:szCs w:val="24"/>
          <w:lang w:val="sr-Cyrl-BA"/>
        </w:rPr>
      </w:pPr>
      <w:r w:rsidRPr="00EA0F0B">
        <w:rPr>
          <w:rFonts w:ascii="Times New Roman" w:hAnsi="Times New Roman"/>
          <w:noProof/>
          <w:sz w:val="24"/>
          <w:szCs w:val="24"/>
          <w:lang w:val="sr-Cyrl-BA"/>
        </w:rPr>
        <w:tab/>
        <w:t xml:space="preserve">Министарство финансија, као ресорни обрађивач предметне материје, континуирано ствара предуслове за свеобухватнију реформу правног оквира везаног за платне услуге у наредном средњорочном периоду. Та реформа ће укључивати даље усклађивање са релеватним оквиром Европске уније везаним за платне услуге и надзор над пружаоцима платних услуга. </w:t>
      </w:r>
    </w:p>
    <w:p w14:paraId="0F9EFF6E" w14:textId="77777777" w:rsidR="00147DBB" w:rsidRPr="00EA0F0B" w:rsidRDefault="00147DBB" w:rsidP="00AC1CE2">
      <w:pPr>
        <w:widowControl w:val="0"/>
        <w:spacing w:after="0" w:line="240" w:lineRule="auto"/>
        <w:jc w:val="both"/>
        <w:outlineLvl w:val="7"/>
        <w:rPr>
          <w:rFonts w:ascii="Times New Roman" w:hAnsi="Times New Roman"/>
          <w:sz w:val="24"/>
          <w:szCs w:val="24"/>
          <w:lang w:val="sr-Cyrl-BA"/>
        </w:rPr>
      </w:pPr>
    </w:p>
    <w:p w14:paraId="61B9E804" w14:textId="77777777" w:rsidR="00147DBB" w:rsidRPr="00EA0F0B" w:rsidRDefault="00147DBB" w:rsidP="00AC1CE2">
      <w:pPr>
        <w:widowControl w:val="0"/>
        <w:tabs>
          <w:tab w:val="left" w:pos="360"/>
        </w:tabs>
        <w:spacing w:after="0" w:line="240" w:lineRule="auto"/>
        <w:jc w:val="both"/>
        <w:outlineLvl w:val="7"/>
        <w:rPr>
          <w:rFonts w:ascii="Times New Roman" w:hAnsi="Times New Roman"/>
          <w:b/>
          <w:noProof/>
          <w:sz w:val="24"/>
          <w:szCs w:val="24"/>
          <w:lang w:val="sr-Cyrl-BA"/>
        </w:rPr>
      </w:pPr>
      <w:r w:rsidRPr="00EA0F0B">
        <w:rPr>
          <w:rFonts w:ascii="Times New Roman" w:hAnsi="Times New Roman"/>
          <w:b/>
          <w:noProof/>
          <w:sz w:val="24"/>
          <w:szCs w:val="24"/>
          <w:lang w:val="sr-Cyrl-BA"/>
        </w:rPr>
        <w:t>V</w:t>
      </w:r>
      <w:r w:rsidRPr="00EA0F0B">
        <w:rPr>
          <w:rFonts w:ascii="Times New Roman" w:hAnsi="Times New Roman"/>
          <w:b/>
          <w:noProof/>
          <w:sz w:val="24"/>
          <w:szCs w:val="24"/>
          <w:lang w:val="sr-Cyrl-BA"/>
        </w:rPr>
        <w:tab/>
        <w:t xml:space="preserve">ОБРАЗЛОЖЕЊЕ ПРЕДЛОЖЕНИХ РЈЕШЕЊА </w:t>
      </w:r>
    </w:p>
    <w:p w14:paraId="3406BF1D" w14:textId="77777777" w:rsidR="00147DBB" w:rsidRPr="00EA0F0B" w:rsidRDefault="00147DBB" w:rsidP="00AC1CE2">
      <w:pPr>
        <w:widowControl w:val="0"/>
        <w:spacing w:after="0" w:line="240" w:lineRule="auto"/>
        <w:jc w:val="both"/>
        <w:outlineLvl w:val="7"/>
        <w:rPr>
          <w:rFonts w:ascii="Times New Roman" w:hAnsi="Times New Roman"/>
          <w:noProof/>
          <w:sz w:val="24"/>
          <w:szCs w:val="24"/>
          <w:lang w:val="sr-Cyrl-BA"/>
        </w:rPr>
      </w:pPr>
    </w:p>
    <w:p w14:paraId="01DE9754"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У Глави I (чл. 1. до 3) садржане су основне одредбе које се односе на предмет регулисања, значење појмова коришћених у овом закону, те дефинисана новчана вриједност која се не сматра електронским новцем.</w:t>
      </w:r>
    </w:p>
    <w:p w14:paraId="5360122F"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1. дефинише се предмет Закона. Предвиђено је да се овим законом уређује појам електронског новца, послови издавања електронског новца, издаваоци електронског новца, услови за оснивање, пословање и престанак рада друштва за издавање електронског новца, надзор над обављањем послова издавања електронског новца, те заштита права и интереса ималаца електронског новца.</w:t>
      </w:r>
    </w:p>
    <w:p w14:paraId="27A67669" w14:textId="48B1F446"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2. уређују се појмови коришћени у овом закону, као што су електронски новац, друштво за издавање електронског новца, ималац електронског новца, ималац-физичко лице, дистрибутер, просјечни неискориш</w:t>
      </w:r>
      <w:r w:rsidR="00A77204" w:rsidRPr="00EA0F0B">
        <w:rPr>
          <w:rFonts w:ascii="Times New Roman" w:hAnsi="Times New Roman"/>
          <w:noProof/>
          <w:sz w:val="24"/>
          <w:szCs w:val="24"/>
          <w:lang w:val="sr-Cyrl-BA"/>
        </w:rPr>
        <w:t>ћ</w:t>
      </w:r>
      <w:r w:rsidRPr="00EA0F0B">
        <w:rPr>
          <w:rFonts w:ascii="Times New Roman" w:hAnsi="Times New Roman"/>
          <w:noProof/>
          <w:sz w:val="24"/>
          <w:szCs w:val="24"/>
          <w:lang w:val="sr-Cyrl-BA"/>
        </w:rPr>
        <w:t>ени електронски новац, електронска комуникациона мрежа и услуга електронске комуникационе мреже. Даље, предвиђено је да појмови који су дефинисани у законима којима се уређују пословање банака, платне трансакције, унутрашњи платни промет имају исто значење и у овом закону, осим ако није другачије одређено овим законом.</w:t>
      </w:r>
    </w:p>
    <w:p w14:paraId="381962C0" w14:textId="223B3991" w:rsidR="00147DBB" w:rsidRPr="00EA0F0B" w:rsidRDefault="00147DBB" w:rsidP="00AC1CE2">
      <w:pPr>
        <w:spacing w:after="0" w:line="240" w:lineRule="auto"/>
        <w:ind w:firstLine="720"/>
        <w:jc w:val="both"/>
        <w:rPr>
          <w:rFonts w:ascii="Times New Roman" w:eastAsia="Times New Roman" w:hAnsi="Times New Roman"/>
          <w:sz w:val="24"/>
          <w:szCs w:val="24"/>
          <w:lang w:val="sr-Cyrl-BA"/>
        </w:rPr>
      </w:pPr>
      <w:r w:rsidRPr="00EA0F0B">
        <w:rPr>
          <w:rFonts w:ascii="Times New Roman" w:hAnsi="Times New Roman"/>
          <w:noProof/>
          <w:sz w:val="24"/>
          <w:szCs w:val="24"/>
          <w:lang w:val="sr-Cyrl-BA"/>
        </w:rPr>
        <w:t xml:space="preserve">Чланом 3. предложени су изузеци од примјене Закона о електронском новцу, у складу са Директивом 2009/110/ЕC и </w:t>
      </w:r>
      <w:r w:rsidR="006433B5" w:rsidRPr="00EA0F0B">
        <w:rPr>
          <w:rFonts w:ascii="Times New Roman" w:hAnsi="Times New Roman"/>
          <w:noProof/>
          <w:sz w:val="24"/>
          <w:szCs w:val="24"/>
          <w:lang w:val="sr-Cyrl-BA"/>
        </w:rPr>
        <w:t xml:space="preserve">Директивом </w:t>
      </w:r>
      <w:r w:rsidRPr="00EA0F0B">
        <w:rPr>
          <w:rFonts w:ascii="Times New Roman" w:hAnsi="Times New Roman"/>
          <w:noProof/>
          <w:sz w:val="24"/>
          <w:szCs w:val="24"/>
          <w:lang w:val="sr-Cyrl-BA"/>
        </w:rPr>
        <w:t xml:space="preserve">2015/2366, гдје су у пракси препознати одређени примјери који би се могли сматрати електронским новцем и који задовољавају услове појма електронског новца. С обзиром на специфичну намјену електронских средстава који се користе у поменутим платним трансакцијама, ограничења у смислу коришћења тих средстава и могућности стицања ограниченог распона добара и услуга њиховим коришћењем изузета су од примјене овог закона. Изузети су од примјене закона инструменти на којима је похрањена новчана вриједност, а који се користе за плаћање искључиво у просторијама издаваоца инструмента, код ограничене мреже продаваца робе и услуга или за ограничен избор роба и услуга. Инструмент који се користи унутар тако ограничене мреже може се искључиво користити за куповину добара и услуга у одређеној трговини или ланцу трговина. Такви инструменти подразумијевају картице лојалности трговина, бонове за гориво, чланске картице, </w:t>
      </w:r>
      <w:r w:rsidRPr="00EA0F0B">
        <w:rPr>
          <w:rFonts w:ascii="Times New Roman" w:hAnsi="Times New Roman"/>
          <w:noProof/>
          <w:sz w:val="24"/>
          <w:szCs w:val="24"/>
          <w:lang w:val="sr-Cyrl-BA"/>
        </w:rPr>
        <w:lastRenderedPageBreak/>
        <w:t xml:space="preserve">картице јавног превоза, бонове за услуге и слично. Такође, изузети су и инструменти на којима је похрањена новчана вриједност, који се могу употребљавати ограничено, а издаје их Министарство финансија Републике Српске, органи јединица локалне самоуправе у Републици Српској или субјекти са јавним овлашћењима за посебне социјалне сврхе с циљем стицања одређених роба или услуга од продаваца који са издаваоцем имају закључен уговор. Даље, изузете су од примјене закона новчане вриједности које се користе за извршење платне трансакције које врши пружалац електронских комуникационих мрежа или услуга које се пружају уз електронске комуникационе услуге за корисника те мреже или услуге, при чему корисник унапријед уплаћује средства том пружаоцу, и то за куповину дигиталних садржаја и говорних услуга, без обзира на уређај који се користи за куповину или потрошњу дигиталног садржаја, а наплаћује се кориснику заједно са електронским комуникационим услугама или за оне платне трансакције које се обављају помоћу или путем електронског уређаја у добротворне сврхе или за куповину карата </w:t>
      </w:r>
      <w:r w:rsidRPr="00EA0F0B">
        <w:rPr>
          <w:rFonts w:ascii="Times New Roman" w:hAnsi="Times New Roman"/>
          <w:sz w:val="24"/>
          <w:szCs w:val="24"/>
          <w:lang w:val="sr-Cyrl-BA"/>
        </w:rPr>
        <w:t>(карте јавног превоза, паркинг-карте, карте за поједине услуге и сл.)</w:t>
      </w:r>
      <w:r w:rsidRPr="00EA0F0B">
        <w:rPr>
          <w:rFonts w:ascii="Times New Roman" w:hAnsi="Times New Roman"/>
          <w:noProof/>
          <w:sz w:val="24"/>
          <w:szCs w:val="24"/>
          <w:lang w:val="sr-Cyrl-BA"/>
        </w:rPr>
        <w:t xml:space="preserve">, а које се наплаћују кориснику заједно са електронским комуникационим услугама, под условом да износ појединачне платне трансакције не прелази 100 КМ и да укупан износ платних трансакција једног корисника не прелази 600 КМ мјесечно, а што је у складу са </w:t>
      </w:r>
      <w:r w:rsidRPr="00EA0F0B">
        <w:rPr>
          <w:rFonts w:ascii="Times New Roman" w:hAnsi="Times New Roman"/>
          <w:sz w:val="24"/>
          <w:szCs w:val="24"/>
          <w:lang w:val="sr-Cyrl-BA"/>
        </w:rPr>
        <w:t xml:space="preserve">Директивом (EU) 2015/2366 о платним услугама. Даље, прописана је обавеза лицима </w:t>
      </w:r>
      <w:r w:rsidRPr="00EA0F0B">
        <w:rPr>
          <w:rFonts w:ascii="Times New Roman" w:eastAsia="Times New Roman" w:hAnsi="Times New Roman"/>
          <w:sz w:val="24"/>
          <w:szCs w:val="24"/>
          <w:lang w:val="sr-Cyrl-BA"/>
        </w:rPr>
        <w:t>који издају инструменте који се издају у ограниченој мрежи, а на којима је похрањена новчана вриједност која се не сматра електронским новцем у смислу овог закона, да обавијесте Агенцију када укупан износ ових платних трансакција током претходних 12 мјесеци пређе 2.000.000 КМ, као и доставе обавјештење о укупној вриједности платних трансакција извршен</w:t>
      </w:r>
      <w:r w:rsidR="00AD470B" w:rsidRPr="00EA0F0B">
        <w:rPr>
          <w:rFonts w:ascii="Times New Roman" w:eastAsia="Times New Roman" w:hAnsi="Times New Roman"/>
          <w:sz w:val="24"/>
          <w:szCs w:val="24"/>
          <w:lang w:val="sr-Cyrl-BA"/>
        </w:rPr>
        <w:t xml:space="preserve">их током претходних 12 мјесеци </w:t>
      </w:r>
      <w:r w:rsidRPr="00EA0F0B">
        <w:rPr>
          <w:rFonts w:ascii="Times New Roman" w:hAnsi="Times New Roman"/>
          <w:sz w:val="24"/>
          <w:szCs w:val="24"/>
          <w:lang w:val="sr-Cyrl-BA"/>
        </w:rPr>
        <w:t>на начин и у року како то Агенција захтијева. Такође,</w:t>
      </w:r>
      <w:r w:rsidRPr="00EA0F0B">
        <w:rPr>
          <w:rFonts w:ascii="Times New Roman" w:eastAsia="Times New Roman" w:hAnsi="Times New Roman"/>
          <w:sz w:val="24"/>
          <w:szCs w:val="24"/>
          <w:lang w:val="sr-Cyrl-BA"/>
        </w:rPr>
        <w:t xml:space="preserve"> прецизирано је да на основу достављених података Агенција процјењује да ли таква лица и даље испуњавају услове за примјену изузећа утврђених овим чланом или ће бити у обавези да поднесу захтјев за добијање дозволе за издавање електронског новца. Супротно, наведена лица неће </w:t>
      </w:r>
      <w:r w:rsidR="007D6910" w:rsidRPr="00EA0F0B">
        <w:rPr>
          <w:rFonts w:ascii="Times New Roman" w:eastAsia="Times New Roman" w:hAnsi="Times New Roman"/>
          <w:sz w:val="24"/>
          <w:szCs w:val="24"/>
          <w:lang w:val="sr-Cyrl-BA"/>
        </w:rPr>
        <w:t>смјети</w:t>
      </w:r>
      <w:r w:rsidRPr="00EA0F0B">
        <w:rPr>
          <w:rFonts w:ascii="Times New Roman" w:eastAsia="Times New Roman" w:hAnsi="Times New Roman"/>
          <w:sz w:val="24"/>
          <w:szCs w:val="24"/>
          <w:lang w:val="sr-Cyrl-BA"/>
        </w:rPr>
        <w:t xml:space="preserve"> наставити издавати инструменте на којима је похрањена новчана вриједност која се сматра електронским новцем у смислу овог закона. На крају, прописана је обавеза пружаоцима еле</w:t>
      </w:r>
      <w:r w:rsidR="00AD470B" w:rsidRPr="00EA0F0B">
        <w:rPr>
          <w:rFonts w:ascii="Times New Roman" w:eastAsia="Times New Roman" w:hAnsi="Times New Roman"/>
          <w:sz w:val="24"/>
          <w:szCs w:val="24"/>
          <w:lang w:val="sr-Cyrl-BA"/>
        </w:rPr>
        <w:t xml:space="preserve">ктронских комуникационих мрежа </w:t>
      </w:r>
      <w:r w:rsidRPr="00EA0F0B">
        <w:rPr>
          <w:rFonts w:ascii="Times New Roman" w:eastAsia="Times New Roman" w:hAnsi="Times New Roman"/>
          <w:sz w:val="24"/>
          <w:szCs w:val="24"/>
          <w:lang w:val="sr-Cyrl-BA"/>
        </w:rPr>
        <w:t xml:space="preserve">или услуга које се пружају уз електронске комуникационе услуге да обавијесте Агенцију о обављању </w:t>
      </w:r>
      <w:r w:rsidRPr="00EA0F0B">
        <w:rPr>
          <w:rFonts w:ascii="Times New Roman" w:hAnsi="Times New Roman"/>
          <w:sz w:val="24"/>
          <w:szCs w:val="24"/>
          <w:lang w:val="sr-Cyrl-BA"/>
        </w:rPr>
        <w:t>платних трансакција у којима се новчана вриједност не сматра електронским новцем у смислу овог закона. Наведене обавезе су дефинисане на начин како предвиђа Директива ЕУ 2015/2366 о платним услугама.</w:t>
      </w:r>
    </w:p>
    <w:p w14:paraId="40EE39F7"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У Глави II (чл. од 4. до 12) садржане су одредбе у којима се дефинишу издаваоци електронског новца, те послови издавања, прихватања и откупа електронског новца, као и одредбе о заштити и тајности података, те заштити права и интереса ималаца електронског новца.</w:t>
      </w:r>
    </w:p>
    <w:p w14:paraId="0E3286E2" w14:textId="5F405C1E" w:rsidR="00147DBB" w:rsidRPr="00EA0F0B" w:rsidRDefault="00147DBB" w:rsidP="00AC1CE2">
      <w:pPr>
        <w:autoSpaceDE w:val="0"/>
        <w:autoSpaceDN w:val="0"/>
        <w:adjustRightInd w:val="0"/>
        <w:spacing w:after="0" w:line="240" w:lineRule="auto"/>
        <w:ind w:firstLine="720"/>
        <w:jc w:val="both"/>
        <w:rPr>
          <w:rFonts w:ascii="Times New Roman" w:hAnsi="Times New Roman"/>
          <w:sz w:val="24"/>
          <w:szCs w:val="24"/>
          <w:lang w:val="sr-Cyrl-BA"/>
        </w:rPr>
      </w:pPr>
      <w:r w:rsidRPr="00EA0F0B">
        <w:rPr>
          <w:rFonts w:ascii="Times New Roman" w:hAnsi="Times New Roman"/>
          <w:noProof/>
          <w:sz w:val="24"/>
          <w:szCs w:val="24"/>
          <w:lang w:val="sr-Cyrl-BA"/>
        </w:rPr>
        <w:t xml:space="preserve">Чланом 4. дефинисани су субјекти којима је дозвољено издавање електронског новца. Овом одредбом дозвољено је издавање електронског новца: банкама, микрокредитним друштвима, друштвима за издавање електронског новца, те Министарству финансија Републике Српске и јединицама локалне самоуправе на територији Републике Српске. Такође, дефинисано је да банке и микрокредитна друштва издају електронски новац у складу са дозволом издатом према одредбама закона којим се уређује њихово пословање, с тим да је микрокредитно друштво дужно да најкасније </w:t>
      </w:r>
      <w:r w:rsidR="00E7322E" w:rsidRPr="00EA0F0B">
        <w:rPr>
          <w:rFonts w:ascii="Times New Roman" w:hAnsi="Times New Roman"/>
          <w:noProof/>
          <w:sz w:val="24"/>
          <w:szCs w:val="24"/>
          <w:lang w:val="sr-Cyrl-BA"/>
        </w:rPr>
        <w:t>шест</w:t>
      </w:r>
      <w:r w:rsidRPr="00EA0F0B">
        <w:rPr>
          <w:rFonts w:ascii="Times New Roman" w:hAnsi="Times New Roman"/>
          <w:noProof/>
          <w:sz w:val="24"/>
          <w:szCs w:val="24"/>
          <w:lang w:val="sr-Cyrl-BA"/>
        </w:rPr>
        <w:t xml:space="preserve"> мјесеци прије почетка издавања електронског новца обавијести Агенцију о </w:t>
      </w:r>
      <w:r w:rsidR="00E7322E" w:rsidRPr="00EA0F0B">
        <w:rPr>
          <w:rFonts w:ascii="Times New Roman" w:hAnsi="Times New Roman"/>
          <w:noProof/>
          <w:sz w:val="24"/>
          <w:szCs w:val="24"/>
          <w:lang w:val="sr-Cyrl-BA"/>
        </w:rPr>
        <w:t>томе</w:t>
      </w:r>
      <w:r w:rsidRPr="00EA0F0B">
        <w:rPr>
          <w:rFonts w:ascii="Times New Roman" w:hAnsi="Times New Roman"/>
          <w:noProof/>
          <w:sz w:val="24"/>
          <w:szCs w:val="24"/>
          <w:lang w:val="sr-Cyrl-BA"/>
        </w:rPr>
        <w:t xml:space="preserve"> </w:t>
      </w:r>
      <w:r w:rsidRPr="00EA0F0B">
        <w:rPr>
          <w:rFonts w:ascii="Times New Roman" w:eastAsia="Times New Roman" w:hAnsi="Times New Roman"/>
          <w:sz w:val="24"/>
          <w:szCs w:val="24"/>
          <w:lang w:val="sr-Cyrl-BA"/>
        </w:rPr>
        <w:t>како би Агенција сагледала испуњеност услова неопходних за издавање електронског новца у складу са овим законом и законом којим се уређује пословање микрокредитних организација.</w:t>
      </w:r>
      <w:r w:rsidRPr="00EA0F0B">
        <w:rPr>
          <w:rFonts w:ascii="Times New Roman" w:hAnsi="Times New Roman"/>
          <w:noProof/>
          <w:sz w:val="24"/>
          <w:szCs w:val="24"/>
          <w:lang w:val="sr-Cyrl-BA"/>
        </w:rPr>
        <w:t xml:space="preserve"> Предвиђена је и примјена одређених одред</w:t>
      </w:r>
      <w:r w:rsidR="00E7322E" w:rsidRPr="00EA0F0B">
        <w:rPr>
          <w:rFonts w:ascii="Times New Roman" w:hAnsi="Times New Roman"/>
          <w:noProof/>
          <w:sz w:val="24"/>
          <w:szCs w:val="24"/>
          <w:lang w:val="sr-Cyrl-BA"/>
        </w:rPr>
        <w:t>а</w:t>
      </w:r>
      <w:r w:rsidRPr="00EA0F0B">
        <w:rPr>
          <w:rFonts w:ascii="Times New Roman" w:hAnsi="Times New Roman"/>
          <w:noProof/>
          <w:sz w:val="24"/>
          <w:szCs w:val="24"/>
          <w:lang w:val="sr-Cyrl-BA"/>
        </w:rPr>
        <w:t>б</w:t>
      </w:r>
      <w:r w:rsidR="00E7322E" w:rsidRPr="00EA0F0B">
        <w:rPr>
          <w:rFonts w:ascii="Times New Roman" w:hAnsi="Times New Roman"/>
          <w:noProof/>
          <w:sz w:val="24"/>
          <w:szCs w:val="24"/>
          <w:lang w:val="sr-Cyrl-BA"/>
        </w:rPr>
        <w:t>а</w:t>
      </w:r>
      <w:r w:rsidRPr="00EA0F0B">
        <w:rPr>
          <w:rFonts w:ascii="Times New Roman" w:hAnsi="Times New Roman"/>
          <w:noProof/>
          <w:sz w:val="24"/>
          <w:szCs w:val="24"/>
          <w:lang w:val="sr-Cyrl-BA"/>
        </w:rPr>
        <w:t xml:space="preserve"> Закона о електронском новцу у пословању микрокредитног друштва везан</w:t>
      </w:r>
      <w:r w:rsidR="006433B5" w:rsidRPr="00EA0F0B">
        <w:rPr>
          <w:rFonts w:ascii="Times New Roman" w:hAnsi="Times New Roman"/>
          <w:noProof/>
          <w:sz w:val="24"/>
          <w:szCs w:val="24"/>
          <w:lang w:val="sr-Cyrl-BA"/>
        </w:rPr>
        <w:t>и</w:t>
      </w:r>
      <w:r w:rsidRPr="00EA0F0B">
        <w:rPr>
          <w:rFonts w:ascii="Times New Roman" w:hAnsi="Times New Roman"/>
          <w:noProof/>
          <w:sz w:val="24"/>
          <w:szCs w:val="24"/>
          <w:lang w:val="sr-Cyrl-BA"/>
        </w:rPr>
        <w:t xml:space="preserve">м за издавање електронског новца. </w:t>
      </w:r>
      <w:r w:rsidRPr="00EA0F0B">
        <w:rPr>
          <w:rFonts w:ascii="Times New Roman" w:hAnsi="Times New Roman"/>
          <w:noProof/>
          <w:sz w:val="24"/>
          <w:szCs w:val="24"/>
          <w:lang w:val="sr-Cyrl-BA"/>
        </w:rPr>
        <w:lastRenderedPageBreak/>
        <w:t xml:space="preserve">Пружање услуга издавања електронског новца код микрокредитног друштва као издаваоца електронског новца, као и санкције у вези са истим ће </w:t>
      </w:r>
      <w:r w:rsidR="002C7B5E" w:rsidRPr="00EA0F0B">
        <w:rPr>
          <w:rFonts w:ascii="Times New Roman" w:hAnsi="Times New Roman"/>
          <w:noProof/>
          <w:sz w:val="24"/>
          <w:szCs w:val="24"/>
          <w:lang w:val="sr-Cyrl-BA"/>
        </w:rPr>
        <w:t xml:space="preserve">се </w:t>
      </w:r>
      <w:r w:rsidRPr="00EA0F0B">
        <w:rPr>
          <w:rFonts w:ascii="Times New Roman" w:hAnsi="Times New Roman"/>
          <w:noProof/>
          <w:sz w:val="24"/>
          <w:szCs w:val="24"/>
          <w:lang w:val="sr-Cyrl-BA"/>
        </w:rPr>
        <w:t>ближе разрадити у закону</w:t>
      </w:r>
      <w:r w:rsidRPr="00EA0F0B">
        <w:rPr>
          <w:rFonts w:ascii="Times New Roman" w:eastAsia="Times New Roman" w:hAnsi="Times New Roman"/>
          <w:sz w:val="24"/>
          <w:szCs w:val="24"/>
          <w:lang w:val="sr-Cyrl-BA"/>
        </w:rPr>
        <w:t xml:space="preserve"> којим се уређује пословање микрокредитних организација</w:t>
      </w:r>
      <w:r w:rsidR="00AD470B" w:rsidRPr="00EA0F0B">
        <w:rPr>
          <w:rFonts w:ascii="Times New Roman" w:hAnsi="Times New Roman"/>
          <w:noProof/>
          <w:sz w:val="24"/>
          <w:szCs w:val="24"/>
          <w:lang w:val="sr-Cyrl-BA"/>
        </w:rPr>
        <w:t>.</w:t>
      </w:r>
      <w:r w:rsidRPr="00EA0F0B">
        <w:rPr>
          <w:rFonts w:ascii="Times New Roman" w:hAnsi="Times New Roman"/>
          <w:noProof/>
          <w:sz w:val="24"/>
          <w:szCs w:val="24"/>
          <w:lang w:val="sr-Cyrl-BA"/>
        </w:rPr>
        <w:t xml:space="preserve"> Даље, дефинисано је да се </w:t>
      </w:r>
      <w:r w:rsidRPr="00EA0F0B">
        <w:rPr>
          <w:rFonts w:ascii="Times New Roman" w:hAnsi="Times New Roman"/>
          <w:sz w:val="24"/>
          <w:szCs w:val="24"/>
          <w:lang w:val="sr-Cyrl-BA"/>
        </w:rPr>
        <w:t xml:space="preserve">издавање електронског новца, у смислу овог закона, којег обавља Централна банка БиХ, врши у складу са прописима којима се уређују њене надлежности и овлашћења. </w:t>
      </w:r>
      <w:r w:rsidRPr="00EA0F0B">
        <w:rPr>
          <w:rFonts w:ascii="Times New Roman" w:eastAsia="Times New Roman" w:hAnsi="Times New Roman"/>
          <w:sz w:val="24"/>
          <w:szCs w:val="24"/>
          <w:lang w:val="sr-Cyrl-BA"/>
        </w:rPr>
        <w:t>П</w:t>
      </w:r>
      <w:r w:rsidR="00E7322E" w:rsidRPr="00EA0F0B">
        <w:rPr>
          <w:rFonts w:ascii="Times New Roman" w:eastAsia="Times New Roman" w:hAnsi="Times New Roman"/>
          <w:sz w:val="24"/>
          <w:szCs w:val="24"/>
          <w:lang w:val="sr-Cyrl-BA"/>
        </w:rPr>
        <w:t>рецизирано је да нико осим лица</w:t>
      </w:r>
      <w:r w:rsidRPr="00EA0F0B">
        <w:rPr>
          <w:rFonts w:ascii="Times New Roman" w:eastAsia="Times New Roman" w:hAnsi="Times New Roman"/>
          <w:sz w:val="24"/>
          <w:szCs w:val="24"/>
          <w:lang w:val="sr-Cyrl-BA"/>
        </w:rPr>
        <w:t xml:space="preserve"> која су дефинисана као издаваоци електронског новца, </w:t>
      </w:r>
      <w:r w:rsidRPr="00EA0F0B">
        <w:rPr>
          <w:rFonts w:ascii="Times New Roman" w:hAnsi="Times New Roman"/>
          <w:sz w:val="24"/>
          <w:szCs w:val="24"/>
          <w:lang w:val="sr-Cyrl-BA"/>
        </w:rPr>
        <w:t xml:space="preserve">не може да се бави </w:t>
      </w:r>
      <w:r w:rsidR="007D6910" w:rsidRPr="00EA0F0B">
        <w:rPr>
          <w:rFonts w:ascii="Times New Roman" w:hAnsi="Times New Roman"/>
          <w:sz w:val="24"/>
          <w:szCs w:val="24"/>
          <w:lang w:val="sr-Cyrl-BA"/>
        </w:rPr>
        <w:t>издавањем</w:t>
      </w:r>
      <w:r w:rsidRPr="00EA0F0B">
        <w:rPr>
          <w:rFonts w:ascii="Times New Roman" w:hAnsi="Times New Roman"/>
          <w:sz w:val="24"/>
          <w:szCs w:val="24"/>
          <w:lang w:val="sr-Cyrl-BA"/>
        </w:rPr>
        <w:t xml:space="preserve"> електронског новца нити да послује и оглашава се на начин који доводи или може да доведе у заблуду да се ради о издавању електронског новца, </w:t>
      </w:r>
      <w:r w:rsidR="00AD470B" w:rsidRPr="00EA0F0B">
        <w:rPr>
          <w:rFonts w:ascii="Times New Roman" w:hAnsi="Times New Roman"/>
          <w:sz w:val="24"/>
          <w:szCs w:val="24"/>
          <w:lang w:val="sr-Cyrl-BA"/>
        </w:rPr>
        <w:t>с</w:t>
      </w:r>
      <w:r w:rsidRPr="00EA0F0B">
        <w:rPr>
          <w:rFonts w:ascii="Times New Roman" w:hAnsi="Times New Roman"/>
          <w:sz w:val="24"/>
          <w:szCs w:val="24"/>
          <w:lang w:val="sr-Cyrl-BA"/>
        </w:rPr>
        <w:t xml:space="preserve"> циљ</w:t>
      </w:r>
      <w:r w:rsidR="00AD470B" w:rsidRPr="00EA0F0B">
        <w:rPr>
          <w:rFonts w:ascii="Times New Roman" w:hAnsi="Times New Roman"/>
          <w:sz w:val="24"/>
          <w:szCs w:val="24"/>
          <w:lang w:val="sr-Cyrl-BA"/>
        </w:rPr>
        <w:t>ем</w:t>
      </w:r>
      <w:r w:rsidRPr="00EA0F0B">
        <w:rPr>
          <w:rFonts w:ascii="Times New Roman" w:hAnsi="Times New Roman"/>
          <w:sz w:val="24"/>
          <w:szCs w:val="24"/>
          <w:lang w:val="sr-Cyrl-BA"/>
        </w:rPr>
        <w:t xml:space="preserve"> заштите права и интереса ималаца електронског новца. </w:t>
      </w:r>
      <w:r w:rsidRPr="00EA0F0B">
        <w:rPr>
          <w:rFonts w:ascii="Times New Roman" w:hAnsi="Times New Roman"/>
          <w:noProof/>
          <w:sz w:val="24"/>
          <w:szCs w:val="24"/>
          <w:lang w:val="sr-Cyrl-BA"/>
        </w:rPr>
        <w:t xml:space="preserve">Такође, прописано је да Агенција може прописати посебне услове и начин заштите за примљена средства која су банке примиле у замјену за издати електронски новац. </w:t>
      </w:r>
    </w:p>
    <w:p w14:paraId="436D50E3" w14:textId="167B0865"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Чланом 5. дефинишу се општи услови приликом закључивања уговора између издаваоца електронског новца и корисника, односно имаоца електронског новца, у складу са Директивом 2009/110/ЕC. Предвиђено је да се уговором о издавању електронског новца обавеже издавалац електронског новца да имаоцу електронског новца изда електронски новац у номиналној вриједности издатих средстава,</w:t>
      </w:r>
      <w:r w:rsidRPr="00EA0F0B">
        <w:rPr>
          <w:rFonts w:ascii="Times New Roman" w:eastAsiaTheme="minorHAnsi" w:hAnsi="Times New Roman"/>
          <w:sz w:val="24"/>
          <w:szCs w:val="24"/>
          <w:lang w:val="sr-Cyrl-BA"/>
        </w:rPr>
        <w:t xml:space="preserve"> а ималац се обавезује да код издаваоца положи новчана средства.</w:t>
      </w:r>
      <w:r w:rsidRPr="00EA0F0B">
        <w:rPr>
          <w:rFonts w:ascii="Times New Roman" w:hAnsi="Times New Roman"/>
          <w:noProof/>
          <w:sz w:val="24"/>
          <w:szCs w:val="24"/>
          <w:lang w:val="sr-Cyrl-BA"/>
        </w:rPr>
        <w:t xml:space="preserve"> Такође, издавалац електронског новца је дужан да имаоца електронског новца информише, у примјереном року, о условима издавања и откупа електронског новца, као и о свим накнадама које наплаћује, те да у уговору о издавању електронског новца на јасан начин наведе услове о издавању и откупу електронског новца, заједно са информацијом о припадајућим накнадама. Даље, дефинисано је да </w:t>
      </w:r>
      <w:r w:rsidR="006433B5" w:rsidRPr="00EA0F0B">
        <w:rPr>
          <w:rFonts w:ascii="Times New Roman" w:hAnsi="Times New Roman"/>
          <w:noProof/>
          <w:sz w:val="24"/>
          <w:szCs w:val="24"/>
          <w:lang w:val="sr-Cyrl-BA"/>
        </w:rPr>
        <w:t xml:space="preserve">се </w:t>
      </w:r>
      <w:r w:rsidRPr="00EA0F0B">
        <w:rPr>
          <w:rFonts w:ascii="Times New Roman" w:hAnsi="Times New Roman"/>
          <w:noProof/>
          <w:sz w:val="24"/>
          <w:szCs w:val="24"/>
          <w:lang w:val="sr-Cyrl-BA"/>
        </w:rPr>
        <w:t xml:space="preserve">на питања правног односа између издаваоца и имаоца електронског новца из уговора о издавању електронског новца </w:t>
      </w:r>
      <w:r w:rsidR="00E7322E" w:rsidRPr="00EA0F0B">
        <w:rPr>
          <w:rFonts w:ascii="Times New Roman" w:hAnsi="Times New Roman"/>
          <w:noProof/>
          <w:sz w:val="24"/>
          <w:szCs w:val="24"/>
          <w:lang w:val="sr-Cyrl-BA"/>
        </w:rPr>
        <w:t xml:space="preserve">која нису уређена овим законом </w:t>
      </w:r>
      <w:r w:rsidRPr="00EA0F0B">
        <w:rPr>
          <w:rFonts w:ascii="Times New Roman" w:hAnsi="Times New Roman"/>
          <w:noProof/>
          <w:sz w:val="24"/>
          <w:szCs w:val="24"/>
          <w:lang w:val="sr-Cyrl-BA"/>
        </w:rPr>
        <w:t xml:space="preserve">примјењују одредбе закона којим се уређују облигациони односи у вези са уговором о налогу. Такође, прописано је да су </w:t>
      </w:r>
      <w:r w:rsidRPr="00EA0F0B">
        <w:rPr>
          <w:rFonts w:ascii="Times New Roman" w:eastAsiaTheme="minorHAnsi" w:hAnsi="Times New Roman"/>
          <w:sz w:val="24"/>
          <w:szCs w:val="24"/>
          <w:lang w:val="sr-Cyrl-BA"/>
        </w:rPr>
        <w:t>ништаве одредбе уговора о издавању електронског новца које су у супротности</w:t>
      </w:r>
      <w:r w:rsidR="00E7322E" w:rsidRPr="00EA0F0B">
        <w:rPr>
          <w:rFonts w:ascii="Times New Roman" w:eastAsiaTheme="minorHAnsi" w:hAnsi="Times New Roman"/>
          <w:sz w:val="24"/>
          <w:szCs w:val="24"/>
          <w:lang w:val="sr-Cyrl-BA"/>
        </w:rPr>
        <w:t xml:space="preserve"> са одредбама о заштити имаоца</w:t>
      </w:r>
      <w:r w:rsidRPr="00EA0F0B">
        <w:rPr>
          <w:rFonts w:ascii="Times New Roman" w:eastAsiaTheme="minorHAnsi" w:hAnsi="Times New Roman"/>
          <w:sz w:val="24"/>
          <w:szCs w:val="24"/>
          <w:lang w:val="sr-Cyrl-BA"/>
        </w:rPr>
        <w:t xml:space="preserve"> физичких лица прописаним овим законом, </w:t>
      </w:r>
      <w:r w:rsidR="00AD470B" w:rsidRPr="00EA0F0B">
        <w:rPr>
          <w:rFonts w:ascii="Times New Roman" w:eastAsiaTheme="minorHAnsi" w:hAnsi="Times New Roman"/>
          <w:sz w:val="24"/>
          <w:szCs w:val="24"/>
          <w:lang w:val="sr-Cyrl-BA"/>
        </w:rPr>
        <w:t>с</w:t>
      </w:r>
      <w:r w:rsidRPr="00EA0F0B">
        <w:rPr>
          <w:rFonts w:ascii="Times New Roman" w:eastAsiaTheme="minorHAnsi" w:hAnsi="Times New Roman"/>
          <w:sz w:val="24"/>
          <w:szCs w:val="24"/>
          <w:lang w:val="sr-Cyrl-BA"/>
        </w:rPr>
        <w:t xml:space="preserve"> циљ</w:t>
      </w:r>
      <w:r w:rsidR="00AD470B" w:rsidRPr="00EA0F0B">
        <w:rPr>
          <w:rFonts w:ascii="Times New Roman" w:eastAsiaTheme="minorHAnsi" w:hAnsi="Times New Roman"/>
          <w:sz w:val="24"/>
          <w:szCs w:val="24"/>
          <w:lang w:val="sr-Cyrl-BA"/>
        </w:rPr>
        <w:t>ем</w:t>
      </w:r>
      <w:r w:rsidRPr="00EA0F0B">
        <w:rPr>
          <w:rFonts w:ascii="Times New Roman" w:eastAsiaTheme="minorHAnsi" w:hAnsi="Times New Roman"/>
          <w:sz w:val="24"/>
          <w:szCs w:val="24"/>
          <w:lang w:val="sr-Cyrl-BA"/>
        </w:rPr>
        <w:t xml:space="preserve"> </w:t>
      </w:r>
      <w:r w:rsidRPr="00EA0F0B">
        <w:rPr>
          <w:rFonts w:ascii="Times New Roman" w:hAnsi="Times New Roman"/>
          <w:sz w:val="24"/>
          <w:szCs w:val="24"/>
          <w:lang w:val="sr-Cyrl-BA"/>
        </w:rPr>
        <w:t>за</w:t>
      </w:r>
      <w:r w:rsidR="00E7322E" w:rsidRPr="00EA0F0B">
        <w:rPr>
          <w:rFonts w:ascii="Times New Roman" w:hAnsi="Times New Roman"/>
          <w:sz w:val="24"/>
          <w:szCs w:val="24"/>
          <w:lang w:val="sr-Cyrl-BA"/>
        </w:rPr>
        <w:t xml:space="preserve">штите права и интереса ималаца </w:t>
      </w:r>
      <w:r w:rsidRPr="00EA0F0B">
        <w:rPr>
          <w:rFonts w:ascii="Times New Roman" w:hAnsi="Times New Roman"/>
          <w:sz w:val="24"/>
          <w:szCs w:val="24"/>
          <w:lang w:val="sr-Cyrl-BA"/>
        </w:rPr>
        <w:t>физичких лица.</w:t>
      </w:r>
    </w:p>
    <w:p w14:paraId="53C4E490" w14:textId="4D74DCB6"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6. дефинисан</w:t>
      </w:r>
      <w:r w:rsidR="00E7322E" w:rsidRPr="00EA0F0B">
        <w:rPr>
          <w:rFonts w:ascii="Times New Roman" w:hAnsi="Times New Roman"/>
          <w:noProof/>
          <w:sz w:val="24"/>
          <w:szCs w:val="24"/>
          <w:lang w:val="sr-Cyrl-BA"/>
        </w:rPr>
        <w:t>о</w:t>
      </w:r>
      <w:r w:rsidRPr="00EA0F0B">
        <w:rPr>
          <w:rFonts w:ascii="Times New Roman" w:hAnsi="Times New Roman"/>
          <w:noProof/>
          <w:sz w:val="24"/>
          <w:szCs w:val="24"/>
          <w:lang w:val="sr-Cyrl-BA"/>
        </w:rPr>
        <w:t xml:space="preserve"> је </w:t>
      </w:r>
      <w:r w:rsidR="006433B5" w:rsidRPr="00EA0F0B">
        <w:rPr>
          <w:rFonts w:ascii="Times New Roman" w:hAnsi="Times New Roman"/>
          <w:noProof/>
          <w:sz w:val="24"/>
          <w:szCs w:val="24"/>
          <w:lang w:val="sr-Cyrl-BA"/>
        </w:rPr>
        <w:t>да је</w:t>
      </w:r>
      <w:r w:rsidRPr="00EA0F0B">
        <w:rPr>
          <w:rFonts w:ascii="Times New Roman" w:hAnsi="Times New Roman"/>
          <w:noProof/>
          <w:sz w:val="24"/>
          <w:szCs w:val="24"/>
          <w:lang w:val="sr-Cyrl-BA"/>
        </w:rPr>
        <w:t xml:space="preserve"> издавалац електронског новца дужан да одмах по пријему новчаних средстава изда електронски новац у висини примљених новчаних средстава.</w:t>
      </w:r>
    </w:p>
    <w:p w14:paraId="438148D2"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7. забрањује се плаћање камате и давање било које друге имовинске користи у замјену за држање средстава у одређеном периоду имаоцу електронског новца од стране издаваоца електронског новца. Одредба је усклађена са Директивом 2009/110/ЕC.</w:t>
      </w:r>
    </w:p>
    <w:p w14:paraId="51D37854"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8. дефинисано је да се на измјене елемената уговора и раскид уговора о издавању електронског новца примјењују одредбе Закона о банкама којима се уређује измјена елемената уговора и одредбе Закона о облигационим односима. </w:t>
      </w:r>
    </w:p>
    <w:p w14:paraId="38BC18C4"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9. дефинишу се услови под којима се врши прихватање електронског новца. Електронски новац може прихватити свако физичко и правно лице које је са издаваоцем електронског новца закључило уговор о прихватању тог новца. Издавалац електронског новца може прихватити електронски новац који је издао, а такође може прихватити и електронски новац који је издао други издавалац електронског новца уколико има закључен уговор са тим издаваоцем електронског новца.</w:t>
      </w:r>
    </w:p>
    <w:p w14:paraId="230EE069" w14:textId="704FC16E"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10. дефинишу се услови под којима се врши откуп електронског новца у складу са Директивом 2009/110/ЕC. Издаваоци електронског новца дужни су да на захтјев имаоца електронског новца, без одгађања, изврше исплату или пренос новчаних средстава у висини номиналне вриједности електронског новца које тај ималац посједује. Даље, у случају ако се откуп захтијева прије истека, односно престанка важења уговора, ималац електронског новца може захтијевати цјелокупан или </w:t>
      </w:r>
      <w:r w:rsidRPr="00EA0F0B">
        <w:rPr>
          <w:rFonts w:ascii="Times New Roman" w:hAnsi="Times New Roman"/>
          <w:noProof/>
          <w:sz w:val="24"/>
          <w:szCs w:val="24"/>
          <w:lang w:val="sr-Cyrl-BA"/>
        </w:rPr>
        <w:lastRenderedPageBreak/>
        <w:t xml:space="preserve">дјелимичан откуп електронског новца, док у условима када ималац електронског новца захтијева откуп електронског новца на дан престанка важења уговора о издавању електронског новца или у року од годину дана по престанку његовог важења, издавалац електронског новца је дужан да имаоцу изврши откуп електронског новца у цјелокупном износу. Такође, ако на дан престанка важења уговора закљученог са друштвом за издавање електронског новца које обавља и друге дјелатности које нису повезане са издавањем електронског новца или у року од годину дана од престанка важења уговора о издавању електронског новца са тим друштвом, а унапријед није познато који дио новчаних средстава би требало да се искористи као електронски новац, то друштво је дужно да изврши откуп електронског новца у износу које је ималац тог новца захтијевао. Прописана је и могућност наплате накнаде и других трошкова приликом откупа електронског новца од стране издаваоца електронског новца имаоцу електронског новца, и то у сљедећим ситуацијама: ако је ималац електронског новца захтијевао откуп прије престанка важења уговора о издавању електронског новца, затим ако је ималац електронског новца раскинуо уговор о издавању електронског новца прије уговореног дана престанка важења тог уговора, те ако је ималац захтијевао откуп након истека годину дана од дана престанка важења уговора о издавању електронског новца. Даље је утврђено да висина накнаде из овог члана мора бити одговарајућа и у складу са стварним трошковима издавања новца, те да издавалац електронског новца и ималац електронског новца који није ималац-физичко лице, може уговорити другачије услове права на откуп електронског новца од оних који су утврђени овим чланом. На крају, </w:t>
      </w:r>
      <w:r w:rsidRPr="00EA0F0B">
        <w:rPr>
          <w:rFonts w:ascii="Times New Roman" w:eastAsia="Times New Roman" w:hAnsi="Times New Roman"/>
          <w:sz w:val="24"/>
          <w:szCs w:val="24"/>
          <w:lang w:val="sr-Cyrl-BA"/>
        </w:rPr>
        <w:t xml:space="preserve">предвиђено је да </w:t>
      </w:r>
      <w:r w:rsidRPr="00EA0F0B">
        <w:rPr>
          <w:rFonts w:ascii="Times New Roman" w:eastAsiaTheme="minorHAnsi" w:hAnsi="Times New Roman"/>
          <w:sz w:val="24"/>
          <w:szCs w:val="24"/>
          <w:lang w:val="sr-Cyrl-BA"/>
        </w:rPr>
        <w:t xml:space="preserve">откуп електронског новца издавалац није дужан да изврши ако је захтјев имаоца поднесен пет година од дана престанка важења уговора о издавању електронског новца, имајући у виду да се </w:t>
      </w:r>
      <w:r w:rsidRPr="00EA0F0B">
        <w:rPr>
          <w:rFonts w:ascii="Times New Roman" w:hAnsi="Times New Roman"/>
          <w:sz w:val="24"/>
          <w:szCs w:val="24"/>
          <w:lang w:val="sr-Cyrl-BA"/>
        </w:rPr>
        <w:t>електронски новац издаје искључиво за намјену плаћања роба и услуга и да не представља новчани депозит у смислу прописа о осигурању депозита у банкама. Рок од пет година усклађен је са чланом 373. Закона о облигационим односима („Службени лист СФРЈ“</w:t>
      </w:r>
      <w:r w:rsidR="00E7322E" w:rsidRPr="00EA0F0B">
        <w:rPr>
          <w:rFonts w:ascii="Times New Roman" w:hAnsi="Times New Roman"/>
          <w:sz w:val="24"/>
          <w:szCs w:val="24"/>
          <w:lang w:val="sr-Cyrl-BA"/>
        </w:rPr>
        <w:t>,</w:t>
      </w:r>
      <w:r w:rsidRPr="00EA0F0B">
        <w:rPr>
          <w:rFonts w:ascii="Times New Roman" w:hAnsi="Times New Roman"/>
          <w:sz w:val="24"/>
          <w:szCs w:val="24"/>
          <w:lang w:val="sr-Cyrl-BA"/>
        </w:rPr>
        <w:t xml:space="preserve"> бр.</w:t>
      </w:r>
      <w:r w:rsidR="00AD470B" w:rsidRPr="00EA0F0B">
        <w:rPr>
          <w:rFonts w:ascii="Times New Roman" w:hAnsi="Times New Roman"/>
          <w:sz w:val="24"/>
          <w:szCs w:val="24"/>
          <w:lang w:val="sr-Cyrl-BA"/>
        </w:rPr>
        <w:t xml:space="preserve"> 29/78, 39/85, 45/89 и 57/89 и</w:t>
      </w:r>
      <w:r w:rsidRPr="00EA0F0B">
        <w:rPr>
          <w:rFonts w:ascii="Times New Roman" w:hAnsi="Times New Roman"/>
          <w:sz w:val="24"/>
          <w:szCs w:val="24"/>
          <w:lang w:val="sr-Cyrl-BA"/>
        </w:rPr>
        <w:t xml:space="preserve"> „Службени гласник Републике Српске“</w:t>
      </w:r>
      <w:r w:rsidR="00E7322E" w:rsidRPr="00EA0F0B">
        <w:rPr>
          <w:rFonts w:ascii="Times New Roman" w:hAnsi="Times New Roman"/>
          <w:sz w:val="24"/>
          <w:szCs w:val="24"/>
          <w:lang w:val="sr-Cyrl-BA"/>
        </w:rPr>
        <w:t>,</w:t>
      </w:r>
      <w:r w:rsidRPr="00EA0F0B">
        <w:rPr>
          <w:rFonts w:ascii="Times New Roman" w:hAnsi="Times New Roman"/>
          <w:sz w:val="24"/>
          <w:szCs w:val="24"/>
          <w:lang w:val="sr-Cyrl-BA"/>
        </w:rPr>
        <w:t xml:space="preserve"> бр. 17/93, 3/96, 39/03 и 74/04) који се односи на заста</w:t>
      </w:r>
      <w:r w:rsidR="00E7322E" w:rsidRPr="00EA0F0B">
        <w:rPr>
          <w:rFonts w:ascii="Times New Roman" w:hAnsi="Times New Roman"/>
          <w:sz w:val="24"/>
          <w:szCs w:val="24"/>
          <w:lang w:val="sr-Cyrl-BA"/>
        </w:rPr>
        <w:t>ру самог права из кога проистич</w:t>
      </w:r>
      <w:r w:rsidRPr="00EA0F0B">
        <w:rPr>
          <w:rFonts w:ascii="Times New Roman" w:hAnsi="Times New Roman"/>
          <w:sz w:val="24"/>
          <w:szCs w:val="24"/>
          <w:lang w:val="sr-Cyrl-BA"/>
        </w:rPr>
        <w:t>у повремена потраживања.</w:t>
      </w:r>
    </w:p>
    <w:p w14:paraId="0CC3E162"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11. прописано је да се на тајност и заштиту података о електронском новцу примјењују одредбе закона којим се уређује унутрашњи платни промет, а којим је уређена тајност података.</w:t>
      </w:r>
    </w:p>
    <w:p w14:paraId="51AA19C8" w14:textId="1C19FBF6"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12. уређује се заштита права и интереса ималаца електронског новца. Дефинисано је да је, у остваривању права и интереса имаоца физичког лица, </w:t>
      </w:r>
      <w:r w:rsidR="00AD470B" w:rsidRPr="00EA0F0B">
        <w:rPr>
          <w:rFonts w:ascii="Times New Roman" w:hAnsi="Times New Roman"/>
          <w:noProof/>
          <w:sz w:val="24"/>
          <w:szCs w:val="24"/>
          <w:lang w:val="sr-Cyrl-BA"/>
        </w:rPr>
        <w:t>издавалац дужан да се придржава</w:t>
      </w:r>
      <w:r w:rsidRPr="00EA0F0B">
        <w:rPr>
          <w:rFonts w:ascii="Times New Roman" w:hAnsi="Times New Roman"/>
          <w:noProof/>
          <w:sz w:val="24"/>
          <w:szCs w:val="24"/>
          <w:lang w:val="sr-Cyrl-BA"/>
        </w:rPr>
        <w:t xml:space="preserve"> одредаба овог закона, других прописа или општих услова пословања којима се уређује електронски новац, </w:t>
      </w:r>
      <w:r w:rsidRPr="00EA0F0B">
        <w:rPr>
          <w:rFonts w:ascii="Times New Roman" w:eastAsia="TimesNewRomanPSMT" w:hAnsi="Times New Roman"/>
          <w:sz w:val="24"/>
          <w:szCs w:val="24"/>
          <w:lang w:val="sr-Cyrl-BA"/>
        </w:rPr>
        <w:t>уговорених обавеза</w:t>
      </w:r>
      <w:r w:rsidRPr="00EA0F0B">
        <w:rPr>
          <w:rFonts w:ascii="Times New Roman" w:hAnsi="Times New Roman"/>
          <w:noProof/>
          <w:sz w:val="24"/>
          <w:szCs w:val="24"/>
          <w:lang w:val="sr-Cyrl-BA"/>
        </w:rPr>
        <w:t xml:space="preserve"> и добрих пословних обичаја који се односе на обавезе из уговора о издавању електронског новца. Ималац физичко лице има право на заштиту својих права и интереса у случају када се издавалац електронског новца не придржава одредаба овог закона, других прописа или општих услова пословања којима се уређује електронски новац, те добрих пословних обичаја који се односе на обавезе из уговора о издавању електронског новца. Даље, одредбе о заштити права и интереса корисника банкарских и других </w:t>
      </w:r>
      <w:r w:rsidR="00AD470B" w:rsidRPr="00EA0F0B">
        <w:rPr>
          <w:rFonts w:ascii="Times New Roman" w:hAnsi="Times New Roman"/>
          <w:noProof/>
          <w:sz w:val="24"/>
          <w:szCs w:val="24"/>
          <w:lang w:val="sr-Cyrl-BA"/>
        </w:rPr>
        <w:t>финансијских услуга, а нарочито</w:t>
      </w:r>
      <w:r w:rsidRPr="00EA0F0B">
        <w:rPr>
          <w:rFonts w:ascii="Times New Roman" w:hAnsi="Times New Roman"/>
          <w:noProof/>
          <w:sz w:val="24"/>
          <w:szCs w:val="24"/>
          <w:lang w:val="sr-Cyrl-BA"/>
        </w:rPr>
        <w:t xml:space="preserve"> одредбе о информисању у преговарачкој фази и уручивању станадардног информационог листа, као и о права на приговор, утврђених законима којима се уређује унутрашњи платни промет и пословање банака, сходно се примјењују и на заштиту права и интереса ималаца физичких лица.</w:t>
      </w:r>
    </w:p>
    <w:p w14:paraId="05ABFBCE"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У Глави III (чл. од 13. до 44) прописују се услови за оснивање, пословање и престанак рада друштва за издавање електронског новца.</w:t>
      </w:r>
    </w:p>
    <w:p w14:paraId="31E7C1C3" w14:textId="1FECD8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У члану 13. друштво за издавање електронског новца дефинисано је као привредно друштво са сједиштем у Републици Српској које има дозволу Агенције за </w:t>
      </w:r>
      <w:r w:rsidRPr="00EA0F0B">
        <w:rPr>
          <w:rFonts w:ascii="Times New Roman" w:hAnsi="Times New Roman"/>
          <w:noProof/>
          <w:sz w:val="24"/>
          <w:szCs w:val="24"/>
          <w:lang w:val="sr-Cyrl-BA"/>
        </w:rPr>
        <w:lastRenderedPageBreak/>
        <w:t xml:space="preserve">банкарство Републике Српске за пружање услуга издавања електронског новца. Такође, утврђено је да се друштво за издавање електронског новца оснива у правној форми акционарског друштва или друштва са ограниченом одговорношћу. Даље, поред самог издавања електронског новца, друштву за издавање електронског новца дозвољено је вршење сљедећих послова: пружање услуга платног промета (платних услуга) искључиво везаних за издавање електронског новца у складу са законом којим се уређује унутрашњи платни промет и овим законом, </w:t>
      </w:r>
      <w:r w:rsidRPr="00EA0F0B">
        <w:rPr>
          <w:rFonts w:ascii="Times New Roman" w:eastAsiaTheme="minorHAnsi" w:hAnsi="Times New Roman"/>
          <w:sz w:val="24"/>
          <w:szCs w:val="24"/>
          <w:lang w:val="sr-Cyrl-BA"/>
        </w:rPr>
        <w:t>оперативне и помоћне послове непосредно повезане са издавањем електронског новца или пружањем платних услуга у складу са овим законом, као што су обезбјеђење</w:t>
      </w:r>
      <w:r w:rsidR="00AD470B" w:rsidRPr="00EA0F0B">
        <w:rPr>
          <w:rFonts w:ascii="Times New Roman" w:eastAsiaTheme="minorHAnsi" w:hAnsi="Times New Roman"/>
          <w:sz w:val="24"/>
          <w:szCs w:val="24"/>
          <w:lang w:val="sr-Cyrl-BA"/>
        </w:rPr>
        <w:t xml:space="preserve"> извршења платних трансакција, </w:t>
      </w:r>
      <w:r w:rsidRPr="00EA0F0B">
        <w:rPr>
          <w:rFonts w:ascii="Times New Roman" w:eastAsiaTheme="minorHAnsi" w:hAnsi="Times New Roman"/>
          <w:sz w:val="24"/>
          <w:szCs w:val="24"/>
          <w:lang w:val="sr-Cyrl-BA"/>
        </w:rPr>
        <w:t>заштита, чување и обрада података и сл</w:t>
      </w:r>
      <w:r w:rsidR="00B1555F" w:rsidRPr="00EA0F0B">
        <w:rPr>
          <w:rFonts w:ascii="Times New Roman" w:eastAsiaTheme="minorHAnsi" w:hAnsi="Times New Roman"/>
          <w:sz w:val="24"/>
          <w:szCs w:val="24"/>
          <w:lang w:val="sr-Cyrl-BA"/>
        </w:rPr>
        <w:t>.</w:t>
      </w:r>
      <w:r w:rsidRPr="00EA0F0B">
        <w:rPr>
          <w:rFonts w:ascii="Times New Roman" w:eastAsiaTheme="minorHAnsi" w:hAnsi="Times New Roman"/>
          <w:sz w:val="24"/>
          <w:szCs w:val="24"/>
          <w:lang w:val="sr-Cyrl-BA"/>
        </w:rPr>
        <w:t>,</w:t>
      </w:r>
      <w:r w:rsidRPr="00EA0F0B">
        <w:rPr>
          <w:rFonts w:ascii="Times New Roman" w:hAnsi="Times New Roman"/>
          <w:noProof/>
          <w:sz w:val="24"/>
          <w:szCs w:val="24"/>
          <w:lang w:val="sr-Cyrl-BA"/>
        </w:rPr>
        <w:t xml:space="preserve"> те друге дјелатности ако испуњава услове прописане другим/посебним законом. Појам платних услуга поменут у овом члану односи се на услуге које омогућавају уплату готовог новца на платни рачун и исплату истог са платног рачуна и услуге извршавања платних трансакција, тј. преноса новчаних средстава с платног рачуна, односно на платни рачун, коришћењем платне картице или сличног инструмента, кредит трансфером или дебит трансфером, укључујући једнократно директно задужење. </w:t>
      </w:r>
    </w:p>
    <w:p w14:paraId="23012AF6" w14:textId="56613A12"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14. дефинише се појам хибридног друштва и додатни услови за оснивање и пословање које хибридно друштво испуњава. Хибридно друштво јесте друштво за издавање електронског новца које поред издавања електронског новца обавља и друге дјелатности, </w:t>
      </w:r>
      <w:r w:rsidRPr="00EA0F0B">
        <w:rPr>
          <w:rFonts w:ascii="Times New Roman" w:eastAsiaTheme="minorHAnsi" w:hAnsi="Times New Roman"/>
          <w:sz w:val="24"/>
          <w:szCs w:val="24"/>
          <w:lang w:val="sr-Cyrl-BA"/>
        </w:rPr>
        <w:t>у складу са посебним законом који уређује те дјелатности</w:t>
      </w:r>
      <w:r w:rsidR="002C7B5E" w:rsidRPr="00EA0F0B">
        <w:rPr>
          <w:rFonts w:ascii="Times New Roman" w:hAnsi="Times New Roman"/>
          <w:noProof/>
          <w:sz w:val="24"/>
          <w:szCs w:val="24"/>
          <w:lang w:val="sr-Cyrl-BA"/>
        </w:rPr>
        <w:t xml:space="preserve">. </w:t>
      </w:r>
      <w:r w:rsidRPr="00EA0F0B">
        <w:rPr>
          <w:rFonts w:ascii="Times New Roman" w:hAnsi="Times New Roman"/>
          <w:noProof/>
          <w:sz w:val="24"/>
          <w:szCs w:val="24"/>
          <w:lang w:val="sr-Cyrl-BA"/>
        </w:rPr>
        <w:t>Такође, прописани су услови које је хибридно друштво дужно да испуњава. Даље, хибридно друштво дужно је да оснује посебан организациони дио који ће обављати послове издавања електронског новца, те да у пословним књигама обезбиједи засебну евиденцију и податке о пословању тог организационог дијела, тј. да одвојено евидентира пословне промјене које настају на основу пружања услуге издавања електронског новца. Такође, прописано је да се одредбе овог закона које се односе на друштва за издавање електронског новца примјењују и на хибридна друштва, осим ако појединим одредбама овог закона није другачије прописано.</w:t>
      </w:r>
      <w:r w:rsidRPr="00EA0F0B">
        <w:rPr>
          <w:rFonts w:ascii="Times New Roman" w:eastAsiaTheme="minorHAnsi" w:hAnsi="Times New Roman"/>
          <w:sz w:val="24"/>
          <w:szCs w:val="24"/>
          <w:lang w:val="sr-Cyrl-BA"/>
        </w:rPr>
        <w:t xml:space="preserve"> Агенција може захтијевати од хибридног друштва да оснује посебно правно лице за обављање послова издавања електронског новца, уколико утврди да други послови хибридног друштва угрожавају стабилност и сигурност дијела његовог пословања који се односи на издавање електронског новца, или да отежава вршење надзора у складу са овим законом,</w:t>
      </w:r>
    </w:p>
    <w:p w14:paraId="7ED9E007"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15. прописује се да се на питања која нису уређена овим законом примјењују одредбе Закона о привредним друштвима. </w:t>
      </w:r>
    </w:p>
    <w:p w14:paraId="07746362" w14:textId="77777777" w:rsidR="00147DBB" w:rsidRPr="00EA0F0B" w:rsidRDefault="00147DB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noProof/>
          <w:sz w:val="24"/>
          <w:szCs w:val="24"/>
          <w:lang w:val="sr-Cyrl-BA"/>
        </w:rPr>
        <w:t xml:space="preserve">Чланом 16. дефинисани су услови које морају испуњавати чланови органа управљања друштва за издавање електронског новца. Првенствено, члан органа управе мора имати добру пословну репутацију за управљање друштвом за издавање електронског новца. Такође, члан органа управљања не може бити лице које је правоснажно осуђено за кривично дјело на безусловну казну затвора или правоснажно осуђено за кривично дјело које га чини неподобним за обављање те функције, затим лице којем је изречена мјера забране вршења позива, дјелатности или дужности која га чини неподобним за обављање ове функције, лице које је на дан одузимања дозволе за рад правном лицу, односно на дан увођења привремене управе или покретања поступка стечаја или принудне ликвидације над правним лицем било овлашћено за заступање и представљање истог или је било члан његовог органа управљања, осим привременог управника. </w:t>
      </w:r>
      <w:r w:rsidRPr="00EA0F0B">
        <w:rPr>
          <w:rFonts w:ascii="Times New Roman" w:hAnsi="Times New Roman"/>
          <w:sz w:val="24"/>
          <w:szCs w:val="24"/>
          <w:lang w:val="sr-Cyrl-BA"/>
        </w:rPr>
        <w:t xml:space="preserve">Даље, лице које непосредно руководи пословима издавања електронског новца, односно руководилац, поред наведених услова из овог члана мора да посједује и стручне квалификације и искуство потребно за вођење тог друштва, и то сљедеће: завршен најмање први циклус научних студија који се вреднује са најмање 240 ECTS бодова, те најмање три године искуства на руководећем положају у субјекту из области </w:t>
      </w:r>
      <w:r w:rsidRPr="00EA0F0B">
        <w:rPr>
          <w:rFonts w:ascii="Times New Roman" w:hAnsi="Times New Roman"/>
          <w:sz w:val="24"/>
          <w:szCs w:val="24"/>
          <w:lang w:val="sr-Cyrl-BA"/>
        </w:rPr>
        <w:lastRenderedPageBreak/>
        <w:t>финансијског сектора или у привредном друштву чија је дјелатност слична пословима друштва за издавање електронског новца. Истичемо да субјект из области финансијског сектора има исто значење као и појам „лице у финансијском сектору“, а чије значење је утврђено у Закону о банкама Републике Српске. Према овом закону, лице у финансијском сектору је банка, микрокредитна организација, штедно-кредитна организација, лизинг друштво, друштво за осигурање, овлашћени учесници на тржишту хартија од вриједности, друштво за управљање инвестиционим и добровољним пензијским фондовима, као и друго правно лице које се претежно бави финансијском дјелатношћу. </w:t>
      </w:r>
      <w:r w:rsidRPr="00EA0F0B">
        <w:rPr>
          <w:rFonts w:ascii="Times New Roman" w:hAnsi="Times New Roman"/>
          <w:noProof/>
          <w:sz w:val="24"/>
          <w:szCs w:val="24"/>
          <w:lang w:val="sr-Cyrl-BA"/>
        </w:rPr>
        <w:t>Такође, функцију руководиоца у друштву за издавање електронског новца може обављати лице које је за обављање те функције добило претходну сагласност Агенције. Агенција доноси акт којим ближе прописује услове које мора испунити руководилац, као и документацију којом се доказује испуњеност тих услова.</w:t>
      </w:r>
    </w:p>
    <w:p w14:paraId="17155D61" w14:textId="64BC4CD3"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17. прописани су услови престанка важења сагласности за руководиоца, као и услови под којима се врши одузимање сагласности. Агенција одузима сагласност за обављање функције руководиоца ако је сагласност добијена на основу нетачне и неистините документације или неистинито датих података битних за обављање те функције, те ако руководилац више не испуњава услове прописане овим законом и прописима Агенције. Агенција може одузети сагласност за обављање функције руководиоца ако је руководилац прекршио своје дужности због чега је угрозио ликвидност или солвентност друштва за издавање електронског новца, те ако није обезбиједио спровођење или није спровео мјере надзора које је наложила Агенција. Такође, у случају када Агенција одузме сагласност за обављање функције руководиоца лицу које непосредно руководи пословима издавања електронског новца, дефинисан је рок од најкасније пет дана од одузимања сагласности у којем </w:t>
      </w:r>
      <w:r w:rsidR="007554DA" w:rsidRPr="00EA0F0B">
        <w:rPr>
          <w:rFonts w:ascii="Times New Roman" w:hAnsi="Times New Roman"/>
          <w:noProof/>
          <w:sz w:val="24"/>
          <w:szCs w:val="24"/>
          <w:lang w:val="sr-Cyrl-BA"/>
        </w:rPr>
        <w:t>орган који га је именовао</w:t>
      </w:r>
      <w:r w:rsidRPr="00EA0F0B">
        <w:rPr>
          <w:rFonts w:ascii="Times New Roman" w:hAnsi="Times New Roman"/>
          <w:noProof/>
          <w:sz w:val="24"/>
          <w:szCs w:val="24"/>
          <w:lang w:val="sr-Cyrl-BA"/>
        </w:rPr>
        <w:t xml:space="preserve"> мора разријешити то лице са функције руководиоца и именовати ново лице за вршиоца дужности. Даље, сагласност за обављање функције руководиоца престаје да важи у случају када лице у року од шест мјесеци од дана издавања сагласности не буде именовано или не ступи на дужност руководиоца и у случају када лицу истекне уговор о раду у друштву за издавање електронског новца, и то на дан истека уговора. Такође, Агенција врши контролу рада руководиоца у обиму и на начин који омогућава провјеравање чињеница и околности наведених у овом члану, а због којих се врши или може вршити одузимање сагласности за обављање функције руководиоца. </w:t>
      </w:r>
    </w:p>
    <w:p w14:paraId="29ABFD40" w14:textId="6136357E"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 18. уређује стицање квалификованог учешћа правног или физичког лица у друштву за издавање електронског новца, тј. учешћа 10% или више учешћа у капиталу или гласачким правима у друштву за издавање електронског новца или које намјерава стећи учешће мање од 10% које омогућава ефективно вршење утицаја на управљање друштвом за издавање електронског новца или на пословну политику тог друштва, дужно је да добије претходну сагласност Агенције за ово стицање. Такође, дефинисано је да се на </w:t>
      </w:r>
      <w:r w:rsidR="007F6338" w:rsidRPr="00EA0F0B">
        <w:rPr>
          <w:rFonts w:ascii="Times New Roman" w:hAnsi="Times New Roman"/>
          <w:noProof/>
          <w:sz w:val="24"/>
          <w:szCs w:val="24"/>
          <w:lang w:val="sr-Cyrl-BA"/>
        </w:rPr>
        <w:t xml:space="preserve">добијање </w:t>
      </w:r>
      <w:r w:rsidRPr="00EA0F0B">
        <w:rPr>
          <w:rFonts w:ascii="Times New Roman" w:hAnsi="Times New Roman"/>
          <w:noProof/>
          <w:sz w:val="24"/>
          <w:szCs w:val="24"/>
          <w:lang w:val="sr-Cyrl-BA"/>
        </w:rPr>
        <w:t>сагласност</w:t>
      </w:r>
      <w:r w:rsidR="00E7322E" w:rsidRPr="00EA0F0B">
        <w:rPr>
          <w:rFonts w:ascii="Times New Roman" w:hAnsi="Times New Roman"/>
          <w:noProof/>
          <w:sz w:val="24"/>
          <w:szCs w:val="24"/>
          <w:lang w:val="sr-Cyrl-BA"/>
        </w:rPr>
        <w:t>и</w:t>
      </w:r>
      <w:r w:rsidRPr="00EA0F0B">
        <w:rPr>
          <w:rFonts w:ascii="Times New Roman" w:hAnsi="Times New Roman"/>
          <w:noProof/>
          <w:sz w:val="24"/>
          <w:szCs w:val="24"/>
          <w:lang w:val="sr-Cyrl-BA"/>
        </w:rPr>
        <w:t xml:space="preserve"> за стицање квалификованог учешћа у друштву за издавање електронског новца, </w:t>
      </w:r>
      <w:r w:rsidR="00A76AF8" w:rsidRPr="00EA0F0B">
        <w:rPr>
          <w:rFonts w:ascii="Times New Roman" w:hAnsi="Times New Roman"/>
          <w:noProof/>
          <w:sz w:val="24"/>
          <w:szCs w:val="24"/>
          <w:lang w:val="sr-Cyrl-BA"/>
        </w:rPr>
        <w:t xml:space="preserve">рокове за стицање сагласности, престанак важења сагласности, на информисање о смањењу учешћа, на </w:t>
      </w:r>
      <w:r w:rsidRPr="00EA0F0B">
        <w:rPr>
          <w:rFonts w:ascii="Times New Roman" w:hAnsi="Times New Roman"/>
          <w:noProof/>
          <w:sz w:val="24"/>
          <w:szCs w:val="24"/>
          <w:lang w:val="sr-Cyrl-BA"/>
        </w:rPr>
        <w:t xml:space="preserve">наступање више лица као један стицалац, ограничења узајамног учешћа, </w:t>
      </w:r>
      <w:r w:rsidR="00A76AF8" w:rsidRPr="00EA0F0B">
        <w:rPr>
          <w:rFonts w:ascii="Times New Roman" w:hAnsi="Times New Roman"/>
          <w:noProof/>
          <w:sz w:val="24"/>
          <w:szCs w:val="24"/>
          <w:lang w:val="sr-Cyrl-BA"/>
        </w:rPr>
        <w:t xml:space="preserve">на оцјену испуњености </w:t>
      </w:r>
      <w:r w:rsidRPr="00EA0F0B">
        <w:rPr>
          <w:rFonts w:ascii="Times New Roman" w:hAnsi="Times New Roman"/>
          <w:noProof/>
          <w:sz w:val="24"/>
          <w:szCs w:val="24"/>
          <w:lang w:val="sr-Cyrl-BA"/>
        </w:rPr>
        <w:t>критеријум</w:t>
      </w:r>
      <w:r w:rsidR="00A76AF8" w:rsidRPr="00EA0F0B">
        <w:rPr>
          <w:rFonts w:ascii="Times New Roman" w:hAnsi="Times New Roman"/>
          <w:noProof/>
          <w:sz w:val="24"/>
          <w:szCs w:val="24"/>
          <w:lang w:val="sr-Cyrl-BA"/>
        </w:rPr>
        <w:t>а</w:t>
      </w:r>
      <w:r w:rsidRPr="00EA0F0B">
        <w:rPr>
          <w:rFonts w:ascii="Times New Roman" w:hAnsi="Times New Roman"/>
          <w:noProof/>
          <w:sz w:val="24"/>
          <w:szCs w:val="24"/>
          <w:lang w:val="sr-Cyrl-BA"/>
        </w:rPr>
        <w:t xml:space="preserve"> за стицање квалификованог учешћа, одлучивање о стицању квалификованог учешћа, стицање квалификованог учешћа без сагласности Агенције, захтјев за достављање информација, извјештавање о квалификованог учешћу, правне посљедице стицања без претходне сагласности, одузимање сагласности, те престанак важења сагласности за стицање квалификованог учешћа сходно примјењују одредбе закона којим се уређује пословање банака. </w:t>
      </w:r>
    </w:p>
    <w:p w14:paraId="461F3DC4"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19. дефинишу се додатни подаци и документација који су потребни за издавање сагласности за стицање квалификованог учешћа. </w:t>
      </w:r>
    </w:p>
    <w:p w14:paraId="379166EA"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lastRenderedPageBreak/>
        <w:t xml:space="preserve">Чланом 20. регулисано је отуђење, односно умањење квалификованог учешћа. Лице које посједује квалификовано учешће у друштву за издавање електронског новца и намјерава да у потпуности отуђи стечено квалификовано учешће, односно да га умањи испод висине за коју је добило сагласност, дужно је да о томе обавијести Агенцију, уз навођење висине преосталог учешћа у друштву за издавање електронског новца. </w:t>
      </w:r>
    </w:p>
    <w:p w14:paraId="6AD17F65" w14:textId="51BE5BE8" w:rsidR="00475E08" w:rsidRPr="00EA0F0B" w:rsidRDefault="00475E08"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sz w:val="24"/>
          <w:szCs w:val="24"/>
          <w:lang w:val="sr-Cyrl-BA"/>
        </w:rPr>
        <w:t>Чланом 21. прописано је дискреционо право Агенције да, на захтјев лица које намјерава да стекне квалификовано учешће у хибридном друштву, може да одлучи да се на такво стицање дјелимично или у потп</w:t>
      </w:r>
      <w:r w:rsidR="00AC1CE2" w:rsidRPr="00EA0F0B">
        <w:rPr>
          <w:rFonts w:ascii="Times New Roman" w:hAnsi="Times New Roman"/>
          <w:sz w:val="24"/>
          <w:szCs w:val="24"/>
          <w:lang w:val="sr-Cyrl-BA"/>
        </w:rPr>
        <w:t>уности не примјењују одредбе чл. од</w:t>
      </w:r>
      <w:r w:rsidRPr="00EA0F0B">
        <w:rPr>
          <w:rFonts w:ascii="Times New Roman" w:hAnsi="Times New Roman"/>
          <w:sz w:val="24"/>
          <w:szCs w:val="24"/>
          <w:lang w:val="sr-Cyrl-BA"/>
        </w:rPr>
        <w:t xml:space="preserve"> 18. до 20. овог закона. При одлучивању о наведеном захтјеву Агенција цијени природу дјелатности хибридног друштва, дјелатност и послове стицаоца квалификованог учешћа, као и потенцијалне негативне утицаје тог стицаоца на управљање у хибридном друштву или на пословну политику тог друштва, а самим тим и на стабилност финансијског сектора.</w:t>
      </w:r>
    </w:p>
    <w:p w14:paraId="29728968" w14:textId="59638D5F"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22. прописана је документација коју привредно друштво које намјерава да издаје електронски новац мора доставити, уз захтјев за добијање дозволе за издавање електронског новца, да би добили дозволу за издавање електронског новца. Такође, поред прописане документације коју привредно друштво које намјерава да издаје електронски новац прилаже уз захтјев за добијање дозволе за издавање електронског новца, прописана је и додатна документација коју достављају она друштва која обављају друге дјелатности </w:t>
      </w:r>
      <w:r w:rsidRPr="00EA0F0B">
        <w:rPr>
          <w:rFonts w:ascii="Times New Roman" w:eastAsiaTheme="minorHAnsi" w:hAnsi="Times New Roman"/>
          <w:sz w:val="24"/>
          <w:szCs w:val="24"/>
          <w:lang w:val="sr-Cyrl-BA"/>
        </w:rPr>
        <w:t>у складу са посебним законом који уређује те дјелатности</w:t>
      </w:r>
      <w:r w:rsidRPr="00EA0F0B">
        <w:rPr>
          <w:rFonts w:ascii="Times New Roman" w:hAnsi="Times New Roman"/>
          <w:noProof/>
          <w:sz w:val="24"/>
          <w:szCs w:val="24"/>
          <w:lang w:val="sr-Cyrl-BA"/>
        </w:rPr>
        <w:t xml:space="preserve">, а намјеравају да поред те дјелатности врше и издавање електронског новца. У смислу одлучивања о дозволи прописан је појам „блиска повезаност”. </w:t>
      </w:r>
    </w:p>
    <w:p w14:paraId="2A0E1AFF"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23. прописују се начин и услови под којима се одлучује о захтјеву за добијање дозволе за издавање електронског новца. Дефинисано је да Агенција доноси рјешење о давању дозволе за издавање електронског новца у року од 60 дана од дана пријема уредног захтјева. Ако захтјев садржи формалне недостатке који спречавају поступање или ако је захтјев неразумљив и непотпун, Агенција тражи од привредног друштва да отклони недостатке најкасније у року од мјесец дана од дана подношења захтјева. Даље, уколико се отклоне недостаци у наведеном року, сматра се да је захтјев уредан, односно уколико привредно друштво не отклони недостатке у остављеном року, Агенција одбацује захтјев као неуредан.</w:t>
      </w:r>
    </w:p>
    <w:p w14:paraId="7A2E75A9"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24. прописују се услови и начин под којим се врши добијање дозволе за издавање електронског новца. Дозвола се издаје на неодређено вријеме и није преносива на друга лица. Даље, дозволом за издавање електронског новца одређују се послови које друштво за издавање електронског новца може обављати. Такође, рјешење о давању дозволе за издавање електронског новца објављује се на интернет страници Агенције за банкарство Републике Српске. Даље, привредно друштво подноси пријаву за упис дјелатности у регистар пословних субјеката код надлежног органа за регистрацију пословних субјеката најкасније у року од 30 дана по добијању дозволе за издавање електронског новца. Друштво за издавање електронског новца смије почети издавати електронски новац тек након уписа те услуге као дјелатности у регистар пословних субјеката код надлежног органа за регистрацију пословних субјеката.</w:t>
      </w:r>
    </w:p>
    <w:p w14:paraId="6364CA1B" w14:textId="511E83E9"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25. дефинишу се услови под којима се одбија захтјев за добијање дозволе за издавање електронског новца. Уколико подносилац поменутог захтјева не испуњава услове и није доставио документацију предвиђену овим законом, Агенција одбија захтјев за давање дозволе за издавање електронског новца. Такође, Агенција одбија захтјев и у другим случајевима наведеним у овом члану ако оцијени да је знатно отежано или онемогућено спровођење надзора. Ближи услови одбијања захтјева за давање дозволе за издавање електронског новца биће разрађени у акту који доноси Агенција. </w:t>
      </w:r>
    </w:p>
    <w:p w14:paraId="2CAA5570"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26. прописани су услови под којима дозвола за издавање електронског </w:t>
      </w:r>
      <w:r w:rsidRPr="00EA0F0B">
        <w:rPr>
          <w:rFonts w:ascii="Times New Roman" w:hAnsi="Times New Roman"/>
          <w:noProof/>
          <w:sz w:val="24"/>
          <w:szCs w:val="24"/>
          <w:lang w:val="sr-Cyrl-BA"/>
        </w:rPr>
        <w:lastRenderedPageBreak/>
        <w:t xml:space="preserve">новца престаје да важи. </w:t>
      </w:r>
    </w:p>
    <w:p w14:paraId="1D9C652F" w14:textId="77777777"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Чланом 27. прописани су начин и услови пословања друштва за издавање електронског новца. Друштво је дужно да послује у складу са организационим, кадровским, техничким и другим захтјевима утврђеним овим законом и другим прописима, те да успостави, одржава и унапређује поуздане, ефикасне и свеобухватне системе управљања и унутрашњих контрола, који обезбјеђују поуздано и одговорно управљање. Даље, прописани су и обавезни сегменти система управљања и унутрашњих контрола који захтијевају уређење, те је наведено да системи управљања и унутрашњих контрола морају бити сразмјерни природи, обиму и сложености услуга које друштво за издавање електронског новца пружа. Систем управљања и систем унутрашњих контрола нарочито обухватају: организациону структуру са прецизно и јасно утврђеним, транспарентним и досљедним подјелама и разграничењима послова, као и дужностима и одговорностима које се односе на издавање електронског новца, затим ефективне и ефикасне процедуре за идентификовање, мјерење и праћење ризика којима је друштво изложено или би могло бити изложено, као и за управљање овим ризицима, односно извјештавање о тим ризицима, одговарајуће механизме унутрашњих контрола које обухватају барем функције контроле ризика, те одговарајуће рачуноводствене процедуре, процедуре интерне ревизије, процедуре за праћење законитости пословања, као и друге процедуре. Д</w:t>
      </w:r>
      <w:r w:rsidRPr="00EA0F0B">
        <w:rPr>
          <w:rFonts w:ascii="Times New Roman" w:eastAsia="TimesNewRomanPSMT" w:hAnsi="Times New Roman"/>
          <w:sz w:val="24"/>
          <w:szCs w:val="24"/>
          <w:lang w:val="sr-Cyrl-BA"/>
        </w:rPr>
        <w:t>руштво је дужно да организује рад и води пословање у сједишту друштва и да најмање дио услуга издавања електронског новца пружа у Републици Српској.</w:t>
      </w:r>
      <w:r w:rsidRPr="00EA0F0B">
        <w:rPr>
          <w:rFonts w:ascii="Times New Roman" w:hAnsi="Times New Roman"/>
          <w:noProof/>
          <w:sz w:val="24"/>
          <w:szCs w:val="24"/>
          <w:lang w:val="sr-Cyrl-BA"/>
        </w:rPr>
        <w:t xml:space="preserve"> Такође, Агенцији је дозвољено да ближе уреди услове и начине успостављања, одржавања и унапређења система управљања и унутрашње контроле.</w:t>
      </w:r>
    </w:p>
    <w:p w14:paraId="13E27818"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28. прописан је минимални износ основног капитала друштва за издавање електронског новца, који се обавезно уплаћује у цијелости у новцу, приликом оснивања у складу са Директивом 2009/110/ЕC. Хибридно друштво које обавља послове или дјелатности за које су прописани различити износи основног капитала, дужно је да обезбиједи основни капитал према највишем прописаном износу. Такође, друштво је дужно да у свом пословању одржава прописани износ капитала, те је дужно да обавијести Агенцију, без одгађања, у случају ако се износ основног капитала смањи испод минимума дефинисаног овим чланом.</w:t>
      </w:r>
    </w:p>
    <w:p w14:paraId="7225F726"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29. прописани су минимални капитални захтјеви друштва за издавање електронског новца у току пословања друштва. </w:t>
      </w:r>
    </w:p>
    <w:p w14:paraId="3587631E"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30. прописане су дозвољене промјене висине капитала друштва за издавање електронског новца. Агенцији је дата могућност да у одређеној мјери и на начин прописан овим чланом може наложити или дозволити повећање, односно смањење капитала друштва узимајући у обзир функционисање система управљања и унутрашњих контрола, система управљања ризицима, те на основу података о губицима у пословању тог друштва.</w:t>
      </w:r>
    </w:p>
    <w:p w14:paraId="25F2488C"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 31. уређује пријем новчаних средстава ималаца електронског новца. Прописано је да се примљена новчана средства не сматрају депозитом у смислу закона којим се уређује пословање банака и да се друштво за издавање електронског новца не може бавити примањем депозита, односно не може та средства користити за финансирање свог пословања.</w:t>
      </w:r>
    </w:p>
    <w:p w14:paraId="5AD5E3BF" w14:textId="2733A47C"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Чланом 32. уређује се заштита новчаних средстава ималаца електронског новца. Друштво за издавање електронског новца дужно је да заштити новчана средства примљена ради замјене за издати електронски новац у висини износа неискоришћеног електронског новца, који се израчунава на крају сваког радног дана, депоновањем на посебан рачун код банке која има дозволу Агенције,</w:t>
      </w:r>
      <w:r w:rsidRPr="00EA0F0B">
        <w:rPr>
          <w:rFonts w:ascii="Times New Roman" w:eastAsiaTheme="minorHAnsi" w:hAnsi="Times New Roman"/>
          <w:sz w:val="24"/>
          <w:szCs w:val="24"/>
          <w:lang w:val="sr-Cyrl-BA"/>
        </w:rPr>
        <w:t xml:space="preserve"> а чија је искључива намјена заштита новчаних средстава у складу са овим законом и који се може користити само за држање тих средстава.</w:t>
      </w:r>
      <w:r w:rsidRPr="00EA0F0B">
        <w:rPr>
          <w:rFonts w:ascii="Times New Roman" w:hAnsi="Times New Roman"/>
          <w:noProof/>
          <w:sz w:val="24"/>
          <w:szCs w:val="24"/>
          <w:lang w:val="sr-Cyrl-BA"/>
        </w:rPr>
        <w:t xml:space="preserve"> Иако Директива 2015/2366 о платним услугама прописује и могућност </w:t>
      </w:r>
      <w:r w:rsidRPr="00EA0F0B">
        <w:rPr>
          <w:rFonts w:ascii="Times New Roman" w:hAnsi="Times New Roman"/>
          <w:noProof/>
          <w:sz w:val="24"/>
          <w:szCs w:val="24"/>
          <w:lang w:val="sr-Cyrl-BA"/>
        </w:rPr>
        <w:lastRenderedPageBreak/>
        <w:t xml:space="preserve">заштите новчаних средстава ималаца електронског новца путем улагања средстава у сигурне, ликвидне и нискоризичне облике имовине, у Републици Српској се конзервативније и опрезније приступило заштити ових средстава. Такође, друштво је дужно да средства која нису примљена у готовини укључи у обрачун неискоришћеног електронског новца најкасније на крају петог радног дана од дана издавања електронског новца, да новчана средства примљена ради замјене за издати електронски новац држи одвојено од властитих средстава и других средстава примљених од физичких и правних лица по другим основама, те да за сваког имаоца електронског новца води посебну евиденцију средстава у вези са извршењем платних трансакција. Даље, новчана средства примљена ради замјене за издати електронски новац у висини износа неискоришћеног електронског новца не представљају имовину издаваоца и не улазе у њену ликвидациону или стечајну масу, нити могу бити предмет принудног извршења ради остваривања потраживања према издаваоцу. </w:t>
      </w:r>
      <w:r w:rsidRPr="00EA0F0B">
        <w:rPr>
          <w:rFonts w:ascii="Times New Roman" w:eastAsiaTheme="minorHAnsi" w:hAnsi="Times New Roman"/>
          <w:sz w:val="24"/>
          <w:szCs w:val="24"/>
          <w:lang w:val="sr-Cyrl-BA"/>
        </w:rPr>
        <w:t xml:space="preserve">Новчана средства примљена од имаоца у замјену за издани електронски новац која су депонована на посебном рачуну код банке, не представљају имовину и не улазе у ликвидациону или стечајну масу те банке. </w:t>
      </w:r>
      <w:r w:rsidRPr="00EA0F0B">
        <w:rPr>
          <w:rFonts w:ascii="Times New Roman" w:hAnsi="Times New Roman"/>
          <w:noProof/>
          <w:sz w:val="24"/>
          <w:szCs w:val="24"/>
          <w:lang w:val="sr-Cyrl-BA"/>
        </w:rPr>
        <w:t xml:space="preserve">Даље, уколико друштво од имаоца електронског новца прима новчана средства која су једним дијелом намијењена за издавање електронског новца, а другим дијелом за остале дјелатности које друштво обавља, те је учешће средстава промјенљиво или није унапријед познато – друштво је дужно да заштити дио средстава за који се претпоставља да ће бити употријебљен за издавање електронског новца, а који дио се може реално процијенити на основу података за протекле периоде. Примјер неодредивости новчаних средстава намијењених издавању електронског новца представљају средства припејд корисника код хибридног друштва које се бави пружањем телекомуникационих услуга као својом основном дјелатношћу. Код унапријед уплаћених средстава за допуну кредита није могуће унапријед одредити који дио средстава ће бити искоришћен за плаћање нпр. услуга телефонских разговора или слања СМС порука, а који за издавање електронског новца. </w:t>
      </w:r>
    </w:p>
    <w:p w14:paraId="5A8EFBC3"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33. прописано је да друштво за издавање електронског новца у току пословања мора извршавати обавезе и задатке, као и предузимати мјере и радње дефинисане прописима којим се уређује спречавање прања новца и финансирање терористичких активности.</w:t>
      </w:r>
    </w:p>
    <w:p w14:paraId="3A5D5ED4" w14:textId="7605B7C4"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34. прописано је да се друштво за издавање електронског новца у току пословања мора придржавати закона и прописа којим се уређује област рачуноводства и ревизије, као и стандарда струке. Такође, прописана је обавеза </w:t>
      </w:r>
      <w:r w:rsidRPr="00EA0F0B">
        <w:rPr>
          <w:rFonts w:ascii="Times New Roman" w:eastAsiaTheme="minorHAnsi" w:hAnsi="Times New Roman"/>
          <w:sz w:val="24"/>
          <w:szCs w:val="24"/>
          <w:lang w:val="sr-Cyrl-BA"/>
        </w:rPr>
        <w:t xml:space="preserve">друштву за издавање електронског новца да редовно извјештава Агенцију, као и обавјештава Агенцију о материјално значајним промјенама на начин и у роковима како пропише Агенција, како би Агенција, као надзорни орган, била благовремено информисана о свим </w:t>
      </w:r>
      <w:r w:rsidRPr="00EA0F0B">
        <w:rPr>
          <w:rFonts w:ascii="Times New Roman" w:eastAsia="Arial" w:hAnsi="Times New Roman"/>
          <w:sz w:val="24"/>
          <w:szCs w:val="24"/>
          <w:lang w:val="sr-Cyrl-BA"/>
        </w:rPr>
        <w:t>промјенама које утичу или могу утицати на пословање друштва за издавање електронског новца.</w:t>
      </w:r>
    </w:p>
    <w:p w14:paraId="2B0BAF94"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35. прописана је обавеза друштву за издавање електронског новца да податке и документацију у вези са издавањем електронског новца чува најмање пет година од дана њиховог настанка, осим ако законом није утврђен дужи рок чувања.</w:t>
      </w:r>
    </w:p>
    <w:p w14:paraId="7A5B7BF5" w14:textId="2DFC277F" w:rsidR="00147DBB" w:rsidRPr="00EA0F0B" w:rsidRDefault="00147DBB"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A0F0B">
        <w:rPr>
          <w:rFonts w:ascii="Times New Roman" w:hAnsi="Times New Roman"/>
          <w:noProof/>
          <w:sz w:val="24"/>
          <w:szCs w:val="24"/>
          <w:lang w:val="sr-Cyrl-BA"/>
        </w:rPr>
        <w:t xml:space="preserve">Чланом 36. утврђена је обавеза друштва за издавање електронског новца за ревидирање својих финансијских извјештаја у складу са законом којим се уређују рачуноводство и ревизија. Даље, прописане су и врсте извјештаја које је друштво за издавање електронског новца дужно доставити Агенцији у </w:t>
      </w:r>
      <w:r w:rsidR="002C7B5E" w:rsidRPr="00EA0F0B">
        <w:rPr>
          <w:rFonts w:ascii="Times New Roman" w:hAnsi="Times New Roman"/>
          <w:noProof/>
          <w:sz w:val="24"/>
          <w:szCs w:val="24"/>
          <w:lang w:val="sr-Cyrl-BA"/>
        </w:rPr>
        <w:t xml:space="preserve">року </w:t>
      </w:r>
      <w:r w:rsidRPr="00EA0F0B">
        <w:rPr>
          <w:rFonts w:ascii="Times New Roman" w:eastAsia="Times New Roman" w:hAnsi="Times New Roman"/>
          <w:sz w:val="24"/>
          <w:szCs w:val="24"/>
          <w:lang w:val="sr-Cyrl-BA" w:eastAsia="en-GB"/>
        </w:rPr>
        <w:t>прописаном законом којим се уређују рачуноводс</w:t>
      </w:r>
      <w:r w:rsidR="007D6910" w:rsidRPr="00EA0F0B">
        <w:rPr>
          <w:rFonts w:ascii="Times New Roman" w:eastAsia="Times New Roman" w:hAnsi="Times New Roman"/>
          <w:sz w:val="24"/>
          <w:szCs w:val="24"/>
          <w:lang w:val="sr-Cyrl-BA" w:eastAsia="en-GB"/>
        </w:rPr>
        <w:t>тв</w:t>
      </w:r>
      <w:r w:rsidRPr="00EA0F0B">
        <w:rPr>
          <w:rFonts w:ascii="Times New Roman" w:eastAsia="Times New Roman" w:hAnsi="Times New Roman"/>
          <w:sz w:val="24"/>
          <w:szCs w:val="24"/>
          <w:lang w:val="sr-Cyrl-BA" w:eastAsia="en-GB"/>
        </w:rPr>
        <w:t>о и ревизија</w:t>
      </w:r>
      <w:r w:rsidRPr="00EA0F0B">
        <w:rPr>
          <w:rFonts w:ascii="Times New Roman" w:hAnsi="Times New Roman"/>
          <w:noProof/>
          <w:sz w:val="24"/>
          <w:szCs w:val="24"/>
          <w:lang w:val="sr-Cyrl-BA"/>
        </w:rPr>
        <w:t xml:space="preserve">. Такође, прописана је и обавеза хибридном друштву да Агенцији достави одвојене рачуноводствене податке, који се односе на издавање електронског новца са извјештајем спољног ревизора о тим подацима у дефинисаном року. Утврђена је и обавеза привредног друштва за ревизију које </w:t>
      </w:r>
      <w:r w:rsidRPr="00EA0F0B">
        <w:rPr>
          <w:rFonts w:ascii="Times New Roman" w:eastAsia="Times New Roman" w:hAnsi="Times New Roman"/>
          <w:sz w:val="24"/>
          <w:szCs w:val="24"/>
          <w:lang w:val="sr-Cyrl-BA" w:eastAsia="en-GB"/>
        </w:rPr>
        <w:t xml:space="preserve">обавља ревизију финансијских извјештаја друштва за издавање електронског новца или блиско </w:t>
      </w:r>
      <w:r w:rsidRPr="00EA0F0B">
        <w:rPr>
          <w:rFonts w:ascii="Times New Roman" w:eastAsia="Times New Roman" w:hAnsi="Times New Roman"/>
          <w:sz w:val="24"/>
          <w:szCs w:val="24"/>
          <w:lang w:val="sr-Cyrl-BA" w:eastAsia="en-GB"/>
        </w:rPr>
        <w:lastRenderedPageBreak/>
        <w:t>повезаног правног лица,</w:t>
      </w:r>
      <w:r w:rsidRPr="00EA0F0B">
        <w:rPr>
          <w:rFonts w:ascii="Times New Roman" w:hAnsi="Times New Roman"/>
          <w:noProof/>
          <w:sz w:val="24"/>
          <w:szCs w:val="24"/>
          <w:lang w:val="sr-Cyrl-BA"/>
        </w:rPr>
        <w:t xml:space="preserve"> да без одгађања обавијести Агенцију о чињеницама које би могле представљати повреду закона или прописа од стране друштва, о материјално значајним промјенама финансијског резултата у финансијским извјештајима друштва, као и о околностима које би могле довести до материјалног губитка за друштво, те о резервама датим у мишљењу приликом ревизије финансијских извјештаја друштва, при чему исто не представља повреду тајности података и </w:t>
      </w:r>
      <w:r w:rsidRPr="00EA0F0B">
        <w:rPr>
          <w:rFonts w:ascii="Times New Roman" w:eastAsia="TimesNewRomanPSMT" w:hAnsi="Times New Roman"/>
          <w:sz w:val="24"/>
          <w:szCs w:val="24"/>
          <w:lang w:val="sr-Cyrl-BA"/>
        </w:rPr>
        <w:t>п</w:t>
      </w:r>
      <w:r w:rsidRPr="00EA0F0B">
        <w:rPr>
          <w:rFonts w:ascii="Times New Roman" w:eastAsia="Times New Roman" w:hAnsi="Times New Roman"/>
          <w:sz w:val="24"/>
          <w:szCs w:val="24"/>
          <w:lang w:val="sr-Cyrl-BA" w:eastAsia="en-GB"/>
        </w:rPr>
        <w:t xml:space="preserve">ривредно друштво за ревизију </w:t>
      </w:r>
      <w:r w:rsidRPr="00EA0F0B">
        <w:rPr>
          <w:rFonts w:ascii="Times New Roman" w:eastAsia="TimesNewRomanPSMT" w:hAnsi="Times New Roman"/>
          <w:sz w:val="24"/>
          <w:szCs w:val="24"/>
          <w:lang w:val="sr-Cyrl-BA"/>
        </w:rPr>
        <w:t>не може због тога сносити одговорност. Овим чланом уређено је и право Агенције на доношење подзаконског прописа о начину обављања спољне ревизије у друштву за издавање електронског новца, условима и критеријима које мора да испуњава привредно друштво за ревизију за обављање ревизије у друштву за издавање електронског новца, те садржају извјештаја о обављеној ревизији.</w:t>
      </w:r>
    </w:p>
    <w:p w14:paraId="22AF52E0" w14:textId="77777777" w:rsidR="00147DBB" w:rsidRPr="00EA0F0B" w:rsidRDefault="00147DBB" w:rsidP="00AC1CE2">
      <w:pPr>
        <w:spacing w:after="0" w:line="240" w:lineRule="auto"/>
        <w:ind w:firstLine="720"/>
        <w:jc w:val="both"/>
        <w:rPr>
          <w:rFonts w:ascii="Times New Roman" w:eastAsia="Arial" w:hAnsi="Times New Roman"/>
          <w:sz w:val="24"/>
          <w:szCs w:val="24"/>
          <w:lang w:val="sr-Cyrl-BA"/>
        </w:rPr>
      </w:pPr>
      <w:r w:rsidRPr="00EA0F0B">
        <w:rPr>
          <w:rFonts w:ascii="Times New Roman" w:hAnsi="Times New Roman"/>
          <w:noProof/>
          <w:sz w:val="24"/>
          <w:szCs w:val="24"/>
          <w:lang w:val="sr-Cyrl-BA"/>
        </w:rPr>
        <w:t>Чланом 37. утврђена је обавеза д</w:t>
      </w:r>
      <w:r w:rsidRPr="00EA0F0B">
        <w:rPr>
          <w:rFonts w:ascii="Times New Roman" w:eastAsia="TimesNewRomanPSMT" w:hAnsi="Times New Roman"/>
          <w:sz w:val="24"/>
          <w:szCs w:val="24"/>
          <w:lang w:val="sr-Cyrl-BA"/>
        </w:rPr>
        <w:t xml:space="preserve">руштву за издавање електронског новца да ангажује привредно друштво за ревизију да изврши ревизију информационог система у друштву за издавање електронског новца и оцијени стање информационог система и адекватност управљања њиме. Даље, </w:t>
      </w:r>
      <w:r w:rsidRPr="00EA0F0B">
        <w:rPr>
          <w:rFonts w:ascii="Times New Roman" w:eastAsia="Arial" w:hAnsi="Times New Roman"/>
          <w:sz w:val="24"/>
          <w:szCs w:val="24"/>
          <w:lang w:val="sr-Cyrl-BA"/>
        </w:rPr>
        <w:t xml:space="preserve">прецизирано је да је друштво дужно да </w:t>
      </w:r>
      <w:r w:rsidRPr="00EA0F0B">
        <w:rPr>
          <w:rFonts w:ascii="Times New Roman" w:eastAsia="TimesNewRomanPSMT" w:hAnsi="Times New Roman"/>
          <w:sz w:val="24"/>
          <w:szCs w:val="24"/>
          <w:lang w:val="sr-Cyrl-BA"/>
        </w:rPr>
        <w:t>Агенцији достави извјештај о ревизији информационог система, као и да Агенција прописује начин обављања ревизије информационог система у друштву и рокове у којима је друштво дужно да достави извјештај о ревизији информационог система Агенције.</w:t>
      </w:r>
    </w:p>
    <w:p w14:paraId="3B0B325E" w14:textId="77777777" w:rsidR="00147DBB" w:rsidRPr="00EA0F0B"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A0F0B">
        <w:rPr>
          <w:rFonts w:ascii="Times New Roman" w:eastAsia="TimesNewRomanPSMT" w:hAnsi="Times New Roman"/>
          <w:sz w:val="24"/>
          <w:szCs w:val="24"/>
          <w:lang w:val="sr-Cyrl-BA"/>
        </w:rPr>
        <w:tab/>
        <w:t>Чланом 38</w:t>
      </w:r>
      <w:r w:rsidRPr="00EA0F0B">
        <w:rPr>
          <w:rFonts w:ascii="Times New Roman" w:hAnsi="Times New Roman"/>
          <w:noProof/>
          <w:sz w:val="24"/>
          <w:szCs w:val="24"/>
          <w:lang w:val="sr-Cyrl-BA"/>
        </w:rPr>
        <w:t>. омогућава се друштву за издавање електронског новца издавање електронског новца преко пословне јединице. Друштво за издавање електронског новца може да врши издавање електронског новца изван Републике Српске искључиво путем пословне јединице. Такође, овим чланом прописани су подаци и документација, које друштво за издавање електронског новца доставља Агенцији, уз захтјев за добијање сагласности. Дефинисан је и рок за одлучивање о запримљеном уредном захтјеву за добијање сагласности за издавање електронског новца</w:t>
      </w:r>
      <w:r w:rsidRPr="00EA0F0B">
        <w:rPr>
          <w:rFonts w:ascii="Times New Roman" w:hAnsi="Times New Roman"/>
          <w:b/>
          <w:noProof/>
          <w:sz w:val="24"/>
          <w:szCs w:val="24"/>
          <w:lang w:val="sr-Cyrl-BA"/>
        </w:rPr>
        <w:t xml:space="preserve"> </w:t>
      </w:r>
      <w:r w:rsidRPr="00EA0F0B">
        <w:rPr>
          <w:rFonts w:ascii="Times New Roman" w:hAnsi="Times New Roman"/>
          <w:noProof/>
          <w:sz w:val="24"/>
          <w:szCs w:val="24"/>
          <w:lang w:val="sr-Cyrl-BA"/>
        </w:rPr>
        <w:t>путем пословне јединице. У случају да је наведени захтјев непотпун или неуредан, Агенција ће у дефинисаном року обавијестити друштво на који начин да уреди тај захтјев. Агенција доноси акт којим прописује ближе услове и начин давања и одузимања сагласности из овог члана.</w:t>
      </w:r>
    </w:p>
    <w:p w14:paraId="37981591" w14:textId="6A154535"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39. прописана је забрана издавања електронског новца путем заступника,</w:t>
      </w:r>
      <w:r w:rsidRPr="00EA0F0B">
        <w:rPr>
          <w:rFonts w:ascii="Times New Roman" w:eastAsiaTheme="minorHAnsi" w:hAnsi="Times New Roman"/>
          <w:sz w:val="24"/>
          <w:szCs w:val="24"/>
          <w:lang w:val="sr-Cyrl-BA"/>
        </w:rPr>
        <w:t xml:space="preserve"> дистрибутера или трећег лица које ради у њ</w:t>
      </w:r>
      <w:r w:rsidR="005A0858" w:rsidRPr="00EA0F0B">
        <w:rPr>
          <w:rFonts w:ascii="Times New Roman" w:eastAsiaTheme="minorHAnsi" w:hAnsi="Times New Roman"/>
          <w:sz w:val="24"/>
          <w:szCs w:val="24"/>
          <w:lang w:val="sr-Cyrl-BA"/>
        </w:rPr>
        <w:t>его</w:t>
      </w:r>
      <w:r w:rsidRPr="00EA0F0B">
        <w:rPr>
          <w:rFonts w:ascii="Times New Roman" w:eastAsiaTheme="minorHAnsi" w:hAnsi="Times New Roman"/>
          <w:sz w:val="24"/>
          <w:szCs w:val="24"/>
          <w:lang w:val="sr-Cyrl-BA"/>
        </w:rPr>
        <w:t>во име</w:t>
      </w:r>
      <w:r w:rsidRPr="00EA0F0B">
        <w:rPr>
          <w:rFonts w:ascii="Times New Roman" w:hAnsi="Times New Roman"/>
          <w:noProof/>
          <w:sz w:val="24"/>
          <w:szCs w:val="24"/>
          <w:lang w:val="sr-Cyrl-BA"/>
        </w:rPr>
        <w:t xml:space="preserve">. Овим чланом прописане су обавезе друштву за издавање електронског новца које намјерава екстернализовати поједине оперативне послове у вези са издавањем електронског новца. С тим у вези, прописана је обавеза друштва за издавање електронског новца да прије потписивања уговора с другим лицем обавијести Агенцију о екстернализацији појединих оперативних послова, као и обавеза испуњавања прописаних услова код екстернализације материјално значајних оперативних послова. Такође, дефинисан је и појам материјално значајних оперативних послова друштва за издавање електронског новца, те утврђено право Агенцији да донесе акт </w:t>
      </w:r>
      <w:r w:rsidRPr="00EA0F0B">
        <w:rPr>
          <w:rFonts w:ascii="Times New Roman" w:eastAsiaTheme="minorHAnsi" w:hAnsi="Times New Roman"/>
          <w:sz w:val="24"/>
          <w:szCs w:val="24"/>
          <w:lang w:val="sr-Cyrl-BA"/>
        </w:rPr>
        <w:t>којим разрађује услове за екстернализацију, те прописује рок за доставу наведеног обавјештења.</w:t>
      </w:r>
    </w:p>
    <w:p w14:paraId="60803836"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40. прописана је могућност дистрибуције и откупа електронског новца, које издаје друштво за издавање електронског новца, путем трећег физичког или правног лица с којим је закључен уговор о обављању тих послова. Даље, овим чланом прописана је обавеза друштву за издавање електронског новца које намјерава да обавља дистрибуцију и откуп електронског новца преко трећег лица да о томе претходно обавијести Агенцију и достави јој прописане податке. Такође, друштво је дужно да на својој интернет страници објави и дневно ажурира списак са подацима о свим трећим лицима која врше уговорене послове дистрибуције и откупа електронског новца.</w:t>
      </w:r>
    </w:p>
    <w:p w14:paraId="31F955F8"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41. утврђује се обавеза друштву за издавање електронског новца, које издаје електронски новац и/или обавља дистрибуцију и откуп електронског новца у складу са овим законом, да одговара за законито пословање пословне јединице и трећих </w:t>
      </w:r>
      <w:r w:rsidRPr="00EA0F0B">
        <w:rPr>
          <w:rFonts w:ascii="Times New Roman" w:hAnsi="Times New Roman"/>
          <w:noProof/>
          <w:sz w:val="24"/>
          <w:szCs w:val="24"/>
          <w:lang w:val="sr-Cyrl-BA"/>
        </w:rPr>
        <w:lastRenderedPageBreak/>
        <w:t>лица, као и за законито обављање оперативних послова које је повјерило другом лицу.</w:t>
      </w:r>
    </w:p>
    <w:p w14:paraId="4563E994" w14:textId="77777777"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Чланом 42. прописано је да д</w:t>
      </w:r>
      <w:r w:rsidRPr="00EA0F0B">
        <w:rPr>
          <w:rFonts w:ascii="Times New Roman" w:hAnsi="Times New Roman"/>
          <w:sz w:val="24"/>
          <w:szCs w:val="24"/>
          <w:lang w:val="sr-Cyrl-BA" w:eastAsia="en-GB"/>
        </w:rPr>
        <w:t>руштво за издавање електронског новца са сједиштем у Федерацији БиХ или Брчко Дистрикту БиХ које има дозволу од органа надлежног за надзор издавања електронског новца може да послује у Републици Српској искључиво путем пословне јединице.</w:t>
      </w:r>
      <w:r w:rsidRPr="00EA0F0B">
        <w:rPr>
          <w:rFonts w:ascii="Times New Roman" w:hAnsi="Times New Roman"/>
          <w:noProof/>
          <w:sz w:val="24"/>
          <w:szCs w:val="24"/>
          <w:lang w:val="sr-Cyrl-BA"/>
        </w:rPr>
        <w:t xml:space="preserve"> Даље, наведено друштво може почети са обављањем издавања електронског новца тек након </w:t>
      </w:r>
      <w:r w:rsidRPr="00EA0F0B">
        <w:rPr>
          <w:rFonts w:ascii="Times New Roman" w:hAnsi="Times New Roman"/>
          <w:sz w:val="24"/>
          <w:szCs w:val="24"/>
          <w:lang w:val="sr-Cyrl-BA" w:eastAsia="en-GB"/>
        </w:rPr>
        <w:t xml:space="preserve">добијања сагласности Агенције и након уписа у регистар Агенције. Прописано је да је оснивање и пословање пословне јединице у Републици Српској из овог члана могуће само под условом реципроцитета под којима је то у Републици Српској омогућено друштву за издавање електронског новца које оснива пословну јединицу. </w:t>
      </w:r>
      <w:r w:rsidRPr="00EA0F0B">
        <w:rPr>
          <w:rFonts w:ascii="Times New Roman" w:hAnsi="Times New Roman"/>
          <w:noProof/>
          <w:sz w:val="24"/>
          <w:szCs w:val="24"/>
          <w:lang w:val="sr-Cyrl-BA"/>
        </w:rPr>
        <w:t xml:space="preserve">Такође, овим чланом је прописано да, у смислу извјештавања и надзора од стране Агенције, све пословне јединице за издавање електронског новца које је наведено друштво се сматрају једном пословном јединицом. </w:t>
      </w:r>
    </w:p>
    <w:p w14:paraId="2504AE7B" w14:textId="77777777" w:rsidR="00147DBB" w:rsidRPr="00EA0F0B" w:rsidRDefault="00147DBB" w:rsidP="00AC1CE2">
      <w:pPr>
        <w:spacing w:after="0" w:line="240" w:lineRule="auto"/>
        <w:ind w:firstLine="567"/>
        <w:jc w:val="both"/>
        <w:rPr>
          <w:rFonts w:ascii="Times New Roman" w:hAnsi="Times New Roman"/>
          <w:noProof/>
          <w:sz w:val="24"/>
          <w:szCs w:val="24"/>
          <w:lang w:val="sr-Cyrl-BA"/>
        </w:rPr>
      </w:pPr>
      <w:r w:rsidRPr="00EA0F0B">
        <w:rPr>
          <w:rFonts w:ascii="Times New Roman" w:hAnsi="Times New Roman"/>
          <w:noProof/>
          <w:sz w:val="24"/>
          <w:szCs w:val="24"/>
          <w:lang w:val="sr-Cyrl-BA"/>
        </w:rPr>
        <w:t>Чланом 43. прописани су услови које мора испуњавати д</w:t>
      </w:r>
      <w:r w:rsidRPr="00EA0F0B">
        <w:rPr>
          <w:rFonts w:ascii="Times New Roman" w:hAnsi="Times New Roman"/>
          <w:sz w:val="24"/>
          <w:szCs w:val="24"/>
          <w:lang w:val="sr-Cyrl-BA" w:eastAsia="en-GB"/>
        </w:rPr>
        <w:t>руштво за издавање електронског новца са сједиштем у Босни и Херцеговини, а изван Републике Српске које намјерава да издаје електронски новац у Републици Српској путем пословне јединице. Такође, прописано је да се о</w:t>
      </w:r>
      <w:r w:rsidRPr="00EA0F0B">
        <w:rPr>
          <w:rFonts w:ascii="Times New Roman" w:eastAsiaTheme="minorHAnsi" w:hAnsi="Times New Roman"/>
          <w:sz w:val="24"/>
          <w:szCs w:val="24"/>
          <w:lang w:val="sr-Cyrl-BA"/>
        </w:rPr>
        <w:t xml:space="preserve">дредбе овог закона које се односе на друштва за издавање електронског новца са сједиштем у Републици Српској примјењују и на пословање пословне јединице друштва за издавање електронског новца </w:t>
      </w:r>
      <w:r w:rsidRPr="00EA0F0B">
        <w:rPr>
          <w:rFonts w:ascii="Times New Roman" w:hAnsi="Times New Roman"/>
          <w:sz w:val="24"/>
          <w:szCs w:val="24"/>
          <w:lang w:val="sr-Cyrl-BA" w:eastAsia="en-GB"/>
        </w:rPr>
        <w:t>са сједиштем у Федерацији БиХ или Брчко Дистрикту БиХ</w:t>
      </w:r>
      <w:r w:rsidRPr="00EA0F0B">
        <w:rPr>
          <w:rFonts w:ascii="Times New Roman" w:eastAsiaTheme="minorHAnsi" w:hAnsi="Times New Roman"/>
          <w:sz w:val="24"/>
          <w:szCs w:val="24"/>
          <w:lang w:val="sr-Cyrl-BA"/>
        </w:rPr>
        <w:t>, осим ако појединим одредбама овог закона није другачије прописано.</w:t>
      </w:r>
      <w:r w:rsidRPr="00EA0F0B">
        <w:rPr>
          <w:rFonts w:ascii="Times New Roman" w:hAnsi="Times New Roman"/>
          <w:sz w:val="24"/>
          <w:szCs w:val="24"/>
          <w:lang w:val="sr-Cyrl-BA" w:eastAsia="en-GB"/>
        </w:rPr>
        <w:t xml:space="preserve"> Агенција доноси акт којим прописује ближе услове за оснивање пословне јединице и документацију која се доставља уз захтјев из става 1. овог члана, као и врсту података, рокове и начин на који пословне јединице из овог члана извјештавају Агенцију. </w:t>
      </w:r>
    </w:p>
    <w:p w14:paraId="3FA664BF" w14:textId="77777777" w:rsidR="00147DBB" w:rsidRPr="00EA0F0B" w:rsidRDefault="00147DBB" w:rsidP="00AC1CE2">
      <w:pPr>
        <w:spacing w:after="0" w:line="240" w:lineRule="auto"/>
        <w:ind w:firstLine="720"/>
        <w:jc w:val="both"/>
        <w:rPr>
          <w:rFonts w:ascii="Times New Roman" w:eastAsiaTheme="minorHAnsi" w:hAnsi="Times New Roman"/>
          <w:sz w:val="24"/>
          <w:szCs w:val="24"/>
          <w:lang w:val="sr-Cyrl-BA"/>
        </w:rPr>
      </w:pPr>
      <w:r w:rsidRPr="00EA0F0B">
        <w:rPr>
          <w:rFonts w:ascii="Times New Roman" w:hAnsi="Times New Roman"/>
          <w:noProof/>
          <w:sz w:val="24"/>
          <w:szCs w:val="24"/>
          <w:lang w:val="sr-Cyrl-BA"/>
        </w:rPr>
        <w:t xml:space="preserve">Чланом 44. прописана је садржина и начин вођења регистра друштава за издавање електронског новца од стране Агенције. У регистар друштава за издавање електронског новца уписују се подаци о </w:t>
      </w:r>
      <w:r w:rsidRPr="00EA0F0B">
        <w:rPr>
          <w:rFonts w:ascii="Times New Roman" w:eastAsia="Times New Roman" w:hAnsi="Times New Roman"/>
          <w:sz w:val="24"/>
          <w:szCs w:val="24"/>
          <w:lang w:val="sr-Cyrl-BA" w:eastAsia="en-GB"/>
        </w:rPr>
        <w:t>друштвима за издавање</w:t>
      </w:r>
      <w:r w:rsidRPr="00EA0F0B">
        <w:rPr>
          <w:rFonts w:ascii="Times New Roman" w:eastAsiaTheme="minorHAnsi" w:hAnsi="Times New Roman"/>
          <w:sz w:val="24"/>
          <w:szCs w:val="24"/>
          <w:lang w:val="sr-Cyrl-BA"/>
        </w:rPr>
        <w:t xml:space="preserve"> електронског новца које имају дозволу за издавање електронског новца, пословним јединицама друштава за издавање електронског новца, као и о пословним јединицама друштава за издавање електронског новца са сједиштем </w:t>
      </w:r>
      <w:r w:rsidRPr="00EA0F0B">
        <w:rPr>
          <w:rFonts w:ascii="Times New Roman" w:hAnsi="Times New Roman"/>
          <w:sz w:val="24"/>
          <w:szCs w:val="24"/>
          <w:lang w:val="sr-Cyrl-BA" w:eastAsia="en-GB"/>
        </w:rPr>
        <w:t xml:space="preserve">у Федерацији БиХ или Брчко Дистрикту БиХ. Подаци из овог регистра доступни су на </w:t>
      </w:r>
      <w:r w:rsidRPr="00EA0F0B">
        <w:rPr>
          <w:rFonts w:ascii="Times New Roman" w:eastAsiaTheme="minorHAnsi" w:hAnsi="Times New Roman"/>
          <w:sz w:val="24"/>
          <w:szCs w:val="24"/>
          <w:lang w:val="sr-Cyrl-BA"/>
        </w:rPr>
        <w:t xml:space="preserve">интернет страници Агенције, а Агенција прописује ближе услове, садржину и начин вођења регистра друштава за издавање електронског новца, као и начин брисања података из тог регистра. Такође, прописано је да </w:t>
      </w:r>
      <w:r w:rsidRPr="00EA0F0B">
        <w:rPr>
          <w:rFonts w:ascii="Times New Roman" w:hAnsi="Times New Roman"/>
          <w:sz w:val="24"/>
          <w:szCs w:val="24"/>
          <w:lang w:val="sr-Cyrl-BA" w:eastAsia="en-GB"/>
        </w:rPr>
        <w:t xml:space="preserve">Агенција води евиденцију </w:t>
      </w:r>
      <w:r w:rsidRPr="00EA0F0B">
        <w:rPr>
          <w:rFonts w:ascii="Times New Roman" w:hAnsi="Times New Roman"/>
          <w:sz w:val="24"/>
          <w:szCs w:val="24"/>
          <w:lang w:val="sr-Cyrl-BA"/>
        </w:rPr>
        <w:t>пружалаца електронских комуникационих мрежа или услуга које се пружају уз електронске комуникационе услуге за корисника те мреже или услуге,</w:t>
      </w:r>
      <w:r w:rsidRPr="00EA0F0B">
        <w:rPr>
          <w:rFonts w:ascii="Times New Roman" w:hAnsi="Times New Roman"/>
          <w:sz w:val="24"/>
          <w:szCs w:val="24"/>
          <w:lang w:val="sr-Cyrl-BA" w:eastAsia="en-GB"/>
        </w:rPr>
        <w:t xml:space="preserve"> који извршавају платне трансакције код којих се новчана вриједност не сматра електронским новцем у смислу овог закона.</w:t>
      </w:r>
    </w:p>
    <w:p w14:paraId="6D73D8D6" w14:textId="25E3A4C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У Глави IV (чл. од 45. до 57) са</w:t>
      </w:r>
      <w:r w:rsidR="00AF3FA1" w:rsidRPr="00EA0F0B">
        <w:rPr>
          <w:rFonts w:ascii="Times New Roman" w:hAnsi="Times New Roman"/>
          <w:noProof/>
          <w:sz w:val="24"/>
          <w:szCs w:val="24"/>
          <w:lang w:val="sr-Cyrl-BA"/>
        </w:rPr>
        <w:t>д</w:t>
      </w:r>
      <w:r w:rsidRPr="00EA0F0B">
        <w:rPr>
          <w:rFonts w:ascii="Times New Roman" w:hAnsi="Times New Roman"/>
          <w:noProof/>
          <w:sz w:val="24"/>
          <w:szCs w:val="24"/>
          <w:lang w:val="sr-Cyrl-BA"/>
        </w:rPr>
        <w:t>ржане су одредбе којим се уређује надзор над обављањем послова издавања електронског новца.</w:t>
      </w:r>
    </w:p>
    <w:p w14:paraId="105287B3" w14:textId="2E422A9D"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45. прописано је да Агенција врши надзор над примјеном овог закона код банака, микрокредитних </w:t>
      </w:r>
      <w:r w:rsidR="004006E2" w:rsidRPr="00EA0F0B">
        <w:rPr>
          <w:rFonts w:ascii="Times New Roman" w:hAnsi="Times New Roman"/>
          <w:noProof/>
          <w:sz w:val="24"/>
          <w:szCs w:val="24"/>
          <w:lang w:val="sr-Cyrl-BA"/>
        </w:rPr>
        <w:t>друштава,</w:t>
      </w:r>
      <w:r w:rsidRPr="00EA0F0B">
        <w:rPr>
          <w:rFonts w:ascii="Times New Roman" w:hAnsi="Times New Roman"/>
          <w:noProof/>
          <w:sz w:val="24"/>
          <w:szCs w:val="24"/>
          <w:lang w:val="sr-Cyrl-BA"/>
        </w:rPr>
        <w:t xml:space="preserve"> друштава за издавање електронског новца и других лица у складу са наведеним прописима. Под другим лицима подразумијевају се она лица код којих Агенција у складу са чланом 46. ставом 2. овог закона може извршити надзор. Такође, прописано је да је код хибридних друштава надзор ограничен на организациони дио тог друштва који се бави пословима издавања електронског новца и других послова прописаних овим законом. </w:t>
      </w:r>
    </w:p>
    <w:p w14:paraId="492C9E8A"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46. дефинисан је начин вршења надзора над друштвима за издавање електронског новца. Прописано је да Агенција може </w:t>
      </w:r>
      <w:r w:rsidRPr="00EA0F0B">
        <w:rPr>
          <w:rFonts w:ascii="Times New Roman" w:eastAsia="Times New Roman" w:hAnsi="Times New Roman"/>
          <w:sz w:val="24"/>
          <w:szCs w:val="24"/>
          <w:lang w:val="sr-Cyrl-BA" w:eastAsia="sr-Cyrl-RS"/>
        </w:rPr>
        <w:t xml:space="preserve">извршити надзор и код лица којима је друштво за издавање електронског новца екстернализовало поједине оперативне послове у складу са овим законом. </w:t>
      </w:r>
      <w:r w:rsidRPr="00EA0F0B">
        <w:rPr>
          <w:rFonts w:ascii="Times New Roman" w:hAnsi="Times New Roman"/>
          <w:noProof/>
          <w:sz w:val="24"/>
          <w:szCs w:val="24"/>
          <w:lang w:val="sr-Cyrl-BA"/>
        </w:rPr>
        <w:t xml:space="preserve">Лица код којих се врши надзор дужна су омогућити овлашћеним лицима Агенције несметано вршење надзора, те сарађивати са њима. Даље, </w:t>
      </w:r>
      <w:r w:rsidRPr="00EA0F0B">
        <w:rPr>
          <w:rFonts w:ascii="Times New Roman" w:hAnsi="Times New Roman"/>
          <w:noProof/>
          <w:sz w:val="24"/>
          <w:szCs w:val="24"/>
          <w:lang w:val="sr-Cyrl-BA"/>
        </w:rPr>
        <w:lastRenderedPageBreak/>
        <w:t xml:space="preserve">Агенција може овластити привредно друштво за ревизију или друго стручно оспособљено лице за обављање појединих задатака у вези са надзором и у том случају овлашћена лица имају једнаке надлежности и дужности као овлашћено лице Агенције. Прије почетка вршења надзора Агенција је дужна у прописаном року доставити обавјештење друштву за издавање електронског новца, које садржи </w:t>
      </w:r>
      <w:r w:rsidRPr="00EA0F0B">
        <w:rPr>
          <w:rFonts w:ascii="Times New Roman" w:eastAsia="Times New Roman" w:hAnsi="Times New Roman"/>
          <w:sz w:val="24"/>
          <w:szCs w:val="24"/>
          <w:lang w:val="sr-Cyrl-BA" w:eastAsia="sr-Cyrl-RS"/>
        </w:rPr>
        <w:t>предмет непосредног надзора и податке које је друштво дужно да припреми овлашћеним лицима за потребе непосредног надзора, изузев уколико Агенција процијени да би његовим обавјештавањем била угрожена сврха непосредног надзора и у том случају се обавјештење о непосредном надзору уручује надзираном лицу</w:t>
      </w:r>
      <w:bookmarkStart w:id="74" w:name="_GoBack"/>
      <w:bookmarkEnd w:id="74"/>
      <w:r w:rsidRPr="00EA0F0B">
        <w:rPr>
          <w:rFonts w:ascii="Times New Roman" w:eastAsia="Times New Roman" w:hAnsi="Times New Roman"/>
          <w:sz w:val="24"/>
          <w:szCs w:val="24"/>
          <w:lang w:val="sr-Cyrl-BA" w:eastAsia="sr-Cyrl-RS"/>
        </w:rPr>
        <w:t xml:space="preserve"> непосредно прије почетка надзора. </w:t>
      </w:r>
      <w:r w:rsidRPr="00EA0F0B">
        <w:rPr>
          <w:rFonts w:ascii="Times New Roman" w:hAnsi="Times New Roman"/>
          <w:noProof/>
          <w:sz w:val="24"/>
          <w:szCs w:val="24"/>
          <w:lang w:val="sr-Cyrl-BA"/>
        </w:rPr>
        <w:t>Такође, прописано је да друштво за издавање електронског новца плаћа накнаду за надзор Агенцији, чију висину, начин обрачуна и плаћања прописује Агенција својом тарифом. Овим чланом је утврђено право Агенцији да донесе акт којим прописује поступак и начин обављања надзора, налагање мјера надзора, те обавезе издаваоца електронског новца у току и након извршеног надзора.</w:t>
      </w:r>
    </w:p>
    <w:p w14:paraId="4FCAFD08"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47. прописани су начин и услови, као и дужности друштва за издавање електронског новца у којима се врши непосредни надзор. Такође, прописано је и вријеме у коме овлашћена лица могу вршити непосредни надзор.</w:t>
      </w:r>
    </w:p>
    <w:p w14:paraId="395A0123" w14:textId="0F2E9F71" w:rsidR="00147DBB" w:rsidRPr="00EA0F0B"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 48. и 49. прописана је обавеза сачињавања записника о обављеном непосредном надзору, као и прописане околности када се сачињава записник у обављању посредног надзора. Даље, прописан је рок у којем друштво за издавање електронског новца има право да уложи примједбе на записник, те је дефинисано да ако се разматрањем примјед</w:t>
      </w:r>
      <w:r w:rsidR="00044FFB" w:rsidRPr="00EA0F0B">
        <w:rPr>
          <w:rFonts w:ascii="Times New Roman" w:hAnsi="Times New Roman"/>
          <w:noProof/>
          <w:sz w:val="24"/>
          <w:szCs w:val="24"/>
          <w:lang w:val="sr-Cyrl-BA"/>
        </w:rPr>
        <w:t>а</w:t>
      </w:r>
      <w:r w:rsidRPr="00EA0F0B">
        <w:rPr>
          <w:rFonts w:ascii="Times New Roman" w:hAnsi="Times New Roman"/>
          <w:noProof/>
          <w:sz w:val="24"/>
          <w:szCs w:val="24"/>
          <w:lang w:val="sr-Cyrl-BA"/>
        </w:rPr>
        <w:t>б</w:t>
      </w:r>
      <w:r w:rsidR="00044FFB" w:rsidRPr="00EA0F0B">
        <w:rPr>
          <w:rFonts w:ascii="Times New Roman" w:hAnsi="Times New Roman"/>
          <w:noProof/>
          <w:sz w:val="24"/>
          <w:szCs w:val="24"/>
          <w:lang w:val="sr-Cyrl-BA"/>
        </w:rPr>
        <w:t>а</w:t>
      </w:r>
      <w:r w:rsidRPr="00EA0F0B">
        <w:rPr>
          <w:rFonts w:ascii="Times New Roman" w:hAnsi="Times New Roman"/>
          <w:noProof/>
          <w:sz w:val="24"/>
          <w:szCs w:val="24"/>
          <w:lang w:val="sr-Cyrl-BA"/>
        </w:rPr>
        <w:t xml:space="preserve"> друштва на записник утврди његова оправданост, Агенција сачињава додатак записника, који се друштву доставља у року од 15 дана од дана пријема примејдби на записник. Такође, утврђено је да против закључка којим се одлучује о примједбама на записник није допуштена посебна жалба.</w:t>
      </w:r>
    </w:p>
    <w:p w14:paraId="4CEA5E67" w14:textId="26B54C3F" w:rsidR="00147DBB" w:rsidRPr="00EA0F0B" w:rsidRDefault="00147DBB" w:rsidP="00AC1CE2">
      <w:pPr>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 50. прописује да су рјешења којима Агенција одлучује у управним стварима коначна, те да се против њих може водити управни спор, с тим да тужба против рјешења не одлаже његово извршење, а у управном спору суд не може у поступку пуне јурисдикције ријешити управну ствар за чије рјешавање је утврђена надлежност Агенције</w:t>
      </w:r>
      <w:r w:rsidR="004006E2" w:rsidRPr="00EA0F0B">
        <w:rPr>
          <w:rFonts w:ascii="Times New Roman" w:hAnsi="Times New Roman"/>
          <w:noProof/>
          <w:sz w:val="24"/>
          <w:szCs w:val="24"/>
          <w:lang w:val="sr-Cyrl-BA"/>
        </w:rPr>
        <w:t>. Ове</w:t>
      </w:r>
      <w:r w:rsidRPr="00EA0F0B">
        <w:rPr>
          <w:rFonts w:ascii="Times New Roman" w:hAnsi="Times New Roman"/>
          <w:noProof/>
          <w:sz w:val="24"/>
          <w:szCs w:val="24"/>
          <w:lang w:val="sr-Cyrl-BA"/>
        </w:rPr>
        <w:t xml:space="preserve"> одредбе постоје у упоредном праву земаља из окружења. Даље, предвиђено је да се у случају поништења рјешења Агенције права тужиоца ограничавају на накнаду штете која му је причињена извршењем тог рјешења.</w:t>
      </w:r>
    </w:p>
    <w:p w14:paraId="56346238" w14:textId="77777777" w:rsidR="00147DBB" w:rsidRPr="00EA0F0B" w:rsidRDefault="00147DBB" w:rsidP="00AC1CE2">
      <w:pPr>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51. наведене су мјере надзора које Агенција може предузети према друштву за издавање електронског новца, и то: дати препоруку, издати писмено упозорење, наложити отклањање незаконитости и неправилности, издати прекршајни налог,</w:t>
      </w:r>
      <w:r w:rsidRPr="00EA0F0B">
        <w:rPr>
          <w:rFonts w:ascii="Times New Roman" w:eastAsia="Times New Roman" w:hAnsi="Times New Roman"/>
          <w:sz w:val="24"/>
          <w:szCs w:val="24"/>
          <w:lang w:val="sr-Cyrl-BA" w:eastAsia="sr-Cyrl-RS" w:bidi="en-US"/>
        </w:rPr>
        <w:t xml:space="preserve"> привремено обуставити издавање електронског новца и извршавање повезаних платних услуга</w:t>
      </w:r>
      <w:r w:rsidRPr="00EA0F0B">
        <w:rPr>
          <w:rFonts w:ascii="Times New Roman" w:hAnsi="Times New Roman"/>
          <w:noProof/>
          <w:sz w:val="24"/>
          <w:szCs w:val="24"/>
          <w:lang w:val="sr-Cyrl-BA"/>
        </w:rPr>
        <w:t xml:space="preserve"> и одузети дозволу за издавање електронског новца.</w:t>
      </w:r>
    </w:p>
    <w:p w14:paraId="32A8DF27"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52. одређене су ситуације у којима Агенција даје препоруку друштву за издавање електронског новца као најблажу мјеру надзора. Такође, препорука садржи рок за предузимање радњи наведених у препоруци, као и рок у коме је друштво за издавање новца дужно да достави Агенцији извјештај о примијењеним препорукама са припадајућим доказима.</w:t>
      </w:r>
    </w:p>
    <w:p w14:paraId="1385A8B9" w14:textId="77777777" w:rsidR="00147DBB" w:rsidRPr="00EA0F0B" w:rsidRDefault="00147DBB" w:rsidP="00AC1CE2">
      <w:pPr>
        <w:spacing w:after="0" w:line="240" w:lineRule="auto"/>
        <w:ind w:firstLine="720"/>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Чланом 53. прописано је да Агенција </w:t>
      </w:r>
      <w:r w:rsidRPr="00EA0F0B">
        <w:rPr>
          <w:rFonts w:ascii="Times New Roman" w:hAnsi="Times New Roman"/>
          <w:sz w:val="24"/>
          <w:szCs w:val="24"/>
          <w:lang w:val="sr-Cyrl-BA" w:eastAsia="en-GB"/>
        </w:rPr>
        <w:t xml:space="preserve">може издати писмено упозорење друштву за издавање електронског новца, ако </w:t>
      </w:r>
      <w:r w:rsidRPr="00EA0F0B">
        <w:rPr>
          <w:rFonts w:ascii="Times New Roman" w:eastAsia="Arial" w:hAnsi="Times New Roman"/>
          <w:sz w:val="24"/>
          <w:szCs w:val="24"/>
          <w:lang w:val="sr-Cyrl-BA"/>
        </w:rPr>
        <w:t xml:space="preserve">у вршењу </w:t>
      </w:r>
      <w:r w:rsidRPr="00EA0F0B">
        <w:rPr>
          <w:rFonts w:ascii="Times New Roman" w:eastAsia="Times New Roman" w:hAnsi="Times New Roman"/>
          <w:sz w:val="24"/>
          <w:szCs w:val="24"/>
          <w:lang w:val="sr-Cyrl-BA" w:eastAsia="sr-Cyrl-RS"/>
        </w:rPr>
        <w:t>надзора над пословањем д</w:t>
      </w:r>
      <w:r w:rsidRPr="00EA0F0B">
        <w:rPr>
          <w:rFonts w:ascii="Times New Roman" w:eastAsia="Times New Roman" w:hAnsi="Times New Roman"/>
          <w:sz w:val="24"/>
          <w:szCs w:val="24"/>
          <w:lang w:val="sr-Cyrl-BA" w:eastAsia="en-GB"/>
        </w:rPr>
        <w:t xml:space="preserve">руштва </w:t>
      </w:r>
      <w:r w:rsidRPr="00EA0F0B">
        <w:rPr>
          <w:rFonts w:ascii="Times New Roman" w:eastAsia="Times New Roman" w:hAnsi="Times New Roman"/>
          <w:sz w:val="24"/>
          <w:szCs w:val="24"/>
          <w:lang w:val="sr-Cyrl-BA" w:eastAsia="sr-Cyrl-RS"/>
        </w:rPr>
        <w:t>утврди неправилности, а њихова природа и обим немају значајан утицај и штетне посљедице.</w:t>
      </w:r>
    </w:p>
    <w:p w14:paraId="09A6749D" w14:textId="311731BD"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54. наведене су мјере за отклањање незаконитости и неправилности које Агенција може наложити друштву за издавање електронског новца ако у пословању друштва утврди незаконитости и неправилности, као и врсте додатних мјера. Такође, прописано је да Агенција рјешењем о изрицању мјера утврди рок за извршење сваке наложене мјере, као и рок за достављање извјештаја и доказа о извршењу нало</w:t>
      </w:r>
      <w:r w:rsidR="004006E2" w:rsidRPr="00EA0F0B">
        <w:rPr>
          <w:rFonts w:ascii="Times New Roman" w:hAnsi="Times New Roman"/>
          <w:noProof/>
          <w:sz w:val="24"/>
          <w:szCs w:val="24"/>
          <w:lang w:val="sr-Cyrl-BA"/>
        </w:rPr>
        <w:t>ж</w:t>
      </w:r>
      <w:r w:rsidRPr="00EA0F0B">
        <w:rPr>
          <w:rFonts w:ascii="Times New Roman" w:hAnsi="Times New Roman"/>
          <w:noProof/>
          <w:sz w:val="24"/>
          <w:szCs w:val="24"/>
          <w:lang w:val="sr-Cyrl-BA"/>
        </w:rPr>
        <w:t xml:space="preserve">ене </w:t>
      </w:r>
      <w:r w:rsidRPr="00EA0F0B">
        <w:rPr>
          <w:rFonts w:ascii="Times New Roman" w:hAnsi="Times New Roman"/>
          <w:noProof/>
          <w:sz w:val="24"/>
          <w:szCs w:val="24"/>
          <w:lang w:val="sr-Cyrl-BA"/>
        </w:rPr>
        <w:lastRenderedPageBreak/>
        <w:t>мјере.</w:t>
      </w:r>
    </w:p>
    <w:p w14:paraId="51D44F60" w14:textId="77777777" w:rsidR="00147DBB" w:rsidRPr="00EA0F0B" w:rsidRDefault="00147DBB" w:rsidP="00AC1CE2">
      <w:pPr>
        <w:widowControl w:val="0"/>
        <w:spacing w:after="0" w:line="240" w:lineRule="auto"/>
        <w:ind w:firstLine="720"/>
        <w:jc w:val="both"/>
        <w:outlineLvl w:val="7"/>
        <w:rPr>
          <w:rFonts w:ascii="Times New Roman" w:hAnsi="Times New Roman"/>
          <w:noProof/>
          <w:sz w:val="24"/>
          <w:szCs w:val="24"/>
          <w:lang w:val="sr-Cyrl-BA"/>
        </w:rPr>
      </w:pPr>
      <w:r w:rsidRPr="00EA0F0B">
        <w:rPr>
          <w:rFonts w:ascii="Times New Roman" w:hAnsi="Times New Roman"/>
          <w:noProof/>
          <w:sz w:val="24"/>
          <w:szCs w:val="24"/>
          <w:lang w:val="sr-Cyrl-BA"/>
        </w:rPr>
        <w:t>Чланом 55. утврђени су случајеви у којима Агенција одузима друштву за издавање електронског новца дозволу за обављање дјелатности издавања електронског новца. Рјешење о одузимању дозволе за издавање електронског новца објављује се у „Службеном гласнику Републике Српске“ и на интернет страници Агенције.</w:t>
      </w:r>
    </w:p>
    <w:p w14:paraId="58F5F362" w14:textId="77777777" w:rsidR="00147DBB" w:rsidRPr="00EA0F0B"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56. предвиђено је дискреционо право Агенције у избору мјера надзора које ће предузети према друштву за издавање електронског новца и прецизно утврђене чињенице и околности које Агенција узима у обзир и цијени приликом избора мјера надзора.</w:t>
      </w:r>
    </w:p>
    <w:p w14:paraId="6E86EAD0" w14:textId="77777777" w:rsidR="00147DBB" w:rsidRPr="00EA0F0B"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57. прописује се да је Агенција овлашћена да врши контролу лица која обављају послове издавања електронског новца без дозволе Агенције, као и да поднесе пријаву надлежном органу за неовлашћено бављење издавањем електронског новца. Ради заштите потенцијалних ималаца електронског новца, прописано је да Агенција на својој интернет страници и у средствима јавног информисања објављује упозорење о неовлашћеном обављању дјелатности издавања електронског новца.</w:t>
      </w:r>
    </w:p>
    <w:p w14:paraId="48EB2333"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У Глави V (чл. од 58. до 63) садржани су прекршаји који су разврстани према починиоцима, ради свеобухватног сагледавања и идентификовања починиоца прекршаја, као и лакше примјене у пракси.</w:t>
      </w:r>
    </w:p>
    <w:p w14:paraId="7FB23C42"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58. прописани су прекршаји и утврђени распони новчаних казни за све издаваоце електронског новца, као и одговорно лице у издаваоцу електронског новца.</w:t>
      </w:r>
    </w:p>
    <w:p w14:paraId="73BE9CEB"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59. прописане су прекршајне казне за учињене прекршаје из области тајности података, тј. дефинисано да се примјењују одредбе закона којим се уређује унутрашњи платни промет за непоштовање одредби члана 11. овог закона.</w:t>
      </w:r>
    </w:p>
    <w:p w14:paraId="7296E7C4"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 xml:space="preserve">прописани су прекршаји и утврђени распони новчаних казни за друштво за издавање електронског новца, као и одговорно лице у друштву за издавање електронског новца. </w:t>
      </w:r>
    </w:p>
    <w:p w14:paraId="224648E9"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Чланом 60. прописани су прекршаји и утврђени распони новчаних казни за друштва, као и одговорно лице у друштву.</w:t>
      </w:r>
    </w:p>
    <w:p w14:paraId="7D67CC1C"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 xml:space="preserve">Чланом 61. прописани су прекршаји и утврђени распони новчаних казни за </w:t>
      </w:r>
      <w:r w:rsidRPr="00EA0F0B">
        <w:rPr>
          <w:rFonts w:ascii="Times New Roman" w:hAnsi="Times New Roman"/>
          <w:sz w:val="24"/>
          <w:szCs w:val="24"/>
          <w:lang w:val="sr-Cyrl-BA" w:eastAsia="en-GB"/>
        </w:rPr>
        <w:t>друштва за издавање електронског новца са сједиштем у Федерацији Босне и Херцеговине или Брчко Дистрикту Босне и Херцеговине, као и</w:t>
      </w:r>
      <w:r w:rsidRPr="00EA0F0B">
        <w:rPr>
          <w:rFonts w:ascii="Times New Roman" w:hAnsi="Times New Roman"/>
          <w:noProof/>
          <w:sz w:val="24"/>
          <w:szCs w:val="24"/>
          <w:lang w:val="sr-Cyrl-BA"/>
        </w:rPr>
        <w:t xml:space="preserve"> одговорно лице за прекршаје које учини на подручју Републике Српске.</w:t>
      </w:r>
    </w:p>
    <w:p w14:paraId="120E5A97"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Чл. од 62. до 64. прописани су прекршаји и утврђени распони новчаних казни за друга правна лица, као и прекршаји у вези са стицањем квалификованог учешћа. Такође, прописано је да се прекршајни поступак покреће и води у складу са прописима којима се уређује прекршајни поступак.</w:t>
      </w:r>
    </w:p>
    <w:p w14:paraId="4BB6159E"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У Глави VI (чл. 65. и 66) садржане су прелазне и завршне одредбе.</w:t>
      </w:r>
    </w:p>
    <w:p w14:paraId="2368222C" w14:textId="77777777" w:rsidR="00147DBB" w:rsidRPr="00EA0F0B" w:rsidRDefault="00147DBB" w:rsidP="00AC1CE2">
      <w:pPr>
        <w:tabs>
          <w:tab w:val="left" w:pos="0"/>
        </w:tabs>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 xml:space="preserve">Чланом 65. утврђен је рок у којем је Агенција дужна да донесе подзаконске акте прописане овим законом. </w:t>
      </w:r>
    </w:p>
    <w:p w14:paraId="61C74C5E" w14:textId="1F67AA87" w:rsidR="00147DBB" w:rsidRPr="00EA0F0B"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A0F0B">
        <w:rPr>
          <w:rFonts w:ascii="Times New Roman" w:hAnsi="Times New Roman"/>
          <w:noProof/>
          <w:sz w:val="24"/>
          <w:szCs w:val="24"/>
          <w:lang w:val="sr-Cyrl-BA"/>
        </w:rPr>
        <w:tab/>
        <w:t xml:space="preserve">Чланом 66. прописано је да овај закон ступа на снагу шест мјесеца од дана објављивања у „Службеном гласнику Републике Српске“. </w:t>
      </w:r>
    </w:p>
    <w:p w14:paraId="79F7EF65" w14:textId="77777777" w:rsidR="004006E2" w:rsidRPr="00EA0F0B" w:rsidRDefault="004006E2" w:rsidP="00AC1CE2">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p>
    <w:p w14:paraId="23CE9851" w14:textId="77777777" w:rsidR="00A86F83" w:rsidRPr="00EA0F0B" w:rsidRDefault="00A86F83" w:rsidP="00AC1CE2">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t xml:space="preserve">VI </w:t>
      </w:r>
      <w:r w:rsidRPr="00EA0F0B">
        <w:rPr>
          <w:rFonts w:ascii="Times New Roman" w:eastAsia="Times New Roman" w:hAnsi="Times New Roman"/>
          <w:b/>
          <w:sz w:val="24"/>
          <w:szCs w:val="24"/>
          <w:lang w:val="sr-Cyrl-BA"/>
        </w:rPr>
        <w:tab/>
        <w:t xml:space="preserve">РАЗЛИКЕ ПРИЈЕДЛОГА У ОДНОСУ НА НАЦРТ </w:t>
      </w:r>
    </w:p>
    <w:p w14:paraId="47B615CB" w14:textId="77777777" w:rsidR="00A86F83" w:rsidRPr="00EA0F0B" w:rsidRDefault="00A86F83" w:rsidP="00AC1CE2">
      <w:pPr>
        <w:autoSpaceDE w:val="0"/>
        <w:autoSpaceDN w:val="0"/>
        <w:adjustRightInd w:val="0"/>
        <w:spacing w:after="0" w:line="240" w:lineRule="auto"/>
        <w:jc w:val="both"/>
        <w:rPr>
          <w:rFonts w:ascii="Times New Roman" w:eastAsia="Times New Roman" w:hAnsi="Times New Roman"/>
          <w:b/>
          <w:sz w:val="24"/>
          <w:szCs w:val="24"/>
          <w:lang w:val="sr-Cyrl-BA"/>
        </w:rPr>
      </w:pPr>
    </w:p>
    <w:p w14:paraId="2F6EF9B1" w14:textId="1104EA51" w:rsidR="00A86F83" w:rsidRPr="00EA0F0B" w:rsidRDefault="00A86F8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 xml:space="preserve">Народна скупштина Републике Српске разматрала је и усвојила Нацрт закона о електронском новцу на Четвртој редовној сједници Народне скупштине Републике Српске, одржаној 18. јула 2023. </w:t>
      </w:r>
      <w:r w:rsidR="00AC1CE2" w:rsidRPr="00EA0F0B">
        <w:rPr>
          <w:rFonts w:ascii="Times New Roman" w:eastAsia="Times New Roman" w:hAnsi="Times New Roman"/>
          <w:sz w:val="24"/>
          <w:szCs w:val="24"/>
          <w:lang w:val="sr-Cyrl-BA"/>
        </w:rPr>
        <w:t>године.</w:t>
      </w:r>
    </w:p>
    <w:p w14:paraId="4F6DD92F" w14:textId="5E9E68F7" w:rsidR="00A86F83" w:rsidRPr="00EA0F0B" w:rsidRDefault="00A86F8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Представници Министарства финансија Републике Српске организовали су у Бањ</w:t>
      </w:r>
      <w:r w:rsidR="00AC1CE2" w:rsidRPr="00EA0F0B">
        <w:rPr>
          <w:rFonts w:ascii="Times New Roman" w:eastAsia="Times New Roman" w:hAnsi="Times New Roman"/>
          <w:sz w:val="24"/>
          <w:szCs w:val="24"/>
          <w:lang w:val="sr-Cyrl-BA"/>
        </w:rPr>
        <w:t>ој Л</w:t>
      </w:r>
      <w:r w:rsidRPr="00EA0F0B">
        <w:rPr>
          <w:rFonts w:ascii="Times New Roman" w:eastAsia="Times New Roman" w:hAnsi="Times New Roman"/>
          <w:sz w:val="24"/>
          <w:szCs w:val="24"/>
          <w:lang w:val="sr-Cyrl-BA"/>
        </w:rPr>
        <w:t xml:space="preserve">уци, у сарадњи са Агенцијом за банкарство Републике Српске и Удружењем микрокредитних организација у БиХ – АМФИ, радионицу на тему Нацрта закона о </w:t>
      </w:r>
      <w:r w:rsidRPr="00EA0F0B">
        <w:rPr>
          <w:rFonts w:ascii="Times New Roman" w:eastAsia="Times New Roman" w:hAnsi="Times New Roman"/>
          <w:sz w:val="24"/>
          <w:szCs w:val="24"/>
          <w:lang w:val="sr-Cyrl-BA"/>
        </w:rPr>
        <w:lastRenderedPageBreak/>
        <w:t xml:space="preserve">електронском новцу, на којој </w:t>
      </w:r>
      <w:r w:rsidR="00AD470B" w:rsidRPr="00EA0F0B">
        <w:rPr>
          <w:rFonts w:ascii="Times New Roman" w:eastAsia="Times New Roman" w:hAnsi="Times New Roman"/>
          <w:sz w:val="24"/>
          <w:szCs w:val="24"/>
          <w:lang w:val="sr-Cyrl-BA"/>
        </w:rPr>
        <w:t>је</w:t>
      </w:r>
      <w:r w:rsidRPr="00EA0F0B">
        <w:rPr>
          <w:rFonts w:ascii="Times New Roman" w:eastAsia="Times New Roman" w:hAnsi="Times New Roman"/>
          <w:sz w:val="24"/>
          <w:szCs w:val="24"/>
          <w:lang w:val="sr-Cyrl-BA"/>
        </w:rPr>
        <w:t xml:space="preserve"> исказано велико интересовање учесника, уз заједничку констатацију</w:t>
      </w:r>
      <w:r w:rsidR="00AD470B" w:rsidRPr="00EA0F0B">
        <w:rPr>
          <w:rFonts w:ascii="Times New Roman" w:eastAsia="Times New Roman" w:hAnsi="Times New Roman"/>
          <w:sz w:val="24"/>
          <w:szCs w:val="24"/>
          <w:lang w:val="sr-Cyrl-BA"/>
        </w:rPr>
        <w:t xml:space="preserve"> </w:t>
      </w:r>
      <w:r w:rsidRPr="00EA0F0B">
        <w:rPr>
          <w:rFonts w:ascii="Times New Roman" w:eastAsia="Times New Roman" w:hAnsi="Times New Roman"/>
          <w:sz w:val="24"/>
          <w:szCs w:val="24"/>
          <w:lang w:val="sr-Cyrl-BA"/>
        </w:rPr>
        <w:t xml:space="preserve">да ово законско рјешење нуди додатну шансу за даљи развој сектора МКО. </w:t>
      </w:r>
    </w:p>
    <w:p w14:paraId="4431D0C4" w14:textId="0C2C9434" w:rsidR="00A86F83" w:rsidRPr="00EA0F0B" w:rsidRDefault="00A86F8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Такође, обрађивач закона је додатно размотрио рјешења утврђена Нацртом закона, анализирајући примједбе и</w:t>
      </w:r>
      <w:r w:rsidR="00AD470B" w:rsidRPr="00EA0F0B">
        <w:rPr>
          <w:rFonts w:ascii="Times New Roman" w:eastAsia="Times New Roman" w:hAnsi="Times New Roman"/>
          <w:sz w:val="24"/>
          <w:szCs w:val="24"/>
          <w:lang w:val="sr-Cyrl-BA"/>
        </w:rPr>
        <w:t xml:space="preserve"> сугестије </w:t>
      </w:r>
      <w:r w:rsidRPr="00EA0F0B">
        <w:rPr>
          <w:rFonts w:ascii="Times New Roman" w:eastAsia="Times New Roman" w:hAnsi="Times New Roman"/>
          <w:sz w:val="24"/>
          <w:szCs w:val="24"/>
          <w:lang w:val="sr-Cyrl-BA"/>
        </w:rPr>
        <w:t>достављене од Уније послодаваца Републике Српске, MTEL а.</w:t>
      </w:r>
      <w:r w:rsidR="00AC1CE2" w:rsidRPr="00EA0F0B">
        <w:rPr>
          <w:rFonts w:ascii="Times New Roman" w:eastAsia="Times New Roman" w:hAnsi="Times New Roman"/>
          <w:sz w:val="24"/>
          <w:szCs w:val="24"/>
          <w:lang w:val="sr-Cyrl-BA"/>
        </w:rPr>
        <w:t xml:space="preserve"> </w:t>
      </w:r>
      <w:r w:rsidRPr="00EA0F0B">
        <w:rPr>
          <w:rFonts w:ascii="Times New Roman" w:eastAsia="Times New Roman" w:hAnsi="Times New Roman"/>
          <w:sz w:val="24"/>
          <w:szCs w:val="24"/>
          <w:lang w:val="sr-Cyrl-BA"/>
        </w:rPr>
        <w:t>д. Бања Лука и Digital Money Transfer д.</w:t>
      </w:r>
      <w:r w:rsidR="00AC1CE2" w:rsidRPr="00EA0F0B">
        <w:rPr>
          <w:rFonts w:ascii="Times New Roman" w:eastAsia="Times New Roman" w:hAnsi="Times New Roman"/>
          <w:sz w:val="24"/>
          <w:szCs w:val="24"/>
          <w:lang w:val="sr-Cyrl-BA"/>
        </w:rPr>
        <w:t xml:space="preserve"> </w:t>
      </w:r>
      <w:r w:rsidRPr="00EA0F0B">
        <w:rPr>
          <w:rFonts w:ascii="Times New Roman" w:eastAsia="Times New Roman" w:hAnsi="Times New Roman"/>
          <w:sz w:val="24"/>
          <w:szCs w:val="24"/>
          <w:lang w:val="sr-Cyrl-BA"/>
        </w:rPr>
        <w:t>о.</w:t>
      </w:r>
      <w:r w:rsidR="00AC1CE2" w:rsidRPr="00EA0F0B">
        <w:rPr>
          <w:rFonts w:ascii="Times New Roman" w:eastAsia="Times New Roman" w:hAnsi="Times New Roman"/>
          <w:sz w:val="24"/>
          <w:szCs w:val="24"/>
          <w:lang w:val="sr-Cyrl-BA"/>
        </w:rPr>
        <w:t xml:space="preserve"> </w:t>
      </w:r>
      <w:r w:rsidRPr="00EA0F0B">
        <w:rPr>
          <w:rFonts w:ascii="Times New Roman" w:eastAsia="Times New Roman" w:hAnsi="Times New Roman"/>
          <w:sz w:val="24"/>
          <w:szCs w:val="24"/>
          <w:lang w:val="sr-Cyrl-BA"/>
        </w:rPr>
        <w:t>о. Бања Лука, те узимајући у обзир дискусију вођену током одржане радионице, на основу чега је израђен Приједлог закона.</w:t>
      </w:r>
    </w:p>
    <w:p w14:paraId="4622D03C" w14:textId="77777777" w:rsidR="00A86F83" w:rsidRPr="00EA0F0B" w:rsidRDefault="00A86F83" w:rsidP="00AC1CE2">
      <w:pPr>
        <w:autoSpaceDE w:val="0"/>
        <w:autoSpaceDN w:val="0"/>
        <w:adjustRightInd w:val="0"/>
        <w:spacing w:after="0" w:line="240" w:lineRule="auto"/>
        <w:jc w:val="both"/>
        <w:rPr>
          <w:rFonts w:ascii="Times New Roman" w:eastAsia="Times New Roman" w:hAnsi="Times New Roman"/>
          <w:b/>
          <w:sz w:val="24"/>
          <w:szCs w:val="24"/>
          <w:lang w:val="sr-Cyrl-BA"/>
        </w:rPr>
      </w:pPr>
    </w:p>
    <w:p w14:paraId="735CB65C" w14:textId="77777777" w:rsidR="00AC1CE2" w:rsidRPr="00EA0F0B" w:rsidRDefault="00A86F83"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У наставку су наведене најважније измјене Приједлога у односу на</w:t>
      </w:r>
      <w:r w:rsidR="00AC1CE2" w:rsidRPr="00EA0F0B">
        <w:rPr>
          <w:rFonts w:ascii="Times New Roman" w:eastAsia="Times New Roman" w:hAnsi="Times New Roman"/>
          <w:sz w:val="24"/>
          <w:szCs w:val="24"/>
          <w:lang w:val="sr-Cyrl-BA"/>
        </w:rPr>
        <w:t xml:space="preserve"> Нацрт закона, са образложењем:</w:t>
      </w:r>
    </w:p>
    <w:p w14:paraId="262E3B04" w14:textId="171E8CB5" w:rsidR="00A86F83" w:rsidRPr="00EA0F0B" w:rsidRDefault="00AC1CE2"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w:t>
      </w:r>
      <w:r w:rsidR="00A86F83" w:rsidRPr="00EA0F0B">
        <w:rPr>
          <w:rFonts w:ascii="Times New Roman" w:eastAsia="Times New Roman" w:hAnsi="Times New Roman"/>
          <w:sz w:val="24"/>
          <w:szCs w:val="24"/>
          <w:lang w:val="sr-Cyrl-BA"/>
        </w:rPr>
        <w:t xml:space="preserve"> у члану 2. у ставу 1:</w:t>
      </w:r>
    </w:p>
    <w:p w14:paraId="63C9E36E" w14:textId="4A6EE9F4" w:rsidR="00AC1CE2" w:rsidRPr="00EA0F0B" w:rsidRDefault="00AD470B"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тачка 2</w:t>
      </w:r>
      <w:r w:rsidR="00AC1CE2" w:rsidRPr="00EA0F0B">
        <w:rPr>
          <w:rFonts w:ascii="Times New Roman" w:eastAsia="Times New Roman" w:hAnsi="Times New Roman" w:cs="Times New Roman"/>
          <w:sz w:val="24"/>
          <w:szCs w:val="24"/>
          <w:lang w:val="sr-Cyrl-BA"/>
        </w:rPr>
        <w:t>) –</w:t>
      </w:r>
      <w:r w:rsidR="00A86F83" w:rsidRPr="00EA0F0B">
        <w:rPr>
          <w:rFonts w:ascii="Times New Roman" w:eastAsia="Times New Roman" w:hAnsi="Times New Roman" w:cs="Times New Roman"/>
          <w:sz w:val="24"/>
          <w:szCs w:val="24"/>
          <w:lang w:val="sr-Cyrl-BA"/>
        </w:rPr>
        <w:t xml:space="preserve"> појам „</w:t>
      </w:r>
      <w:r w:rsidR="00A86F83" w:rsidRPr="00EA0F0B">
        <w:rPr>
          <w:rFonts w:ascii="Times New Roman" w:hAnsi="Times New Roman" w:cs="Times New Roman"/>
          <w:sz w:val="24"/>
          <w:szCs w:val="24"/>
          <w:lang w:val="sr-Cyrl-BA"/>
        </w:rPr>
        <w:t xml:space="preserve">друштво за издавање електронског новца“ додатно је усаглашен са каснијим одредбама овог закона у погледу могућег сједишта друштва, имајући у виду могућност </w:t>
      </w:r>
      <w:r w:rsidR="007D6910" w:rsidRPr="00EA0F0B">
        <w:rPr>
          <w:rFonts w:ascii="Times New Roman" w:hAnsi="Times New Roman" w:cs="Times New Roman"/>
          <w:sz w:val="24"/>
          <w:szCs w:val="24"/>
          <w:lang w:val="sr-Cyrl-BA"/>
        </w:rPr>
        <w:t>међуентитетског</w:t>
      </w:r>
      <w:r w:rsidR="00A86F83" w:rsidRPr="00EA0F0B">
        <w:rPr>
          <w:rFonts w:ascii="Times New Roman" w:hAnsi="Times New Roman" w:cs="Times New Roman"/>
          <w:sz w:val="24"/>
          <w:szCs w:val="24"/>
          <w:lang w:val="sr-Cyrl-BA"/>
        </w:rPr>
        <w:t xml:space="preserve"> пословања (брисане су ријечи </w:t>
      </w:r>
      <w:r w:rsidR="00AC1CE2" w:rsidRPr="00EA0F0B">
        <w:rPr>
          <w:rFonts w:ascii="Times New Roman" w:hAnsi="Times New Roman" w:cs="Times New Roman"/>
          <w:sz w:val="24"/>
          <w:szCs w:val="24"/>
          <w:lang w:val="sr-Cyrl-BA"/>
        </w:rPr>
        <w:t>„</w:t>
      </w:r>
      <w:r w:rsidR="00A86F83" w:rsidRPr="00EA0F0B">
        <w:rPr>
          <w:rFonts w:ascii="Times New Roman" w:hAnsi="Times New Roman" w:cs="Times New Roman"/>
          <w:sz w:val="24"/>
          <w:szCs w:val="24"/>
          <w:lang w:val="sr-Cyrl-BA"/>
        </w:rPr>
        <w:t>с</w:t>
      </w:r>
      <w:r w:rsidR="00AC1CE2" w:rsidRPr="00EA0F0B">
        <w:rPr>
          <w:rFonts w:ascii="Times New Roman" w:hAnsi="Times New Roman" w:cs="Times New Roman"/>
          <w:sz w:val="24"/>
          <w:szCs w:val="24"/>
          <w:lang w:val="sr-Cyrl-BA"/>
        </w:rPr>
        <w:t>а сједиштем у Републици Српској“</w:t>
      </w:r>
      <w:r w:rsidR="00A86F83" w:rsidRPr="00EA0F0B">
        <w:rPr>
          <w:rFonts w:ascii="Times New Roman" w:hAnsi="Times New Roman" w:cs="Times New Roman"/>
          <w:sz w:val="24"/>
          <w:szCs w:val="24"/>
          <w:lang w:val="sr-Cyrl-BA"/>
        </w:rPr>
        <w:t>),</w:t>
      </w:r>
    </w:p>
    <w:p w14:paraId="759608E0" w14:textId="77777777" w:rsidR="00AC1CE2" w:rsidRPr="00EA0F0B" w:rsidRDefault="00A86F83"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у т. 4</w:t>
      </w:r>
      <w:r w:rsidR="00AC1CE2" w:rsidRPr="00EA0F0B">
        <w:rPr>
          <w:rFonts w:ascii="Times New Roman" w:eastAsia="Times New Roman" w:hAnsi="Times New Roman" w:cs="Times New Roman"/>
          <w:sz w:val="24"/>
          <w:szCs w:val="24"/>
          <w:lang w:val="sr-Cyrl-BA"/>
        </w:rPr>
        <w:t>)</w:t>
      </w:r>
      <w:r w:rsidRPr="00EA0F0B">
        <w:rPr>
          <w:rFonts w:ascii="Times New Roman" w:eastAsia="Times New Roman" w:hAnsi="Times New Roman" w:cs="Times New Roman"/>
          <w:sz w:val="24"/>
          <w:szCs w:val="24"/>
          <w:lang w:val="sr-Cyrl-BA"/>
        </w:rPr>
        <w:t xml:space="preserve">, </w:t>
      </w:r>
      <w:r w:rsidR="00AC1CE2" w:rsidRPr="00EA0F0B">
        <w:rPr>
          <w:rFonts w:ascii="Times New Roman" w:eastAsia="Times New Roman" w:hAnsi="Times New Roman" w:cs="Times New Roman"/>
          <w:sz w:val="24"/>
          <w:szCs w:val="24"/>
          <w:lang w:val="sr-Cyrl-BA"/>
        </w:rPr>
        <w:t>5)</w:t>
      </w:r>
      <w:r w:rsidRPr="00EA0F0B">
        <w:rPr>
          <w:rFonts w:ascii="Times New Roman" w:eastAsia="Times New Roman" w:hAnsi="Times New Roman" w:cs="Times New Roman"/>
          <w:sz w:val="24"/>
          <w:szCs w:val="24"/>
          <w:lang w:val="sr-Cyrl-BA"/>
        </w:rPr>
        <w:t xml:space="preserve"> </w:t>
      </w:r>
      <w:r w:rsidR="00AC1CE2" w:rsidRPr="00EA0F0B">
        <w:rPr>
          <w:rFonts w:ascii="Times New Roman" w:eastAsia="Times New Roman" w:hAnsi="Times New Roman" w:cs="Times New Roman"/>
          <w:sz w:val="24"/>
          <w:szCs w:val="24"/>
          <w:lang w:val="sr-Cyrl-BA"/>
        </w:rPr>
        <w:t>и 6)</w:t>
      </w:r>
      <w:r w:rsidRPr="00EA0F0B">
        <w:rPr>
          <w:rFonts w:ascii="Times New Roman" w:eastAsia="Times New Roman" w:hAnsi="Times New Roman" w:cs="Times New Roman"/>
          <w:sz w:val="24"/>
          <w:szCs w:val="24"/>
          <w:lang w:val="sr-Cyrl-BA"/>
        </w:rPr>
        <w:t xml:space="preserve"> предложена су </w:t>
      </w:r>
      <w:r w:rsidR="00AD470B" w:rsidRPr="00EA0F0B">
        <w:rPr>
          <w:rFonts w:ascii="Times New Roman" w:eastAsia="Times New Roman" w:hAnsi="Times New Roman" w:cs="Times New Roman"/>
          <w:sz w:val="24"/>
          <w:szCs w:val="24"/>
          <w:lang w:val="sr-Cyrl-BA"/>
        </w:rPr>
        <w:t xml:space="preserve">три нова појма, и то: „ималац </w:t>
      </w:r>
      <w:r w:rsidRPr="00EA0F0B">
        <w:rPr>
          <w:rFonts w:ascii="Times New Roman" w:eastAsia="Times New Roman" w:hAnsi="Times New Roman" w:cs="Times New Roman"/>
          <w:sz w:val="24"/>
          <w:szCs w:val="24"/>
          <w:lang w:val="sr-Cyrl-BA"/>
        </w:rPr>
        <w:t>физичко лице</w:t>
      </w:r>
      <w:r w:rsidR="00AC1CE2" w:rsidRPr="00EA0F0B">
        <w:rPr>
          <w:rFonts w:ascii="Times New Roman" w:eastAsia="Times New Roman" w:hAnsi="Times New Roman" w:cs="Times New Roman"/>
          <w:sz w:val="24"/>
          <w:szCs w:val="24"/>
          <w:lang w:val="sr-Cyrl-BA"/>
        </w:rPr>
        <w:t>“</w:t>
      </w:r>
      <w:r w:rsidRPr="00EA0F0B">
        <w:rPr>
          <w:rFonts w:ascii="Times New Roman" w:eastAsia="Times New Roman" w:hAnsi="Times New Roman" w:cs="Times New Roman"/>
          <w:sz w:val="24"/>
          <w:szCs w:val="24"/>
          <w:lang w:val="sr-Cyrl-BA"/>
        </w:rPr>
        <w:t>, „дистрибутер“ и „просјечни неискориш</w:t>
      </w:r>
      <w:r w:rsidR="00A77204" w:rsidRPr="00EA0F0B">
        <w:rPr>
          <w:rFonts w:ascii="Times New Roman" w:eastAsia="Times New Roman" w:hAnsi="Times New Roman" w:cs="Times New Roman"/>
          <w:sz w:val="24"/>
          <w:szCs w:val="24"/>
          <w:lang w:val="sr-Cyrl-BA"/>
        </w:rPr>
        <w:t>ћ</w:t>
      </w:r>
      <w:r w:rsidRPr="00EA0F0B">
        <w:rPr>
          <w:rFonts w:ascii="Times New Roman" w:eastAsia="Times New Roman" w:hAnsi="Times New Roman" w:cs="Times New Roman"/>
          <w:sz w:val="24"/>
          <w:szCs w:val="24"/>
          <w:lang w:val="sr-Cyrl-BA"/>
        </w:rPr>
        <w:t xml:space="preserve">ени електронски новац“, </w:t>
      </w:r>
      <w:r w:rsidRPr="00EA0F0B">
        <w:rPr>
          <w:rFonts w:ascii="Times New Roman" w:eastAsia="Calibri" w:hAnsi="Times New Roman" w:cs="Times New Roman"/>
          <w:sz w:val="24"/>
          <w:szCs w:val="24"/>
          <w:lang w:val="sr-Cyrl-BA" w:eastAsia="sr-Latn-CS"/>
        </w:rPr>
        <w:t>с циљем избјегавања правних нејасноћа и обезбјеђења недвосмислене примјене</w:t>
      </w:r>
      <w:r w:rsidRPr="00EA0F0B">
        <w:rPr>
          <w:rFonts w:ascii="Times New Roman" w:hAnsi="Times New Roman" w:cs="Times New Roman"/>
          <w:sz w:val="24"/>
          <w:szCs w:val="24"/>
          <w:lang w:val="sr-Cyrl-BA" w:eastAsia="sr-Latn-CS"/>
        </w:rPr>
        <w:t>,</w:t>
      </w:r>
    </w:p>
    <w:p w14:paraId="1D0D2BD2" w14:textId="7F190EA0" w:rsidR="00AC1CE2" w:rsidRPr="00EA0F0B" w:rsidRDefault="00A86F83"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у тачки 7</w:t>
      </w:r>
      <w:r w:rsidR="00AC1CE2" w:rsidRPr="00EA0F0B">
        <w:rPr>
          <w:rFonts w:ascii="Times New Roman" w:eastAsia="Times New Roman" w:hAnsi="Times New Roman" w:cs="Times New Roman"/>
          <w:sz w:val="24"/>
          <w:szCs w:val="24"/>
          <w:lang w:val="sr-Cyrl-BA"/>
        </w:rPr>
        <w:t>)</w:t>
      </w:r>
      <w:r w:rsidRPr="00EA0F0B">
        <w:rPr>
          <w:rFonts w:ascii="Times New Roman" w:eastAsia="Times New Roman" w:hAnsi="Times New Roman" w:cs="Times New Roman"/>
          <w:sz w:val="24"/>
          <w:szCs w:val="24"/>
          <w:lang w:val="sr-Cyrl-BA"/>
        </w:rPr>
        <w:t xml:space="preserve"> прецизирано је да су појмови „елект</w:t>
      </w:r>
      <w:r w:rsidR="00AD470B" w:rsidRPr="00EA0F0B">
        <w:rPr>
          <w:rFonts w:ascii="Times New Roman" w:eastAsia="Times New Roman" w:hAnsi="Times New Roman" w:cs="Times New Roman"/>
          <w:sz w:val="24"/>
          <w:szCs w:val="24"/>
          <w:lang w:val="sr-Cyrl-BA"/>
        </w:rPr>
        <w:t>ронска комуникациона мрежа“ и „</w:t>
      </w:r>
      <w:r w:rsidRPr="00EA0F0B">
        <w:rPr>
          <w:rFonts w:ascii="Times New Roman" w:eastAsia="Times New Roman" w:hAnsi="Times New Roman" w:cs="Times New Roman"/>
          <w:sz w:val="24"/>
          <w:szCs w:val="24"/>
          <w:lang w:val="sr-Cyrl-BA"/>
        </w:rPr>
        <w:t>услуга електронске комуникационе мр</w:t>
      </w:r>
      <w:r w:rsidR="00AC1CE2" w:rsidRPr="00EA0F0B">
        <w:rPr>
          <w:rFonts w:ascii="Times New Roman" w:eastAsia="Times New Roman" w:hAnsi="Times New Roman" w:cs="Times New Roman"/>
          <w:sz w:val="24"/>
          <w:szCs w:val="24"/>
          <w:lang w:val="sr-Cyrl-BA"/>
        </w:rPr>
        <w:t>еже“</w:t>
      </w:r>
      <w:r w:rsidR="00AD470B" w:rsidRPr="00EA0F0B">
        <w:rPr>
          <w:rFonts w:ascii="Times New Roman" w:eastAsia="Times New Roman" w:hAnsi="Times New Roman" w:cs="Times New Roman"/>
          <w:sz w:val="24"/>
          <w:szCs w:val="24"/>
          <w:lang w:val="sr-Cyrl-BA"/>
        </w:rPr>
        <w:t xml:space="preserve"> умјесто законом, утврђени</w:t>
      </w:r>
      <w:r w:rsidRPr="00EA0F0B">
        <w:rPr>
          <w:rFonts w:ascii="Times New Roman" w:eastAsia="Times New Roman" w:hAnsi="Times New Roman" w:cs="Times New Roman"/>
          <w:sz w:val="24"/>
          <w:szCs w:val="24"/>
          <w:lang w:val="sr-Cyrl-BA"/>
        </w:rPr>
        <w:t xml:space="preserve"> прописима који уређују електронске комуникације јер су </w:t>
      </w:r>
      <w:r w:rsidR="00AC1CE2" w:rsidRPr="00EA0F0B">
        <w:rPr>
          <w:rFonts w:ascii="Times New Roman" w:eastAsia="Times New Roman" w:hAnsi="Times New Roman" w:cs="Times New Roman"/>
          <w:sz w:val="24"/>
          <w:szCs w:val="24"/>
          <w:lang w:val="sr-Cyrl-BA"/>
        </w:rPr>
        <w:t xml:space="preserve">они </w:t>
      </w:r>
      <w:r w:rsidRPr="00EA0F0B">
        <w:rPr>
          <w:rFonts w:ascii="Times New Roman" w:eastAsia="Times New Roman" w:hAnsi="Times New Roman" w:cs="Times New Roman"/>
          <w:sz w:val="24"/>
          <w:szCs w:val="24"/>
          <w:lang w:val="sr-Cyrl-BA"/>
        </w:rPr>
        <w:t>дефинисани не само законом, већ и подзакон</w:t>
      </w:r>
      <w:r w:rsidR="007D6910" w:rsidRPr="00EA0F0B">
        <w:rPr>
          <w:rFonts w:ascii="Times New Roman" w:eastAsia="Times New Roman" w:hAnsi="Times New Roman" w:cs="Times New Roman"/>
          <w:sz w:val="24"/>
          <w:szCs w:val="24"/>
          <w:lang w:val="sr-Cyrl-BA"/>
        </w:rPr>
        <w:t>ск</w:t>
      </w:r>
      <w:r w:rsidRPr="00EA0F0B">
        <w:rPr>
          <w:rFonts w:ascii="Times New Roman" w:eastAsia="Times New Roman" w:hAnsi="Times New Roman" w:cs="Times New Roman"/>
          <w:sz w:val="24"/>
          <w:szCs w:val="24"/>
          <w:lang w:val="sr-Cyrl-BA"/>
        </w:rPr>
        <w:t>им актима</w:t>
      </w:r>
      <w:r w:rsidR="00AC1CE2" w:rsidRPr="00EA0F0B">
        <w:rPr>
          <w:rFonts w:ascii="Times New Roman" w:eastAsia="Times New Roman" w:hAnsi="Times New Roman" w:cs="Times New Roman"/>
          <w:sz w:val="24"/>
          <w:szCs w:val="24"/>
          <w:lang w:val="sr-Cyrl-BA"/>
        </w:rPr>
        <w:t>;</w:t>
      </w:r>
    </w:p>
    <w:p w14:paraId="2710A926" w14:textId="567FA9C5" w:rsidR="00A86F83" w:rsidRPr="00EA0F0B" w:rsidRDefault="00AC1CE2" w:rsidP="00AC1CE2">
      <w:pPr>
        <w:pStyle w:val="ListParagraph"/>
        <w:spacing w:after="0" w:line="240" w:lineRule="auto"/>
        <w:ind w:left="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w:t>
      </w:r>
      <w:r w:rsidR="00A86F83" w:rsidRPr="00EA0F0B">
        <w:rPr>
          <w:rFonts w:ascii="Times New Roman" w:eastAsia="Times New Roman" w:hAnsi="Times New Roman" w:cs="Times New Roman"/>
          <w:sz w:val="24"/>
          <w:szCs w:val="24"/>
          <w:lang w:val="sr-Cyrl-BA"/>
        </w:rPr>
        <w:t xml:space="preserve"> у члану 3. став 1. тачка 2</w:t>
      </w:r>
      <w:r w:rsidRPr="00EA0F0B">
        <w:rPr>
          <w:rFonts w:ascii="Times New Roman" w:eastAsia="Times New Roman" w:hAnsi="Times New Roman" w:cs="Times New Roman"/>
          <w:sz w:val="24"/>
          <w:szCs w:val="24"/>
          <w:lang w:val="sr-Cyrl-BA"/>
        </w:rPr>
        <w:t>)</w:t>
      </w:r>
      <w:r w:rsidR="00A86F83" w:rsidRPr="00EA0F0B">
        <w:rPr>
          <w:rFonts w:ascii="Times New Roman" w:eastAsia="Times New Roman" w:hAnsi="Times New Roman" w:cs="Times New Roman"/>
          <w:sz w:val="24"/>
          <w:szCs w:val="24"/>
          <w:lang w:val="sr-Cyrl-BA"/>
        </w:rPr>
        <w:t xml:space="preserve"> подтачка 2. повећан је износ новчане вриједности као граничне вриједности</w:t>
      </w:r>
      <w:r w:rsidR="00AD470B" w:rsidRPr="00EA0F0B">
        <w:rPr>
          <w:rFonts w:ascii="Times New Roman" w:eastAsia="Times New Roman" w:hAnsi="Times New Roman" w:cs="Times New Roman"/>
          <w:sz w:val="24"/>
          <w:szCs w:val="24"/>
          <w:lang w:val="sr-Cyrl-BA"/>
        </w:rPr>
        <w:t xml:space="preserve"> </w:t>
      </w:r>
      <w:r w:rsidR="00A86F83" w:rsidRPr="00EA0F0B">
        <w:rPr>
          <w:rFonts w:ascii="Times New Roman" w:eastAsia="Times New Roman" w:hAnsi="Times New Roman" w:cs="Times New Roman"/>
          <w:sz w:val="24"/>
          <w:szCs w:val="24"/>
          <w:lang w:val="sr-Cyrl-BA"/>
        </w:rPr>
        <w:t>у оцјени испуњености услова за искључење из примјене закона за платне трансакције коју врши пружалац електронских комуникационих мрежа (не прелази до 100 КМ по појединачној платној трансакцији и</w:t>
      </w:r>
      <w:r w:rsidR="00AD470B" w:rsidRPr="00EA0F0B">
        <w:rPr>
          <w:rFonts w:ascii="Times New Roman" w:eastAsia="Times New Roman" w:hAnsi="Times New Roman" w:cs="Times New Roman"/>
          <w:sz w:val="24"/>
          <w:szCs w:val="24"/>
          <w:lang w:val="sr-Cyrl-BA"/>
        </w:rPr>
        <w:t xml:space="preserve"> до 600 КМ </w:t>
      </w:r>
      <w:r w:rsidR="00A86F83" w:rsidRPr="00EA0F0B">
        <w:rPr>
          <w:rFonts w:ascii="Times New Roman" w:eastAsia="Times New Roman" w:hAnsi="Times New Roman" w:cs="Times New Roman"/>
          <w:sz w:val="24"/>
          <w:szCs w:val="24"/>
          <w:lang w:val="sr-Cyrl-BA"/>
        </w:rPr>
        <w:t>мјесечно)</w:t>
      </w:r>
      <w:r w:rsidRPr="00EA0F0B">
        <w:rPr>
          <w:rFonts w:ascii="Times New Roman" w:eastAsia="Times New Roman" w:hAnsi="Times New Roman" w:cs="Times New Roman"/>
          <w:sz w:val="24"/>
          <w:szCs w:val="24"/>
          <w:lang w:val="sr-Cyrl-BA"/>
        </w:rPr>
        <w:t>,</w:t>
      </w:r>
      <w:r w:rsidR="00A86F83" w:rsidRPr="00EA0F0B">
        <w:rPr>
          <w:rFonts w:ascii="Times New Roman" w:eastAsia="Times New Roman" w:hAnsi="Times New Roman" w:cs="Times New Roman"/>
          <w:sz w:val="24"/>
          <w:szCs w:val="24"/>
          <w:lang w:val="sr-Cyrl-BA"/>
        </w:rPr>
        <w:t xml:space="preserve"> чиме је извршено усклађивање са Директивом ЕУ 2015/2366 о платним услугама.</w:t>
      </w:r>
    </w:p>
    <w:p w14:paraId="7ED3626C" w14:textId="77777777" w:rsidR="00AC1CE2" w:rsidRPr="00EA0F0B" w:rsidRDefault="00A86F83"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Даље, у члану 3. предложени су нови ст. 2, 3. и 4. којима су прописане додатне обавезе појединим лицима који су изузети из обавезе примјене закона (</w:t>
      </w:r>
      <w:r w:rsidR="00AD470B" w:rsidRPr="00EA0F0B">
        <w:rPr>
          <w:rFonts w:ascii="Times New Roman" w:eastAsia="Times New Roman" w:hAnsi="Times New Roman"/>
          <w:sz w:val="24"/>
          <w:szCs w:val="24"/>
          <w:lang w:val="sr-Cyrl-BA"/>
        </w:rPr>
        <w:t>с</w:t>
      </w:r>
      <w:r w:rsidRPr="00EA0F0B">
        <w:rPr>
          <w:rFonts w:ascii="Times New Roman" w:eastAsia="Times New Roman" w:hAnsi="Times New Roman"/>
          <w:sz w:val="24"/>
          <w:szCs w:val="24"/>
          <w:lang w:val="sr-Cyrl-BA"/>
        </w:rPr>
        <w:t xml:space="preserve"> циљ</w:t>
      </w:r>
      <w:r w:rsidR="00AD470B" w:rsidRPr="00EA0F0B">
        <w:rPr>
          <w:rFonts w:ascii="Times New Roman" w:eastAsia="Times New Roman" w:hAnsi="Times New Roman"/>
          <w:sz w:val="24"/>
          <w:szCs w:val="24"/>
          <w:lang w:val="sr-Cyrl-BA"/>
        </w:rPr>
        <w:t>ем</w:t>
      </w:r>
      <w:r w:rsidRPr="00EA0F0B">
        <w:rPr>
          <w:rFonts w:ascii="Times New Roman" w:eastAsia="Times New Roman" w:hAnsi="Times New Roman"/>
          <w:sz w:val="24"/>
          <w:szCs w:val="24"/>
          <w:lang w:val="sr-Cyrl-BA"/>
        </w:rPr>
        <w:t xml:space="preserve"> благовременог информисања Агенције и оцјене престанка испуњавања услова за изузеће</w:t>
      </w:r>
      <w:r w:rsidR="00AC1CE2" w:rsidRPr="00EA0F0B">
        <w:rPr>
          <w:rFonts w:ascii="Times New Roman" w:eastAsia="Times New Roman" w:hAnsi="Times New Roman"/>
          <w:sz w:val="24"/>
          <w:szCs w:val="24"/>
          <w:lang w:val="sr-Cyrl-BA"/>
        </w:rPr>
        <w:t>);</w:t>
      </w:r>
    </w:p>
    <w:p w14:paraId="403888CE" w14:textId="0CD26A8B" w:rsidR="00A86F83" w:rsidRPr="00EA0F0B" w:rsidRDefault="00AC1CE2"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 xml:space="preserve">– </w:t>
      </w:r>
      <w:r w:rsidR="00A86F83" w:rsidRPr="00EA0F0B">
        <w:rPr>
          <w:rFonts w:ascii="Times New Roman" w:eastAsia="Times New Roman" w:hAnsi="Times New Roman"/>
          <w:sz w:val="24"/>
          <w:szCs w:val="24"/>
          <w:lang w:val="sr-Cyrl-BA"/>
        </w:rPr>
        <w:t>у члану 4:</w:t>
      </w:r>
    </w:p>
    <w:p w14:paraId="03E21635" w14:textId="3769442B" w:rsidR="00AC1CE2" w:rsidRPr="00EA0F0B" w:rsidRDefault="00A86F83"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став 1. тачка 3</w:t>
      </w:r>
      <w:r w:rsidR="00AC1CE2" w:rsidRPr="00EA0F0B">
        <w:rPr>
          <w:rFonts w:ascii="Times New Roman" w:eastAsia="Times New Roman" w:hAnsi="Times New Roman" w:cs="Times New Roman"/>
          <w:sz w:val="24"/>
          <w:szCs w:val="24"/>
          <w:lang w:val="sr-Cyrl-BA"/>
        </w:rPr>
        <w:t>)</w:t>
      </w:r>
      <w:r w:rsidRPr="00EA0F0B">
        <w:rPr>
          <w:rFonts w:ascii="Times New Roman" w:eastAsia="Times New Roman" w:hAnsi="Times New Roman" w:cs="Times New Roman"/>
          <w:sz w:val="24"/>
          <w:szCs w:val="24"/>
          <w:lang w:val="sr-Cyrl-BA"/>
        </w:rPr>
        <w:t xml:space="preserve"> подтачка 1. уважена је примједба изнесена на Законодавном одбору Народне скупштине Републике Српске приликом разматрања Нацрта закона, те је извршено нормативно-техничко усклађивање, гдје је брисан дио одредбе да је друштво дужно да добије дозволу за издавање електронског новца од Агенције, јер је идентична одредба пр</w:t>
      </w:r>
      <w:r w:rsidR="00AC1CE2" w:rsidRPr="00EA0F0B">
        <w:rPr>
          <w:rFonts w:ascii="Times New Roman" w:eastAsia="Times New Roman" w:hAnsi="Times New Roman" w:cs="Times New Roman"/>
          <w:sz w:val="24"/>
          <w:szCs w:val="24"/>
          <w:lang w:val="sr-Cyrl-BA"/>
        </w:rPr>
        <w:t>описана у члану 13. овог закона,</w:t>
      </w:r>
    </w:p>
    <w:p w14:paraId="3FC18FD6" w14:textId="42DBD97A" w:rsidR="00AC1CE2" w:rsidRPr="00EA0F0B" w:rsidRDefault="00AC1CE2"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д</w:t>
      </w:r>
      <w:r w:rsidR="00A86F83" w:rsidRPr="00EA0F0B">
        <w:rPr>
          <w:rFonts w:ascii="Times New Roman" w:eastAsia="Times New Roman" w:hAnsi="Times New Roman" w:cs="Times New Roman"/>
          <w:sz w:val="24"/>
          <w:szCs w:val="24"/>
          <w:lang w:val="sr-Cyrl-BA"/>
        </w:rPr>
        <w:t>аље, предложени су нови ст. 3. и 4. којим је извршено додатно прецизирање одредаба које се односе на микрокредитно друштво, као издаваоца електронско</w:t>
      </w:r>
      <w:r w:rsidR="00AD470B" w:rsidRPr="00EA0F0B">
        <w:rPr>
          <w:rFonts w:ascii="Times New Roman" w:eastAsia="Times New Roman" w:hAnsi="Times New Roman" w:cs="Times New Roman"/>
          <w:sz w:val="24"/>
          <w:szCs w:val="24"/>
          <w:lang w:val="sr-Cyrl-BA"/>
        </w:rPr>
        <w:t>г новца, као и став 6. којим је</w:t>
      </w:r>
      <w:r w:rsidR="00A86F83" w:rsidRPr="00EA0F0B">
        <w:rPr>
          <w:rFonts w:ascii="Times New Roman" w:eastAsia="Times New Roman" w:hAnsi="Times New Roman" w:cs="Times New Roman"/>
          <w:sz w:val="24"/>
          <w:szCs w:val="24"/>
          <w:lang w:val="sr-Cyrl-BA"/>
        </w:rPr>
        <w:t xml:space="preserve"> оснажена заштита ималаца електронског новца</w:t>
      </w:r>
      <w:r w:rsidR="00094B47" w:rsidRPr="00EA0F0B">
        <w:rPr>
          <w:rFonts w:ascii="Times New Roman" w:eastAsia="Times New Roman" w:hAnsi="Times New Roman" w:cs="Times New Roman"/>
          <w:sz w:val="24"/>
          <w:szCs w:val="24"/>
          <w:lang w:val="sr-Cyrl-BA"/>
        </w:rPr>
        <w:t>,</w:t>
      </w:r>
    </w:p>
    <w:p w14:paraId="06667B75" w14:textId="5E9F3BDB" w:rsidR="00AC1CE2" w:rsidRPr="00EA0F0B" w:rsidRDefault="00A86F83"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 xml:space="preserve">у ставу 3. предвиђена је обавеза микрокредитној организацији да прије издавања електронског новца достави обавјештење Агенцији о намјери почетка издавања електронског </w:t>
      </w:r>
      <w:r w:rsidR="007D6910" w:rsidRPr="00EA0F0B">
        <w:rPr>
          <w:rFonts w:ascii="Times New Roman" w:eastAsia="Times New Roman" w:hAnsi="Times New Roman" w:cs="Times New Roman"/>
          <w:sz w:val="24"/>
          <w:szCs w:val="24"/>
          <w:lang w:val="sr-Cyrl-BA"/>
        </w:rPr>
        <w:t>новца</w:t>
      </w:r>
      <w:r w:rsidRPr="00EA0F0B">
        <w:rPr>
          <w:rFonts w:ascii="Times New Roman" w:eastAsia="Times New Roman" w:hAnsi="Times New Roman" w:cs="Times New Roman"/>
          <w:sz w:val="24"/>
          <w:szCs w:val="24"/>
          <w:lang w:val="sr-Cyrl-BA"/>
        </w:rPr>
        <w:t xml:space="preserve"> и планираном дану почетка, најкасније шест мјесеци прије тог почетка. Наведена одредба је предложена како би Агенција сагледала испуњеност услова неопходних за издавање електронског новца у складу са овим законом и законом којим се уређује пословање микрокредитних организација,</w:t>
      </w:r>
    </w:p>
    <w:p w14:paraId="296C414E" w14:textId="7CA082F0" w:rsidR="00A86F83" w:rsidRPr="00EA0F0B" w:rsidRDefault="00A86F83"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sidRPr="00EA0F0B">
        <w:rPr>
          <w:rFonts w:ascii="Times New Roman" w:eastAsia="Times New Roman" w:hAnsi="Times New Roman" w:cs="Times New Roman"/>
          <w:sz w:val="24"/>
          <w:szCs w:val="24"/>
          <w:lang w:val="sr-Cyrl-BA"/>
        </w:rPr>
        <w:t>у ставу 4. презиране су одредбе овог закона које су микрокре</w:t>
      </w:r>
      <w:r w:rsidR="00AC1CE2" w:rsidRPr="00EA0F0B">
        <w:rPr>
          <w:rFonts w:ascii="Times New Roman" w:eastAsia="Times New Roman" w:hAnsi="Times New Roman" w:cs="Times New Roman"/>
          <w:sz w:val="24"/>
          <w:szCs w:val="24"/>
          <w:lang w:val="sr-Cyrl-BA"/>
        </w:rPr>
        <w:t>дитне организације дужне да при</w:t>
      </w:r>
      <w:r w:rsidRPr="00EA0F0B">
        <w:rPr>
          <w:rFonts w:ascii="Times New Roman" w:eastAsia="Times New Roman" w:hAnsi="Times New Roman" w:cs="Times New Roman"/>
          <w:sz w:val="24"/>
          <w:szCs w:val="24"/>
          <w:lang w:val="sr-Cyrl-BA"/>
        </w:rPr>
        <w:t>м</w:t>
      </w:r>
      <w:r w:rsidR="00AC1CE2" w:rsidRPr="00EA0F0B">
        <w:rPr>
          <w:rFonts w:ascii="Times New Roman" w:eastAsia="Times New Roman" w:hAnsi="Times New Roman" w:cs="Times New Roman"/>
          <w:sz w:val="24"/>
          <w:szCs w:val="24"/>
          <w:lang w:val="sr-Cyrl-BA"/>
        </w:rPr>
        <w:t>ј</w:t>
      </w:r>
      <w:r w:rsidRPr="00EA0F0B">
        <w:rPr>
          <w:rFonts w:ascii="Times New Roman" w:eastAsia="Times New Roman" w:hAnsi="Times New Roman" w:cs="Times New Roman"/>
          <w:sz w:val="24"/>
          <w:szCs w:val="24"/>
          <w:lang w:val="sr-Cyrl-BA"/>
        </w:rPr>
        <w:t>ењуј</w:t>
      </w:r>
      <w:r w:rsidR="00AC1CE2" w:rsidRPr="00EA0F0B">
        <w:rPr>
          <w:rFonts w:ascii="Times New Roman" w:eastAsia="Times New Roman" w:hAnsi="Times New Roman" w:cs="Times New Roman"/>
          <w:sz w:val="24"/>
          <w:szCs w:val="24"/>
          <w:lang w:val="sr-Cyrl-BA"/>
        </w:rPr>
        <w:t>у</w:t>
      </w:r>
      <w:r w:rsidRPr="00EA0F0B">
        <w:rPr>
          <w:rFonts w:ascii="Times New Roman" w:eastAsia="Times New Roman" w:hAnsi="Times New Roman" w:cs="Times New Roman"/>
          <w:sz w:val="24"/>
          <w:szCs w:val="24"/>
          <w:lang w:val="sr-Cyrl-BA"/>
        </w:rPr>
        <w:t xml:space="preserve"> уколико имају намјеру да издају електронски новац</w:t>
      </w:r>
      <w:r w:rsidR="003B6AD3" w:rsidRPr="00EA0F0B">
        <w:rPr>
          <w:rFonts w:ascii="Times New Roman" w:eastAsia="Times New Roman" w:hAnsi="Times New Roman" w:cs="Times New Roman"/>
          <w:sz w:val="24"/>
          <w:szCs w:val="24"/>
          <w:lang w:val="sr-Cyrl-BA"/>
        </w:rPr>
        <w:t>;</w:t>
      </w:r>
    </w:p>
    <w:p w14:paraId="65BAF609" w14:textId="21A96138" w:rsidR="003B6AD3" w:rsidRPr="00EA0F0B" w:rsidRDefault="003B6AD3" w:rsidP="003B6AD3">
      <w:pPr>
        <w:spacing w:after="0" w:line="240" w:lineRule="auto"/>
        <w:jc w:val="both"/>
        <w:rPr>
          <w:rFonts w:ascii="Times New Roman" w:hAnsi="Times New Roman"/>
          <w:sz w:val="24"/>
          <w:szCs w:val="24"/>
          <w:lang w:val="sr-Cyrl-BA"/>
        </w:rPr>
      </w:pPr>
      <w:r w:rsidRPr="00EA0F0B">
        <w:rPr>
          <w:rFonts w:ascii="Times New Roman" w:eastAsia="Times New Roman" w:hAnsi="Times New Roman"/>
          <w:sz w:val="24"/>
          <w:szCs w:val="24"/>
          <w:lang w:val="sr-Cyrl-BA"/>
        </w:rPr>
        <w:lastRenderedPageBreak/>
        <w:t>–</w:t>
      </w:r>
      <w:r w:rsidR="00A86F83" w:rsidRPr="00EA0F0B">
        <w:rPr>
          <w:rFonts w:ascii="Times New Roman" w:eastAsia="Times New Roman" w:hAnsi="Times New Roman"/>
          <w:sz w:val="24"/>
          <w:szCs w:val="24"/>
          <w:lang w:val="sr-Cyrl-BA"/>
        </w:rPr>
        <w:t xml:space="preserve"> у члану 10. предложен је нови став 8. којим је предвиђено да </w:t>
      </w:r>
      <w:r w:rsidR="00A86F83" w:rsidRPr="00EA0F0B">
        <w:rPr>
          <w:rFonts w:ascii="Times New Roman" w:eastAsiaTheme="minorHAnsi" w:hAnsi="Times New Roman"/>
          <w:sz w:val="24"/>
          <w:szCs w:val="24"/>
          <w:lang w:val="sr-Cyrl-BA"/>
        </w:rPr>
        <w:t xml:space="preserve">откуп електронског новца издавалац није дужан да изврши ако је захтјев имаоца поднесен пет година од дана престанка важења уговора о издавању електронског новца, имајући у виду да се </w:t>
      </w:r>
      <w:r w:rsidR="00A86F83" w:rsidRPr="00EA0F0B">
        <w:rPr>
          <w:rFonts w:ascii="Times New Roman" w:hAnsi="Times New Roman"/>
          <w:sz w:val="24"/>
          <w:szCs w:val="24"/>
          <w:lang w:val="sr-Cyrl-BA"/>
        </w:rPr>
        <w:t>електронски новац издаје искључиво за намјену плаћања роба и услуга и да не представља новчани депозит у смислу прописа о осигурању депозита у банкама. Рок од пет година усклађен је са чланом 373. Закона о облигационим односима („Службени лист СФРЈ“</w:t>
      </w:r>
      <w:r w:rsidRPr="00EA0F0B">
        <w:rPr>
          <w:rFonts w:ascii="Times New Roman" w:hAnsi="Times New Roman"/>
          <w:sz w:val="24"/>
          <w:szCs w:val="24"/>
          <w:lang w:val="sr-Cyrl-BA"/>
        </w:rPr>
        <w:t>,</w:t>
      </w:r>
      <w:r w:rsidR="00A86F83" w:rsidRPr="00EA0F0B">
        <w:rPr>
          <w:rFonts w:ascii="Times New Roman" w:hAnsi="Times New Roman"/>
          <w:sz w:val="24"/>
          <w:szCs w:val="24"/>
          <w:lang w:val="sr-Cyrl-BA"/>
        </w:rPr>
        <w:t xml:space="preserve"> бр. </w:t>
      </w:r>
      <w:r w:rsidR="00AD470B" w:rsidRPr="00EA0F0B">
        <w:rPr>
          <w:rFonts w:ascii="Times New Roman" w:hAnsi="Times New Roman"/>
          <w:sz w:val="24"/>
          <w:szCs w:val="24"/>
          <w:lang w:val="sr-Cyrl-BA"/>
        </w:rPr>
        <w:t xml:space="preserve">29/78, 39/85, 45/89 и 57/89 и </w:t>
      </w:r>
      <w:r w:rsidR="00A86F83" w:rsidRPr="00EA0F0B">
        <w:rPr>
          <w:rFonts w:ascii="Times New Roman" w:hAnsi="Times New Roman"/>
          <w:sz w:val="24"/>
          <w:szCs w:val="24"/>
          <w:lang w:val="sr-Cyrl-BA"/>
        </w:rPr>
        <w:t>„Службени гласник Републике Српске“</w:t>
      </w:r>
      <w:r w:rsidRPr="00EA0F0B">
        <w:rPr>
          <w:rFonts w:ascii="Times New Roman" w:hAnsi="Times New Roman"/>
          <w:sz w:val="24"/>
          <w:szCs w:val="24"/>
          <w:lang w:val="sr-Cyrl-BA"/>
        </w:rPr>
        <w:t>,</w:t>
      </w:r>
      <w:r w:rsidR="00A86F83" w:rsidRPr="00EA0F0B">
        <w:rPr>
          <w:rFonts w:ascii="Times New Roman" w:hAnsi="Times New Roman"/>
          <w:sz w:val="24"/>
          <w:szCs w:val="24"/>
          <w:lang w:val="sr-Cyrl-BA"/>
        </w:rPr>
        <w:t xml:space="preserve"> бр. 17/93, 3/96, 39/03 и 74/04) који се односи на застару самог права из кога проист</w:t>
      </w:r>
      <w:r w:rsidR="007D6910" w:rsidRPr="00EA0F0B">
        <w:rPr>
          <w:rFonts w:ascii="Times New Roman" w:hAnsi="Times New Roman"/>
          <w:sz w:val="24"/>
          <w:szCs w:val="24"/>
          <w:lang w:val="sr-Cyrl-BA"/>
        </w:rPr>
        <w:t>ич</w:t>
      </w:r>
      <w:r w:rsidRPr="00EA0F0B">
        <w:rPr>
          <w:rFonts w:ascii="Times New Roman" w:hAnsi="Times New Roman"/>
          <w:sz w:val="24"/>
          <w:szCs w:val="24"/>
          <w:lang w:val="sr-Cyrl-BA"/>
        </w:rPr>
        <w:t>у повремена потраживања;</w:t>
      </w:r>
    </w:p>
    <w:p w14:paraId="002C8F03" w14:textId="77777777" w:rsidR="00BA50F6" w:rsidRPr="00EA0F0B" w:rsidRDefault="003B6AD3" w:rsidP="00BA50F6">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 </w:t>
      </w:r>
      <w:r w:rsidR="00A86F83" w:rsidRPr="00EA0F0B">
        <w:rPr>
          <w:rFonts w:ascii="Times New Roman" w:eastAsiaTheme="minorHAnsi" w:hAnsi="Times New Roman"/>
          <w:sz w:val="24"/>
          <w:szCs w:val="24"/>
          <w:lang w:val="sr-Cyrl-BA"/>
        </w:rPr>
        <w:t>у члану 13. став 3. тачка 2</w:t>
      </w:r>
      <w:r w:rsidRPr="00EA0F0B">
        <w:rPr>
          <w:rFonts w:ascii="Times New Roman" w:eastAsiaTheme="minorHAnsi" w:hAnsi="Times New Roman"/>
          <w:sz w:val="24"/>
          <w:szCs w:val="24"/>
          <w:lang w:val="sr-Cyrl-BA"/>
        </w:rPr>
        <w:t>)</w:t>
      </w:r>
      <w:r w:rsidR="00A86F83" w:rsidRPr="00EA0F0B">
        <w:rPr>
          <w:rFonts w:ascii="Times New Roman" w:eastAsiaTheme="minorHAnsi" w:hAnsi="Times New Roman"/>
          <w:sz w:val="24"/>
          <w:szCs w:val="24"/>
          <w:lang w:val="sr-Cyrl-BA"/>
        </w:rPr>
        <w:t xml:space="preserve"> извршено је појашњење оперативних и помоћних послова непосредно повезаних са издавањем електронског новца или пружањем платних услуга, у смислу да </w:t>
      </w:r>
      <w:r w:rsidR="00BA50F6" w:rsidRPr="00EA0F0B">
        <w:rPr>
          <w:rFonts w:ascii="Times New Roman" w:eastAsiaTheme="minorHAnsi" w:hAnsi="Times New Roman"/>
          <w:sz w:val="24"/>
          <w:szCs w:val="24"/>
          <w:lang w:val="sr-Cyrl-BA"/>
        </w:rPr>
        <w:t>они представљају</w:t>
      </w:r>
      <w:r w:rsidR="00A86F83" w:rsidRPr="00EA0F0B">
        <w:rPr>
          <w:rFonts w:ascii="Times New Roman" w:eastAsiaTheme="minorHAnsi" w:hAnsi="Times New Roman"/>
          <w:sz w:val="24"/>
          <w:szCs w:val="24"/>
          <w:lang w:val="sr-Cyrl-BA"/>
        </w:rPr>
        <w:t xml:space="preserve"> обезбјеђење извршења платних т</w:t>
      </w:r>
      <w:r w:rsidR="00AD470B" w:rsidRPr="00EA0F0B">
        <w:rPr>
          <w:rFonts w:ascii="Times New Roman" w:eastAsiaTheme="minorHAnsi" w:hAnsi="Times New Roman"/>
          <w:sz w:val="24"/>
          <w:szCs w:val="24"/>
          <w:lang w:val="sr-Cyrl-BA"/>
        </w:rPr>
        <w:t xml:space="preserve">рансакција, </w:t>
      </w:r>
      <w:r w:rsidR="00A86F83" w:rsidRPr="00EA0F0B">
        <w:rPr>
          <w:rFonts w:ascii="Times New Roman" w:eastAsiaTheme="minorHAnsi" w:hAnsi="Times New Roman"/>
          <w:sz w:val="24"/>
          <w:szCs w:val="24"/>
          <w:lang w:val="sr-Cyrl-BA"/>
        </w:rPr>
        <w:t>заштит</w:t>
      </w:r>
      <w:r w:rsidR="00BA50F6" w:rsidRPr="00EA0F0B">
        <w:rPr>
          <w:rFonts w:ascii="Times New Roman" w:eastAsiaTheme="minorHAnsi" w:hAnsi="Times New Roman"/>
          <w:sz w:val="24"/>
          <w:szCs w:val="24"/>
          <w:lang w:val="sr-Cyrl-BA"/>
        </w:rPr>
        <w:t>у</w:t>
      </w:r>
      <w:r w:rsidR="00A86F83" w:rsidRPr="00EA0F0B">
        <w:rPr>
          <w:rFonts w:ascii="Times New Roman" w:eastAsiaTheme="minorHAnsi" w:hAnsi="Times New Roman"/>
          <w:sz w:val="24"/>
          <w:szCs w:val="24"/>
          <w:lang w:val="sr-Cyrl-BA"/>
        </w:rPr>
        <w:t>, чување и обрад</w:t>
      </w:r>
      <w:r w:rsidR="00BA50F6" w:rsidRPr="00EA0F0B">
        <w:rPr>
          <w:rFonts w:ascii="Times New Roman" w:eastAsiaTheme="minorHAnsi" w:hAnsi="Times New Roman"/>
          <w:sz w:val="24"/>
          <w:szCs w:val="24"/>
          <w:lang w:val="sr-Cyrl-BA"/>
        </w:rPr>
        <w:t>у</w:t>
      </w:r>
      <w:r w:rsidR="00A86F83" w:rsidRPr="00EA0F0B">
        <w:rPr>
          <w:rFonts w:ascii="Times New Roman" w:eastAsiaTheme="minorHAnsi" w:hAnsi="Times New Roman"/>
          <w:sz w:val="24"/>
          <w:szCs w:val="24"/>
          <w:lang w:val="sr-Cyrl-BA"/>
        </w:rPr>
        <w:t xml:space="preserve"> података и сл. Одредбе овог члана додатно ће се анализирати у поступку свеобухватне реформе платних услуга</w:t>
      </w:r>
      <w:r w:rsidR="00BA50F6" w:rsidRPr="00EA0F0B">
        <w:rPr>
          <w:rFonts w:ascii="Times New Roman" w:eastAsiaTheme="minorHAnsi" w:hAnsi="Times New Roman"/>
          <w:sz w:val="24"/>
          <w:szCs w:val="24"/>
          <w:lang w:val="sr-Cyrl-BA"/>
        </w:rPr>
        <w:t>;</w:t>
      </w:r>
    </w:p>
    <w:p w14:paraId="68C69BAF" w14:textId="50FBC5E3" w:rsidR="00BA50F6" w:rsidRPr="00EA0F0B" w:rsidRDefault="00BA50F6" w:rsidP="00BA50F6">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 </w:t>
      </w:r>
      <w:r w:rsidR="00A86F83" w:rsidRPr="00EA0F0B">
        <w:rPr>
          <w:rFonts w:ascii="Times New Roman" w:eastAsiaTheme="minorHAnsi" w:hAnsi="Times New Roman"/>
          <w:sz w:val="24"/>
          <w:szCs w:val="24"/>
          <w:lang w:val="sr-Cyrl-BA"/>
        </w:rPr>
        <w:t>у члану 14</w:t>
      </w:r>
      <w:r w:rsidRPr="00EA0F0B">
        <w:rPr>
          <w:rFonts w:ascii="Times New Roman" w:eastAsiaTheme="minorHAnsi" w:hAnsi="Times New Roman"/>
          <w:sz w:val="24"/>
          <w:szCs w:val="24"/>
          <w:lang w:val="sr-Cyrl-BA"/>
        </w:rPr>
        <w:t>,</w:t>
      </w:r>
      <w:r w:rsidR="000D60F3" w:rsidRPr="00EA0F0B">
        <w:rPr>
          <w:rFonts w:ascii="Times New Roman" w:eastAsiaTheme="minorHAnsi" w:hAnsi="Times New Roman"/>
          <w:sz w:val="24"/>
          <w:szCs w:val="24"/>
          <w:lang w:val="sr-Cyrl-BA"/>
        </w:rPr>
        <w:t xml:space="preserve"> </w:t>
      </w:r>
      <w:r w:rsidR="00AD470B" w:rsidRPr="00EA0F0B">
        <w:rPr>
          <w:rFonts w:ascii="Times New Roman" w:eastAsiaTheme="minorHAnsi" w:hAnsi="Times New Roman"/>
          <w:sz w:val="24"/>
          <w:szCs w:val="24"/>
          <w:lang w:val="sr-Cyrl-BA"/>
        </w:rPr>
        <w:t>с</w:t>
      </w:r>
      <w:r w:rsidR="00A86F83" w:rsidRPr="00EA0F0B">
        <w:rPr>
          <w:rFonts w:ascii="Times New Roman" w:eastAsiaTheme="minorHAnsi" w:hAnsi="Times New Roman"/>
          <w:sz w:val="24"/>
          <w:szCs w:val="24"/>
          <w:lang w:val="sr-Cyrl-BA"/>
        </w:rPr>
        <w:t xml:space="preserve"> циљ</w:t>
      </w:r>
      <w:r w:rsidR="00AD470B" w:rsidRPr="00EA0F0B">
        <w:rPr>
          <w:rFonts w:ascii="Times New Roman" w:eastAsiaTheme="minorHAnsi" w:hAnsi="Times New Roman"/>
          <w:sz w:val="24"/>
          <w:szCs w:val="24"/>
          <w:lang w:val="sr-Cyrl-BA"/>
        </w:rPr>
        <w:t>ем</w:t>
      </w:r>
      <w:r w:rsidR="00A86F83" w:rsidRPr="00EA0F0B">
        <w:rPr>
          <w:rFonts w:ascii="Times New Roman" w:eastAsiaTheme="minorHAnsi" w:hAnsi="Times New Roman"/>
          <w:sz w:val="24"/>
          <w:szCs w:val="24"/>
          <w:lang w:val="sr-Cyrl-BA"/>
        </w:rPr>
        <w:t xml:space="preserve"> обезбјеђења адекватних алата и овлашћења надзорном органу, за потребе </w:t>
      </w:r>
      <w:r w:rsidR="007D6910" w:rsidRPr="00EA0F0B">
        <w:rPr>
          <w:rFonts w:ascii="Times New Roman" w:eastAsiaTheme="minorHAnsi" w:hAnsi="Times New Roman"/>
          <w:sz w:val="24"/>
          <w:szCs w:val="24"/>
          <w:lang w:val="sr-Cyrl-BA"/>
        </w:rPr>
        <w:t>извршавања</w:t>
      </w:r>
      <w:r w:rsidR="00A86F83" w:rsidRPr="00EA0F0B">
        <w:rPr>
          <w:rFonts w:ascii="Times New Roman" w:eastAsiaTheme="minorHAnsi" w:hAnsi="Times New Roman"/>
          <w:sz w:val="24"/>
          <w:szCs w:val="24"/>
          <w:lang w:val="sr-Cyrl-BA"/>
        </w:rPr>
        <w:t xml:space="preserve"> задатака и надлежности, предложен је нови став 5. којим је дата могућност Агенцији да захтијева од хибридног друштва да оснује посебно правно лице за обављање послова издавања електронског новца уколико утврди да други послови хибридног друштва угрожавају стабилност и сигурност дијела његовог пословања који се односи на издавање електронског новца, или да отежава вршење надзора у складу са овим законом</w:t>
      </w:r>
      <w:r w:rsidRPr="00EA0F0B">
        <w:rPr>
          <w:rFonts w:ascii="Times New Roman" w:eastAsiaTheme="minorHAnsi" w:hAnsi="Times New Roman"/>
          <w:sz w:val="24"/>
          <w:szCs w:val="24"/>
          <w:lang w:val="sr-Cyrl-BA"/>
        </w:rPr>
        <w:t>;</w:t>
      </w:r>
    </w:p>
    <w:p w14:paraId="7A96D2E0" w14:textId="77777777" w:rsidR="00BA50F6" w:rsidRPr="00EA0F0B" w:rsidRDefault="00BA50F6" w:rsidP="00BA50F6">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 </w:t>
      </w:r>
      <w:r w:rsidR="00A86F83" w:rsidRPr="00EA0F0B">
        <w:rPr>
          <w:rFonts w:ascii="Times New Roman" w:eastAsiaTheme="minorHAnsi" w:hAnsi="Times New Roman"/>
          <w:sz w:val="24"/>
          <w:szCs w:val="24"/>
          <w:lang w:val="sr-Cyrl-BA"/>
        </w:rPr>
        <w:t xml:space="preserve">члан 21. </w:t>
      </w:r>
      <w:r w:rsidR="00B22E08" w:rsidRPr="00EA0F0B">
        <w:rPr>
          <w:rFonts w:ascii="Times New Roman" w:eastAsiaTheme="minorHAnsi" w:hAnsi="Times New Roman"/>
          <w:sz w:val="24"/>
          <w:szCs w:val="24"/>
          <w:lang w:val="sr-Cyrl-BA"/>
        </w:rPr>
        <w:t xml:space="preserve">измијењен </w:t>
      </w:r>
      <w:r w:rsidRPr="00EA0F0B">
        <w:rPr>
          <w:rFonts w:ascii="Times New Roman" w:eastAsiaTheme="minorHAnsi" w:hAnsi="Times New Roman"/>
          <w:sz w:val="24"/>
          <w:szCs w:val="24"/>
          <w:lang w:val="sr-Cyrl-BA"/>
        </w:rPr>
        <w:t xml:space="preserve">је </w:t>
      </w:r>
      <w:r w:rsidR="00B22E08" w:rsidRPr="00EA0F0B">
        <w:rPr>
          <w:rFonts w:ascii="Times New Roman" w:eastAsiaTheme="minorHAnsi" w:hAnsi="Times New Roman"/>
          <w:sz w:val="24"/>
          <w:szCs w:val="24"/>
          <w:lang w:val="sr-Cyrl-BA"/>
        </w:rPr>
        <w:t xml:space="preserve">на начин да је </w:t>
      </w:r>
      <w:r w:rsidR="00A86F83" w:rsidRPr="00EA0F0B">
        <w:rPr>
          <w:rFonts w:ascii="Times New Roman" w:eastAsiaTheme="minorHAnsi" w:hAnsi="Times New Roman"/>
          <w:sz w:val="24"/>
          <w:szCs w:val="24"/>
          <w:lang w:val="sr-Cyrl-BA"/>
        </w:rPr>
        <w:t xml:space="preserve">прописано </w:t>
      </w:r>
      <w:r w:rsidR="0071077D" w:rsidRPr="00EA0F0B">
        <w:rPr>
          <w:rFonts w:ascii="Times New Roman" w:eastAsiaTheme="minorHAnsi" w:hAnsi="Times New Roman"/>
          <w:sz w:val="24"/>
          <w:szCs w:val="24"/>
          <w:lang w:val="sr-Cyrl-BA"/>
        </w:rPr>
        <w:t>да Агенциј</w:t>
      </w:r>
      <w:r w:rsidRPr="00EA0F0B">
        <w:rPr>
          <w:rFonts w:ascii="Times New Roman" w:eastAsiaTheme="minorHAnsi" w:hAnsi="Times New Roman"/>
          <w:sz w:val="24"/>
          <w:szCs w:val="24"/>
          <w:lang w:val="sr-Cyrl-BA"/>
        </w:rPr>
        <w:t>а</w:t>
      </w:r>
      <w:r w:rsidR="0071077D" w:rsidRPr="00EA0F0B">
        <w:rPr>
          <w:rFonts w:ascii="Times New Roman" w:eastAsiaTheme="minorHAnsi" w:hAnsi="Times New Roman"/>
          <w:sz w:val="24"/>
          <w:szCs w:val="24"/>
          <w:lang w:val="sr-Cyrl-BA"/>
        </w:rPr>
        <w:t xml:space="preserve"> има </w:t>
      </w:r>
      <w:r w:rsidR="00A86F83" w:rsidRPr="00EA0F0B">
        <w:rPr>
          <w:rFonts w:ascii="Times New Roman" w:eastAsiaTheme="minorHAnsi" w:hAnsi="Times New Roman"/>
          <w:sz w:val="24"/>
          <w:szCs w:val="24"/>
          <w:lang w:val="sr-Cyrl-BA"/>
        </w:rPr>
        <w:t>дискреционо право</w:t>
      </w:r>
      <w:r w:rsidR="00CD0CB6" w:rsidRPr="00EA0F0B">
        <w:rPr>
          <w:rFonts w:ascii="Times New Roman" w:eastAsiaTheme="minorHAnsi" w:hAnsi="Times New Roman"/>
          <w:sz w:val="24"/>
          <w:szCs w:val="24"/>
          <w:lang w:val="sr-Cyrl-BA"/>
        </w:rPr>
        <w:t xml:space="preserve"> да</w:t>
      </w:r>
      <w:r w:rsidR="00A86F83" w:rsidRPr="00EA0F0B">
        <w:rPr>
          <w:rFonts w:ascii="Times New Roman" w:eastAsiaTheme="minorHAnsi" w:hAnsi="Times New Roman"/>
          <w:sz w:val="24"/>
          <w:szCs w:val="24"/>
          <w:lang w:val="sr-Cyrl-BA"/>
        </w:rPr>
        <w:t xml:space="preserve">, на захтјев лица које намјерава да стекне квалификовано учешће у хибридном друштву, цијенећи природу дјелатности хибридног друштва и дјелатност и послове стицаоца квалификованог учешћа, одлучи да се на такво стицање дјелимично или у потпуности </w:t>
      </w:r>
      <w:r w:rsidR="00B22E08" w:rsidRPr="00EA0F0B">
        <w:rPr>
          <w:rFonts w:ascii="Times New Roman" w:eastAsiaTheme="minorHAnsi" w:hAnsi="Times New Roman"/>
          <w:sz w:val="24"/>
          <w:szCs w:val="24"/>
          <w:lang w:val="sr-Cyrl-BA"/>
        </w:rPr>
        <w:t xml:space="preserve">не </w:t>
      </w:r>
      <w:r w:rsidR="00A86F83" w:rsidRPr="00EA0F0B">
        <w:rPr>
          <w:rFonts w:ascii="Times New Roman" w:eastAsiaTheme="minorHAnsi" w:hAnsi="Times New Roman"/>
          <w:sz w:val="24"/>
          <w:szCs w:val="24"/>
          <w:lang w:val="sr-Cyrl-BA"/>
        </w:rPr>
        <w:t>примјењују одредбе чл</w:t>
      </w:r>
      <w:r w:rsidRPr="00EA0F0B">
        <w:rPr>
          <w:rFonts w:ascii="Times New Roman" w:eastAsiaTheme="minorHAnsi" w:hAnsi="Times New Roman"/>
          <w:sz w:val="24"/>
          <w:szCs w:val="24"/>
          <w:lang w:val="sr-Cyrl-BA"/>
        </w:rPr>
        <w:t xml:space="preserve">. </w:t>
      </w:r>
      <w:r w:rsidR="00A86F83" w:rsidRPr="00EA0F0B">
        <w:rPr>
          <w:rFonts w:ascii="Times New Roman" w:eastAsiaTheme="minorHAnsi" w:hAnsi="Times New Roman"/>
          <w:sz w:val="24"/>
          <w:szCs w:val="24"/>
          <w:lang w:val="sr-Cyrl-BA"/>
        </w:rPr>
        <w:t>18. до 20. овог закона</w:t>
      </w:r>
      <w:r w:rsidRPr="00EA0F0B">
        <w:rPr>
          <w:rFonts w:ascii="Times New Roman" w:eastAsiaTheme="minorHAnsi" w:hAnsi="Times New Roman"/>
          <w:sz w:val="24"/>
          <w:szCs w:val="24"/>
          <w:lang w:val="sr-Cyrl-BA"/>
        </w:rPr>
        <w:t>;</w:t>
      </w:r>
    </w:p>
    <w:p w14:paraId="483E8913" w14:textId="77777777" w:rsidR="00BA50F6" w:rsidRPr="00EA0F0B" w:rsidRDefault="00BA50F6" w:rsidP="00BA50F6">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 </w:t>
      </w:r>
      <w:r w:rsidR="00A86F83" w:rsidRPr="00EA0F0B">
        <w:rPr>
          <w:rFonts w:ascii="Times New Roman" w:eastAsiaTheme="minorHAnsi" w:hAnsi="Times New Roman"/>
          <w:sz w:val="24"/>
          <w:szCs w:val="24"/>
          <w:lang w:val="sr-Cyrl-BA"/>
        </w:rPr>
        <w:t xml:space="preserve">у члану 27. предложен је нови став 5. којим је прецизирано да је </w:t>
      </w:r>
      <w:r w:rsidR="00A86F83" w:rsidRPr="00EA0F0B">
        <w:rPr>
          <w:rFonts w:ascii="Times New Roman" w:eastAsia="TimesNewRomanPSMT" w:hAnsi="Times New Roman"/>
          <w:sz w:val="24"/>
          <w:szCs w:val="24"/>
          <w:lang w:val="sr-Cyrl-BA"/>
        </w:rPr>
        <w:t xml:space="preserve">друштво дужно да организује рад и води пословање у сједишту друштва и да најмање дио услуга издавања електронског новца пружа у Републици Српској, а све </w:t>
      </w:r>
      <w:r w:rsidR="00AD470B" w:rsidRPr="00EA0F0B">
        <w:rPr>
          <w:rFonts w:ascii="Times New Roman" w:eastAsia="TimesNewRomanPSMT" w:hAnsi="Times New Roman"/>
          <w:sz w:val="24"/>
          <w:szCs w:val="24"/>
          <w:lang w:val="sr-Cyrl-BA"/>
        </w:rPr>
        <w:t>с</w:t>
      </w:r>
      <w:r w:rsidR="00A86F83" w:rsidRPr="00EA0F0B">
        <w:rPr>
          <w:rFonts w:ascii="Times New Roman" w:eastAsia="TimesNewRomanPSMT" w:hAnsi="Times New Roman"/>
          <w:sz w:val="24"/>
          <w:szCs w:val="24"/>
          <w:lang w:val="sr-Cyrl-BA"/>
        </w:rPr>
        <w:t xml:space="preserve"> циљ</w:t>
      </w:r>
      <w:r w:rsidR="00AD470B" w:rsidRPr="00EA0F0B">
        <w:rPr>
          <w:rFonts w:ascii="Times New Roman" w:eastAsia="TimesNewRomanPSMT" w:hAnsi="Times New Roman"/>
          <w:sz w:val="24"/>
          <w:szCs w:val="24"/>
          <w:lang w:val="sr-Cyrl-BA"/>
        </w:rPr>
        <w:t>ем</w:t>
      </w:r>
      <w:r w:rsidR="00A86F83" w:rsidRPr="00EA0F0B">
        <w:rPr>
          <w:rFonts w:ascii="Times New Roman" w:eastAsia="TimesNewRomanPSMT" w:hAnsi="Times New Roman"/>
          <w:sz w:val="24"/>
          <w:szCs w:val="24"/>
          <w:lang w:val="sr-Cyrl-BA"/>
        </w:rPr>
        <w:t xml:space="preserve"> стварања правних претпоставки за ефикасан надзор над субјектом надзора</w:t>
      </w:r>
      <w:r w:rsidRPr="00EA0F0B">
        <w:rPr>
          <w:rFonts w:ascii="Times New Roman" w:eastAsia="TimesNewRomanPSMT" w:hAnsi="Times New Roman"/>
          <w:sz w:val="24"/>
          <w:szCs w:val="24"/>
          <w:lang w:val="sr-Cyrl-BA"/>
        </w:rPr>
        <w:t>;</w:t>
      </w:r>
    </w:p>
    <w:p w14:paraId="0BFA2FE5" w14:textId="614E93B6"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hAnsi="Times New Roman"/>
          <w:sz w:val="24"/>
          <w:szCs w:val="24"/>
          <w:lang w:val="sr-Cyrl-BA"/>
        </w:rPr>
        <w:t>–</w:t>
      </w:r>
      <w:r w:rsidR="00A86F83" w:rsidRPr="00EA0F0B">
        <w:rPr>
          <w:rFonts w:ascii="Times New Roman" w:eastAsiaTheme="minorHAnsi" w:hAnsi="Times New Roman"/>
          <w:sz w:val="24"/>
          <w:szCs w:val="24"/>
          <w:lang w:val="sr-Cyrl-BA"/>
        </w:rPr>
        <w:t xml:space="preserve"> у члану 34. предложен је нови члан 4. којим је утврђена обавеза друштву за </w:t>
      </w:r>
      <w:r w:rsidR="007D6910" w:rsidRPr="00EA0F0B">
        <w:rPr>
          <w:rFonts w:ascii="Times New Roman" w:eastAsiaTheme="minorHAnsi" w:hAnsi="Times New Roman"/>
          <w:sz w:val="24"/>
          <w:szCs w:val="24"/>
          <w:lang w:val="sr-Cyrl-BA"/>
        </w:rPr>
        <w:t>издавање</w:t>
      </w:r>
      <w:r w:rsidR="00A86F83" w:rsidRPr="00EA0F0B">
        <w:rPr>
          <w:rFonts w:ascii="Times New Roman" w:eastAsiaTheme="minorHAnsi" w:hAnsi="Times New Roman"/>
          <w:sz w:val="24"/>
          <w:szCs w:val="24"/>
          <w:lang w:val="sr-Cyrl-BA"/>
        </w:rPr>
        <w:t xml:space="preserve"> електронског новца да редовно извјештава Агенцију, као и </w:t>
      </w:r>
      <w:r w:rsidRPr="00EA0F0B">
        <w:rPr>
          <w:rFonts w:ascii="Times New Roman" w:eastAsiaTheme="minorHAnsi" w:hAnsi="Times New Roman"/>
          <w:sz w:val="24"/>
          <w:szCs w:val="24"/>
          <w:lang w:val="sr-Cyrl-BA"/>
        </w:rPr>
        <w:t xml:space="preserve">да </w:t>
      </w:r>
      <w:r w:rsidR="00A86F83" w:rsidRPr="00EA0F0B">
        <w:rPr>
          <w:rFonts w:ascii="Times New Roman" w:eastAsiaTheme="minorHAnsi" w:hAnsi="Times New Roman"/>
          <w:sz w:val="24"/>
          <w:szCs w:val="24"/>
          <w:lang w:val="sr-Cyrl-BA"/>
        </w:rPr>
        <w:t xml:space="preserve">обавјештава Агенцију о материјално значајним промјенама на начин и у роковима како пропише Агенција, како би Агенција, као надзорни орган, поред редовног извјештавања, била благовремено обавијештена и о свим ванредним материјално значајним </w:t>
      </w:r>
      <w:r w:rsidR="00A86F83" w:rsidRPr="00EA0F0B">
        <w:rPr>
          <w:rFonts w:ascii="Times New Roman" w:eastAsia="Arial" w:hAnsi="Times New Roman"/>
          <w:sz w:val="24"/>
          <w:szCs w:val="24"/>
          <w:lang w:val="sr-Cyrl-BA"/>
        </w:rPr>
        <w:t>промјенама које утичу или могу утицати на пословање друштва за издавање електронског новца</w:t>
      </w:r>
      <w:r w:rsidRPr="00EA0F0B">
        <w:rPr>
          <w:rFonts w:ascii="Times New Roman" w:eastAsia="Arial" w:hAnsi="Times New Roman"/>
          <w:sz w:val="24"/>
          <w:szCs w:val="24"/>
          <w:lang w:val="sr-Cyrl-BA"/>
        </w:rPr>
        <w:t xml:space="preserve">; </w:t>
      </w:r>
    </w:p>
    <w:p w14:paraId="5EFC7FC5" w14:textId="77777777"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 xml:space="preserve">– у члану 36. у ставу </w:t>
      </w:r>
      <w:r w:rsidR="00A86F83" w:rsidRPr="00EA0F0B">
        <w:rPr>
          <w:rFonts w:ascii="Times New Roman" w:eastAsia="Arial" w:hAnsi="Times New Roman"/>
          <w:sz w:val="24"/>
          <w:szCs w:val="24"/>
          <w:lang w:val="sr-Cyrl-BA"/>
        </w:rPr>
        <w:t>2. предложена је измјена рока до када су друштва за издавање електронског новца дужна да доставе финансијске извјештаје Агенцији, ради усклађивања са одредбама Закона о рачуноводству и ревизији</w:t>
      </w:r>
      <w:r w:rsidRPr="00EA0F0B">
        <w:rPr>
          <w:rFonts w:ascii="Times New Roman" w:eastAsia="Arial" w:hAnsi="Times New Roman"/>
          <w:sz w:val="24"/>
          <w:szCs w:val="24"/>
          <w:lang w:val="sr-Cyrl-BA"/>
        </w:rPr>
        <w:t>;</w:t>
      </w:r>
    </w:p>
    <w:p w14:paraId="77A313D7" w14:textId="77777777"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w:t>
      </w:r>
      <w:r w:rsidR="00A86F83" w:rsidRPr="00EA0F0B">
        <w:rPr>
          <w:rFonts w:ascii="Times New Roman" w:eastAsia="Arial" w:hAnsi="Times New Roman"/>
          <w:sz w:val="24"/>
          <w:szCs w:val="24"/>
          <w:lang w:val="sr-Cyrl-BA"/>
        </w:rPr>
        <w:t xml:space="preserve"> у члану 39. став 1. прецизирано је да </w:t>
      </w:r>
      <w:r w:rsidR="00AD470B" w:rsidRPr="00EA0F0B">
        <w:rPr>
          <w:rFonts w:ascii="Times New Roman" w:eastAsiaTheme="minorHAnsi" w:hAnsi="Times New Roman"/>
          <w:sz w:val="24"/>
          <w:szCs w:val="24"/>
          <w:lang w:val="sr-Cyrl-BA"/>
        </w:rPr>
        <w:t>друштво за издавање</w:t>
      </w:r>
      <w:r w:rsidR="00A86F83" w:rsidRPr="00EA0F0B">
        <w:rPr>
          <w:rFonts w:ascii="Times New Roman" w:eastAsiaTheme="minorHAnsi" w:hAnsi="Times New Roman"/>
          <w:sz w:val="24"/>
          <w:szCs w:val="24"/>
          <w:lang w:val="sr-Cyrl-BA"/>
        </w:rPr>
        <w:t xml:space="preserve"> електро</w:t>
      </w:r>
      <w:r w:rsidRPr="00EA0F0B">
        <w:rPr>
          <w:rFonts w:ascii="Times New Roman" w:eastAsiaTheme="minorHAnsi" w:hAnsi="Times New Roman"/>
          <w:sz w:val="24"/>
          <w:szCs w:val="24"/>
          <w:lang w:val="sr-Cyrl-BA"/>
        </w:rPr>
        <w:t>н</w:t>
      </w:r>
      <w:r w:rsidR="00A86F83" w:rsidRPr="00EA0F0B">
        <w:rPr>
          <w:rFonts w:ascii="Times New Roman" w:eastAsiaTheme="minorHAnsi" w:hAnsi="Times New Roman"/>
          <w:sz w:val="24"/>
          <w:szCs w:val="24"/>
          <w:lang w:val="sr-Cyrl-BA"/>
        </w:rPr>
        <w:t>ског новца не може издавати електронски новац преко заступника, дистрибутера или трећег лица које ради у њ</w:t>
      </w:r>
      <w:r w:rsidRPr="00EA0F0B">
        <w:rPr>
          <w:rFonts w:ascii="Times New Roman" w:eastAsiaTheme="minorHAnsi" w:hAnsi="Times New Roman"/>
          <w:sz w:val="24"/>
          <w:szCs w:val="24"/>
          <w:lang w:val="sr-Cyrl-BA"/>
        </w:rPr>
        <w:t>его</w:t>
      </w:r>
      <w:r w:rsidR="00A86F83" w:rsidRPr="00EA0F0B">
        <w:rPr>
          <w:rFonts w:ascii="Times New Roman" w:eastAsiaTheme="minorHAnsi" w:hAnsi="Times New Roman"/>
          <w:sz w:val="24"/>
          <w:szCs w:val="24"/>
          <w:lang w:val="sr-Cyrl-BA"/>
        </w:rPr>
        <w:t>во име</w:t>
      </w:r>
      <w:r w:rsidRPr="00EA0F0B">
        <w:rPr>
          <w:rFonts w:ascii="Times New Roman" w:eastAsiaTheme="minorHAnsi" w:hAnsi="Times New Roman"/>
          <w:sz w:val="24"/>
          <w:szCs w:val="24"/>
          <w:lang w:val="sr-Cyrl-BA"/>
        </w:rPr>
        <w:t>;</w:t>
      </w:r>
    </w:p>
    <w:p w14:paraId="60D4337C" w14:textId="77777777"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w:t>
      </w:r>
      <w:r w:rsidR="00A86F83" w:rsidRPr="00EA0F0B">
        <w:rPr>
          <w:rFonts w:ascii="Times New Roman" w:hAnsi="Times New Roman"/>
          <w:sz w:val="24"/>
          <w:szCs w:val="24"/>
          <w:lang w:val="sr-Cyrl-BA" w:eastAsia="en-GB"/>
        </w:rPr>
        <w:t xml:space="preserve"> у члану 44. предложен је нови став 5. којим је утврђено да Агенција води евиденцију </w:t>
      </w:r>
      <w:r w:rsidR="00A86F83" w:rsidRPr="00EA0F0B">
        <w:rPr>
          <w:rFonts w:ascii="Times New Roman" w:hAnsi="Times New Roman"/>
          <w:sz w:val="24"/>
          <w:szCs w:val="24"/>
          <w:lang w:val="sr-Cyrl-BA"/>
        </w:rPr>
        <w:t>пружалаца електронских комуникационих мрежа или услуга које се пружају уз електронске комуникационе услуге за корисника те мреже или услуге,</w:t>
      </w:r>
      <w:r w:rsidR="00A86F83" w:rsidRPr="00EA0F0B">
        <w:rPr>
          <w:rFonts w:ascii="Times New Roman" w:hAnsi="Times New Roman"/>
          <w:sz w:val="24"/>
          <w:szCs w:val="24"/>
          <w:lang w:val="sr-Cyrl-BA" w:eastAsia="en-GB"/>
        </w:rPr>
        <w:t xml:space="preserve"> који извршавају платне трансакције код којих се новчана вриједност не сматра електронс</w:t>
      </w:r>
      <w:r w:rsidRPr="00EA0F0B">
        <w:rPr>
          <w:rFonts w:ascii="Times New Roman" w:hAnsi="Times New Roman"/>
          <w:sz w:val="24"/>
          <w:szCs w:val="24"/>
          <w:lang w:val="sr-Cyrl-BA" w:eastAsia="en-GB"/>
        </w:rPr>
        <w:t>ким новцем у смислу овог закона;</w:t>
      </w:r>
    </w:p>
    <w:p w14:paraId="77394624" w14:textId="009F9C94"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hAnsi="Times New Roman"/>
          <w:sz w:val="24"/>
          <w:szCs w:val="24"/>
          <w:lang w:val="sr-Cyrl-BA" w:eastAsia="en-GB"/>
        </w:rPr>
        <w:t>–</w:t>
      </w:r>
      <w:r w:rsidR="00A86F83" w:rsidRPr="00EA0F0B">
        <w:rPr>
          <w:rFonts w:ascii="Times New Roman" w:hAnsi="Times New Roman"/>
          <w:sz w:val="24"/>
          <w:szCs w:val="24"/>
          <w:lang w:val="sr-Cyrl-BA" w:eastAsia="en-GB"/>
        </w:rPr>
        <w:t xml:space="preserve"> члан 49. који се односи на допуну записника је коригован и дорађен у складу са </w:t>
      </w:r>
      <w:r w:rsidR="000D60F3" w:rsidRPr="00EA0F0B">
        <w:rPr>
          <w:rFonts w:ascii="Times New Roman" w:hAnsi="Times New Roman"/>
          <w:sz w:val="24"/>
          <w:szCs w:val="24"/>
          <w:lang w:val="sr-Cyrl-BA" w:eastAsia="en-GB"/>
        </w:rPr>
        <w:t>З</w:t>
      </w:r>
      <w:r w:rsidR="00A86F83" w:rsidRPr="00EA0F0B">
        <w:rPr>
          <w:rFonts w:ascii="Times New Roman" w:hAnsi="Times New Roman"/>
          <w:sz w:val="24"/>
          <w:szCs w:val="24"/>
          <w:lang w:val="sr-Cyrl-BA" w:eastAsia="en-GB"/>
        </w:rPr>
        <w:t>ак</w:t>
      </w:r>
      <w:r w:rsidRPr="00EA0F0B">
        <w:rPr>
          <w:rFonts w:ascii="Times New Roman" w:hAnsi="Times New Roman"/>
          <w:sz w:val="24"/>
          <w:szCs w:val="24"/>
          <w:lang w:val="sr-Cyrl-BA" w:eastAsia="en-GB"/>
        </w:rPr>
        <w:t>оном о општем управном поступку;</w:t>
      </w:r>
    </w:p>
    <w:p w14:paraId="55DAC9E3" w14:textId="77777777" w:rsidR="00BA50F6" w:rsidRPr="00EA0F0B" w:rsidRDefault="00BA50F6" w:rsidP="00BA50F6">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lastRenderedPageBreak/>
        <w:t>–</w:t>
      </w:r>
      <w:r w:rsidR="00A86F83" w:rsidRPr="00EA0F0B">
        <w:rPr>
          <w:rFonts w:ascii="Times New Roman" w:hAnsi="Times New Roman"/>
          <w:sz w:val="24"/>
          <w:szCs w:val="24"/>
          <w:lang w:val="sr-Cyrl-BA" w:eastAsia="en-GB"/>
        </w:rPr>
        <w:t xml:space="preserve"> у члану 51. предложена је додатна корективна мјера Агенције </w:t>
      </w:r>
      <w:r w:rsidRPr="00EA0F0B">
        <w:rPr>
          <w:rFonts w:ascii="Times New Roman" w:hAnsi="Times New Roman"/>
          <w:sz w:val="24"/>
          <w:szCs w:val="24"/>
          <w:lang w:val="sr-Cyrl-BA" w:eastAsia="en-GB"/>
        </w:rPr>
        <w:t>–</w:t>
      </w:r>
      <w:r w:rsidR="00A86F83" w:rsidRPr="00EA0F0B">
        <w:rPr>
          <w:rFonts w:ascii="Times New Roman" w:hAnsi="Times New Roman"/>
          <w:sz w:val="24"/>
          <w:szCs w:val="24"/>
          <w:lang w:val="sr-Cyrl-BA" w:eastAsia="en-GB"/>
        </w:rPr>
        <w:t xml:space="preserve"> привремена обуст</w:t>
      </w:r>
      <w:r w:rsidRPr="00EA0F0B">
        <w:rPr>
          <w:rFonts w:ascii="Times New Roman" w:hAnsi="Times New Roman"/>
          <w:sz w:val="24"/>
          <w:szCs w:val="24"/>
          <w:lang w:val="sr-Cyrl-BA" w:eastAsia="en-GB"/>
        </w:rPr>
        <w:t>ава издавања електронског новца;</w:t>
      </w:r>
    </w:p>
    <w:p w14:paraId="1D41DEF7" w14:textId="77777777" w:rsidR="00810EA8" w:rsidRPr="00EA0F0B" w:rsidRDefault="00BA50F6" w:rsidP="00810EA8">
      <w:pPr>
        <w:spacing w:after="0" w:line="240" w:lineRule="auto"/>
        <w:jc w:val="both"/>
        <w:rPr>
          <w:rFonts w:ascii="Times New Roman" w:eastAsia="Arial" w:hAnsi="Times New Roman"/>
          <w:sz w:val="24"/>
          <w:szCs w:val="24"/>
          <w:lang w:val="sr-Cyrl-BA"/>
        </w:rPr>
      </w:pPr>
      <w:r w:rsidRPr="00EA0F0B">
        <w:rPr>
          <w:rFonts w:ascii="Times New Roman" w:eastAsia="Arial" w:hAnsi="Times New Roman"/>
          <w:sz w:val="24"/>
          <w:szCs w:val="24"/>
          <w:lang w:val="sr-Cyrl-BA"/>
        </w:rPr>
        <w:t>–</w:t>
      </w:r>
      <w:r w:rsidR="00A86F83" w:rsidRPr="00EA0F0B">
        <w:rPr>
          <w:rFonts w:ascii="Times New Roman" w:hAnsi="Times New Roman"/>
          <w:sz w:val="24"/>
          <w:szCs w:val="24"/>
          <w:lang w:val="sr-Cyrl-BA" w:eastAsia="en-GB"/>
        </w:rPr>
        <w:t xml:space="preserve"> у члану 55. став 2. тачка 2</w:t>
      </w:r>
      <w:r w:rsidRPr="00EA0F0B">
        <w:rPr>
          <w:rFonts w:ascii="Times New Roman" w:hAnsi="Times New Roman"/>
          <w:sz w:val="24"/>
          <w:szCs w:val="24"/>
          <w:lang w:val="sr-Cyrl-BA" w:eastAsia="en-GB"/>
        </w:rPr>
        <w:t>)</w:t>
      </w:r>
      <w:r w:rsidR="00A86F83" w:rsidRPr="00EA0F0B">
        <w:rPr>
          <w:rFonts w:ascii="Times New Roman" w:hAnsi="Times New Roman"/>
          <w:sz w:val="24"/>
          <w:szCs w:val="24"/>
          <w:lang w:val="sr-Cyrl-BA" w:eastAsia="en-GB"/>
        </w:rPr>
        <w:t xml:space="preserve"> прецизирано је да </w:t>
      </w:r>
      <w:r w:rsidR="00A86F83" w:rsidRPr="00EA0F0B">
        <w:rPr>
          <w:rFonts w:ascii="Times New Roman" w:eastAsia="Times New Roman" w:hAnsi="Times New Roman"/>
          <w:sz w:val="24"/>
          <w:szCs w:val="24"/>
          <w:lang w:val="sr-Cyrl-BA" w:eastAsia="sr-Cyrl-RS" w:bidi="en-US"/>
        </w:rPr>
        <w:t xml:space="preserve">друштво подноси захтјев за одузимање дозволе на начин и </w:t>
      </w:r>
      <w:r w:rsidR="00810EA8" w:rsidRPr="00EA0F0B">
        <w:rPr>
          <w:rFonts w:ascii="Times New Roman" w:eastAsia="Times New Roman" w:hAnsi="Times New Roman"/>
          <w:sz w:val="24"/>
          <w:szCs w:val="24"/>
          <w:lang w:val="sr-Cyrl-BA" w:eastAsia="sr-Cyrl-RS" w:bidi="en-US"/>
        </w:rPr>
        <w:t>у роковима како одреди Агенција;</w:t>
      </w:r>
    </w:p>
    <w:p w14:paraId="4D910D7E" w14:textId="5E7F4B6E" w:rsidR="00A86F83" w:rsidRPr="00EA0F0B" w:rsidRDefault="00810EA8" w:rsidP="00810EA8">
      <w:pPr>
        <w:spacing w:after="0" w:line="240" w:lineRule="auto"/>
        <w:jc w:val="both"/>
        <w:rPr>
          <w:rFonts w:ascii="Times New Roman" w:eastAsia="Arial" w:hAnsi="Times New Roman"/>
          <w:sz w:val="24"/>
          <w:szCs w:val="24"/>
          <w:lang w:val="sr-Cyrl-BA"/>
        </w:rPr>
      </w:pPr>
      <w:r w:rsidRPr="00EA0F0B">
        <w:rPr>
          <w:rFonts w:ascii="Times New Roman" w:eastAsia="Times New Roman" w:hAnsi="Times New Roman"/>
          <w:sz w:val="24"/>
          <w:szCs w:val="24"/>
          <w:lang w:val="sr-Cyrl-BA" w:eastAsia="sr-Cyrl-RS" w:bidi="en-US"/>
        </w:rPr>
        <w:t xml:space="preserve">– </w:t>
      </w:r>
      <w:r w:rsidR="00A86F83" w:rsidRPr="00EA0F0B">
        <w:rPr>
          <w:rFonts w:ascii="Times New Roman" w:eastAsia="Times New Roman" w:hAnsi="Times New Roman"/>
          <w:sz w:val="24"/>
          <w:szCs w:val="24"/>
          <w:lang w:val="sr-Cyrl-BA" w:eastAsia="sr-Cyrl-RS" w:bidi="en-US"/>
        </w:rPr>
        <w:t>у чл. 58, 59, 60, 62. и 63. допуњен</w:t>
      </w:r>
      <w:r w:rsidRPr="00EA0F0B">
        <w:rPr>
          <w:rFonts w:ascii="Times New Roman" w:eastAsia="Times New Roman" w:hAnsi="Times New Roman"/>
          <w:sz w:val="24"/>
          <w:szCs w:val="24"/>
          <w:lang w:val="sr-Cyrl-BA" w:eastAsia="sr-Cyrl-RS" w:bidi="en-US"/>
        </w:rPr>
        <w:t>и су прекршаји у складу са горенаведеним допунама чланова;</w:t>
      </w:r>
    </w:p>
    <w:p w14:paraId="50BF8253" w14:textId="59930968" w:rsidR="00A86F83" w:rsidRPr="00EA0F0B" w:rsidRDefault="00810EA8" w:rsidP="00AC1CE2">
      <w:pPr>
        <w:spacing w:after="0" w:line="240" w:lineRule="auto"/>
        <w:jc w:val="both"/>
        <w:rPr>
          <w:rFonts w:ascii="Times New Roman" w:hAnsi="Times New Roman"/>
          <w:sz w:val="24"/>
          <w:szCs w:val="24"/>
          <w:lang w:val="sr-Cyrl-BA" w:eastAsia="en-GB"/>
        </w:rPr>
      </w:pPr>
      <w:r w:rsidRPr="00EA0F0B">
        <w:rPr>
          <w:rFonts w:ascii="Times New Roman" w:hAnsi="Times New Roman"/>
          <w:sz w:val="24"/>
          <w:szCs w:val="24"/>
          <w:lang w:val="sr-Cyrl-BA" w:eastAsia="en-GB"/>
        </w:rPr>
        <w:t>–</w:t>
      </w:r>
      <w:r w:rsidR="00A86F83" w:rsidRPr="00EA0F0B">
        <w:rPr>
          <w:rFonts w:ascii="Times New Roman" w:hAnsi="Times New Roman"/>
          <w:sz w:val="24"/>
          <w:szCs w:val="24"/>
          <w:lang w:val="sr-Cyrl-BA" w:eastAsia="en-GB"/>
        </w:rPr>
        <w:t xml:space="preserve"> у прелазним и завршним одредбама (чл</w:t>
      </w:r>
      <w:r w:rsidRPr="00EA0F0B">
        <w:rPr>
          <w:rFonts w:ascii="Times New Roman" w:hAnsi="Times New Roman"/>
          <w:sz w:val="24"/>
          <w:szCs w:val="24"/>
          <w:lang w:val="sr-Cyrl-BA" w:eastAsia="en-GB"/>
        </w:rPr>
        <w:t>. 65. и 66</w:t>
      </w:r>
      <w:r w:rsidR="00A86F83" w:rsidRPr="00EA0F0B">
        <w:rPr>
          <w:rFonts w:ascii="Times New Roman" w:hAnsi="Times New Roman"/>
          <w:sz w:val="24"/>
          <w:szCs w:val="24"/>
          <w:lang w:val="sr-Cyrl-BA" w:eastAsia="en-GB"/>
        </w:rPr>
        <w:t>) предложено је додатно вријеме за ступање на снагу закона и доношење подзаконских аката, имајући у виду значајан број и комплексност подзаконских про</w:t>
      </w:r>
      <w:r w:rsidRPr="00EA0F0B">
        <w:rPr>
          <w:rFonts w:ascii="Times New Roman" w:hAnsi="Times New Roman"/>
          <w:sz w:val="24"/>
          <w:szCs w:val="24"/>
          <w:lang w:val="sr-Cyrl-BA" w:eastAsia="en-GB"/>
        </w:rPr>
        <w:t>п</w:t>
      </w:r>
      <w:r w:rsidR="00A86F83" w:rsidRPr="00EA0F0B">
        <w:rPr>
          <w:rFonts w:ascii="Times New Roman" w:hAnsi="Times New Roman"/>
          <w:sz w:val="24"/>
          <w:szCs w:val="24"/>
          <w:lang w:val="sr-Cyrl-BA" w:eastAsia="en-GB"/>
        </w:rPr>
        <w:t>иса које, као спроведбене прописе,</w:t>
      </w:r>
      <w:r w:rsidR="000D60F3" w:rsidRPr="00EA0F0B">
        <w:rPr>
          <w:rFonts w:ascii="Times New Roman" w:hAnsi="Times New Roman"/>
          <w:sz w:val="24"/>
          <w:szCs w:val="24"/>
          <w:lang w:val="sr-Cyrl-BA" w:eastAsia="en-GB"/>
        </w:rPr>
        <w:t xml:space="preserve"> </w:t>
      </w:r>
      <w:r w:rsidR="00A86F83" w:rsidRPr="00EA0F0B">
        <w:rPr>
          <w:rFonts w:ascii="Times New Roman" w:hAnsi="Times New Roman"/>
          <w:sz w:val="24"/>
          <w:szCs w:val="24"/>
          <w:lang w:val="sr-Cyrl-BA" w:eastAsia="en-GB"/>
        </w:rPr>
        <w:t>Агенција</w:t>
      </w:r>
      <w:r w:rsidR="000D60F3" w:rsidRPr="00EA0F0B">
        <w:rPr>
          <w:rFonts w:ascii="Times New Roman" w:hAnsi="Times New Roman"/>
          <w:sz w:val="24"/>
          <w:szCs w:val="24"/>
          <w:lang w:val="sr-Cyrl-BA" w:eastAsia="en-GB"/>
        </w:rPr>
        <w:t xml:space="preserve"> </w:t>
      </w:r>
      <w:r w:rsidR="00A86F83" w:rsidRPr="00EA0F0B">
        <w:rPr>
          <w:rFonts w:ascii="Times New Roman" w:hAnsi="Times New Roman"/>
          <w:sz w:val="24"/>
          <w:szCs w:val="24"/>
          <w:lang w:val="sr-Cyrl-BA" w:eastAsia="en-GB"/>
        </w:rPr>
        <w:t>за банкарство Р</w:t>
      </w:r>
      <w:r w:rsidRPr="00EA0F0B">
        <w:rPr>
          <w:rFonts w:ascii="Times New Roman" w:hAnsi="Times New Roman"/>
          <w:sz w:val="24"/>
          <w:szCs w:val="24"/>
          <w:lang w:val="sr-Cyrl-BA" w:eastAsia="en-GB"/>
        </w:rPr>
        <w:t xml:space="preserve">епублике </w:t>
      </w:r>
      <w:r w:rsidR="00A86F83" w:rsidRPr="00EA0F0B">
        <w:rPr>
          <w:rFonts w:ascii="Times New Roman" w:hAnsi="Times New Roman"/>
          <w:sz w:val="24"/>
          <w:szCs w:val="24"/>
          <w:lang w:val="sr-Cyrl-BA" w:eastAsia="en-GB"/>
        </w:rPr>
        <w:t>С</w:t>
      </w:r>
      <w:r w:rsidRPr="00EA0F0B">
        <w:rPr>
          <w:rFonts w:ascii="Times New Roman" w:hAnsi="Times New Roman"/>
          <w:sz w:val="24"/>
          <w:szCs w:val="24"/>
          <w:lang w:val="sr-Cyrl-BA" w:eastAsia="en-GB"/>
        </w:rPr>
        <w:t>рпске</w:t>
      </w:r>
      <w:r w:rsidR="00A86F83" w:rsidRPr="00EA0F0B">
        <w:rPr>
          <w:rFonts w:ascii="Times New Roman" w:hAnsi="Times New Roman"/>
          <w:sz w:val="24"/>
          <w:szCs w:val="24"/>
          <w:lang w:val="sr-Cyrl-BA" w:eastAsia="en-GB"/>
        </w:rPr>
        <w:t xml:space="preserve"> </w:t>
      </w:r>
      <w:r w:rsidRPr="00EA0F0B">
        <w:rPr>
          <w:rFonts w:ascii="Times New Roman" w:hAnsi="Times New Roman"/>
          <w:sz w:val="24"/>
          <w:szCs w:val="24"/>
          <w:lang w:val="sr-Cyrl-BA" w:eastAsia="en-GB"/>
        </w:rPr>
        <w:t>треба</w:t>
      </w:r>
      <w:r w:rsidR="00A86F83" w:rsidRPr="00EA0F0B">
        <w:rPr>
          <w:rFonts w:ascii="Times New Roman" w:hAnsi="Times New Roman"/>
          <w:sz w:val="24"/>
          <w:szCs w:val="24"/>
          <w:lang w:val="sr-Cyrl-BA" w:eastAsia="en-GB"/>
        </w:rPr>
        <w:t xml:space="preserve"> донијети.</w:t>
      </w:r>
    </w:p>
    <w:p w14:paraId="7BB7B722" w14:textId="1CB291B3" w:rsidR="00A86F83" w:rsidRPr="00EA0F0B" w:rsidRDefault="00A86F83" w:rsidP="00AC1CE2">
      <w:pPr>
        <w:spacing w:after="0" w:line="240" w:lineRule="auto"/>
        <w:ind w:firstLine="720"/>
        <w:jc w:val="both"/>
        <w:rPr>
          <w:rFonts w:ascii="Times New Roman" w:hAnsi="Times New Roman"/>
          <w:sz w:val="24"/>
          <w:szCs w:val="24"/>
          <w:lang w:val="sr-Cyrl-BA"/>
        </w:rPr>
      </w:pPr>
      <w:r w:rsidRPr="00EA0F0B">
        <w:rPr>
          <w:rFonts w:ascii="Times New Roman" w:hAnsi="Times New Roman"/>
          <w:sz w:val="24"/>
          <w:szCs w:val="24"/>
          <w:lang w:val="sr-Cyrl-BA"/>
        </w:rPr>
        <w:t xml:space="preserve">Поред наведеног, у појединим одредбама Закона </w:t>
      </w:r>
      <w:r w:rsidR="00AD470B" w:rsidRPr="00EA0F0B">
        <w:rPr>
          <w:rFonts w:ascii="Times New Roman" w:hAnsi="Times New Roman"/>
          <w:sz w:val="24"/>
          <w:szCs w:val="24"/>
          <w:lang w:val="sr-Cyrl-BA"/>
        </w:rPr>
        <w:t xml:space="preserve">побољшан је текст и извршене су </w:t>
      </w:r>
      <w:r w:rsidRPr="00EA0F0B">
        <w:rPr>
          <w:rFonts w:ascii="Times New Roman" w:hAnsi="Times New Roman"/>
          <w:sz w:val="24"/>
          <w:szCs w:val="24"/>
          <w:lang w:val="sr-Cyrl-BA"/>
        </w:rPr>
        <w:t xml:space="preserve">корекције техничке природе ради прецизнијег дефинисања и лакше примјене његових одредаба. </w:t>
      </w:r>
    </w:p>
    <w:p w14:paraId="45832012" w14:textId="77777777" w:rsidR="00B70F07" w:rsidRPr="00EA0F0B" w:rsidRDefault="00B70F07" w:rsidP="00AC1CE2">
      <w:pPr>
        <w:spacing w:after="0" w:line="240" w:lineRule="auto"/>
        <w:ind w:firstLine="720"/>
        <w:jc w:val="both"/>
        <w:rPr>
          <w:rFonts w:ascii="Times New Roman" w:hAnsi="Times New Roman"/>
          <w:sz w:val="24"/>
          <w:szCs w:val="24"/>
          <w:lang w:val="sr-Cyrl-BA"/>
        </w:rPr>
      </w:pPr>
    </w:p>
    <w:p w14:paraId="2715CB81" w14:textId="1E189331" w:rsidR="004F22C7" w:rsidRPr="00EA0F0B" w:rsidRDefault="004F22C7" w:rsidP="00AC1CE2">
      <w:pPr>
        <w:autoSpaceDE w:val="0"/>
        <w:autoSpaceDN w:val="0"/>
        <w:spacing w:after="0" w:line="240" w:lineRule="auto"/>
        <w:jc w:val="both"/>
        <w:rPr>
          <w:rFonts w:ascii="Times New Roman" w:eastAsiaTheme="minorHAnsi" w:hAnsi="Times New Roman"/>
          <w:bCs/>
          <w:sz w:val="24"/>
          <w:szCs w:val="24"/>
          <w:lang w:val="sr-Cyrl-BA"/>
        </w:rPr>
      </w:pPr>
      <w:r w:rsidRPr="00EA0F0B">
        <w:rPr>
          <w:rFonts w:ascii="Times New Roman" w:hAnsi="Times New Roman"/>
          <w:bCs/>
          <w:sz w:val="24"/>
          <w:szCs w:val="24"/>
          <w:lang w:val="sr-Cyrl-BA"/>
        </w:rPr>
        <w:t xml:space="preserve">Приликом израде Приједлога закона, обрађивач Закона је разматрао и приједлоге привредног друштва Digital Money Transfer </w:t>
      </w:r>
      <w:r w:rsidR="00810EA8" w:rsidRPr="00EA0F0B">
        <w:rPr>
          <w:rFonts w:ascii="Times New Roman" w:hAnsi="Times New Roman"/>
          <w:bCs/>
          <w:sz w:val="24"/>
          <w:szCs w:val="24"/>
          <w:lang w:val="sr-Cyrl-BA"/>
        </w:rPr>
        <w:t>д. о. о. Бања Лука</w:t>
      </w:r>
      <w:r w:rsidRPr="00EA0F0B">
        <w:rPr>
          <w:rFonts w:ascii="Times New Roman" w:hAnsi="Times New Roman"/>
          <w:bCs/>
          <w:sz w:val="24"/>
          <w:szCs w:val="24"/>
          <w:lang w:val="sr-Cyrl-BA"/>
        </w:rPr>
        <w:t xml:space="preserve"> за измјене Закона, али их није прихватио из сљедећих разлога:</w:t>
      </w:r>
    </w:p>
    <w:p w14:paraId="0A2CE769" w14:textId="74B6570F" w:rsidR="004F22C7" w:rsidRPr="00EA0F0B" w:rsidRDefault="004F22C7" w:rsidP="00AC1CE2">
      <w:pPr>
        <w:autoSpaceDE w:val="0"/>
        <w:autoSpaceDN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1) </w:t>
      </w:r>
      <w:r w:rsidR="00810EA8" w:rsidRPr="00EA0F0B">
        <w:rPr>
          <w:rFonts w:ascii="Times New Roman" w:hAnsi="Times New Roman"/>
          <w:sz w:val="24"/>
          <w:szCs w:val="24"/>
          <w:lang w:val="sr-Cyrl-BA"/>
        </w:rPr>
        <w:t>П</w:t>
      </w:r>
      <w:r w:rsidRPr="00EA0F0B">
        <w:rPr>
          <w:rFonts w:ascii="Times New Roman" w:hAnsi="Times New Roman"/>
          <w:sz w:val="24"/>
          <w:szCs w:val="24"/>
          <w:lang w:val="sr-Cyrl-BA"/>
        </w:rPr>
        <w:t>римједбе дате на чл. 2. и 13. Нацрта закона о електронском новцу којом се предлаже да се пропише појам платне услуге на начин како је дефинисано у Директиви ЕУ 2015/2366 о платним услугама и да се пропише могућност друштву за издавање електронског новца да пружа наведене платне услуга, као и услуге давања кредита повезаних с платним услугама.</w:t>
      </w:r>
    </w:p>
    <w:p w14:paraId="77B66EEC" w14:textId="10E49452" w:rsidR="004F22C7" w:rsidRPr="00EA0F0B" w:rsidRDefault="004F22C7" w:rsidP="00AC1CE2">
      <w:pPr>
        <w:pStyle w:val="ListParagraph"/>
        <w:numPr>
          <w:ilvl w:val="0"/>
          <w:numId w:val="35"/>
        </w:numPr>
        <w:spacing w:after="0" w:line="240" w:lineRule="auto"/>
        <w:ind w:left="851" w:hanging="284"/>
        <w:jc w:val="both"/>
        <w:textAlignment w:val="top"/>
        <w:rPr>
          <w:rFonts w:ascii="Times New Roman" w:hAnsi="Times New Roman" w:cs="Times New Roman"/>
          <w:sz w:val="24"/>
          <w:szCs w:val="24"/>
          <w:lang w:val="sr-Cyrl-BA"/>
        </w:rPr>
      </w:pPr>
      <w:r w:rsidRPr="00EA0F0B">
        <w:rPr>
          <w:rFonts w:ascii="Times New Roman" w:hAnsi="Times New Roman" w:cs="Times New Roman"/>
          <w:sz w:val="24"/>
          <w:szCs w:val="24"/>
          <w:lang w:val="sr-Cyrl-BA"/>
        </w:rPr>
        <w:t>Примједба није прихваћена имајући у виду да се предложеним законом уређује искључиво издавање електронског новца, док се други послови из домена платних услуга намјеравају уредити свеобухватном реформом платног промета. То значи да је извршена дјелимична транспозиција Директиве Европске уније о платним услугама и Директиве о електронском новцу у домаће законодавство, на начин који није у супротности са основним концептом електронског новца</w:t>
      </w:r>
      <w:r w:rsidR="00AD470B" w:rsidRPr="00EA0F0B">
        <w:rPr>
          <w:rFonts w:ascii="Times New Roman" w:hAnsi="Times New Roman" w:cs="Times New Roman"/>
          <w:sz w:val="24"/>
          <w:szCs w:val="24"/>
          <w:lang w:val="sr-Cyrl-BA"/>
        </w:rPr>
        <w:t xml:space="preserve">. </w:t>
      </w:r>
      <w:r w:rsidRPr="00EA0F0B">
        <w:rPr>
          <w:rFonts w:ascii="Times New Roman" w:hAnsi="Times New Roman" w:cs="Times New Roman"/>
          <w:sz w:val="24"/>
          <w:szCs w:val="24"/>
          <w:lang w:val="sr-Cyrl-BA"/>
        </w:rPr>
        <w:t>С тим у вези, треба напоменути да издаваоци електронског новца могу вршити плаћања електронским новцем, што и јесте сврха његовог издавања, али да тај новац, у складу са основним начелима издавања електронског новца и његовим појмом, мора да потиче од готовог (властитог) новца имаоца, а не из позајмице. Даља усклађивања овог</w:t>
      </w:r>
      <w:r w:rsidR="00810EA8" w:rsidRPr="00EA0F0B">
        <w:rPr>
          <w:rFonts w:ascii="Times New Roman" w:hAnsi="Times New Roman" w:cs="Times New Roman"/>
          <w:sz w:val="24"/>
          <w:szCs w:val="24"/>
          <w:lang w:val="sr-Cyrl-BA"/>
        </w:rPr>
        <w:t xml:space="preserve"> и повезаних закона, којима се у ширем смислу </w:t>
      </w:r>
      <w:r w:rsidRPr="00EA0F0B">
        <w:rPr>
          <w:rFonts w:ascii="Times New Roman" w:hAnsi="Times New Roman" w:cs="Times New Roman"/>
          <w:sz w:val="24"/>
          <w:szCs w:val="24"/>
          <w:lang w:val="sr-Cyrl-BA"/>
        </w:rPr>
        <w:t>уређују платне</w:t>
      </w:r>
      <w:r w:rsidR="00810EA8" w:rsidRPr="00EA0F0B">
        <w:rPr>
          <w:rFonts w:ascii="Times New Roman" w:hAnsi="Times New Roman" w:cs="Times New Roman"/>
          <w:sz w:val="24"/>
          <w:szCs w:val="24"/>
          <w:lang w:val="sr-Cyrl-BA"/>
        </w:rPr>
        <w:t xml:space="preserve"> услуге</w:t>
      </w:r>
      <w:r w:rsidRPr="00EA0F0B">
        <w:rPr>
          <w:rFonts w:ascii="Times New Roman" w:hAnsi="Times New Roman" w:cs="Times New Roman"/>
          <w:sz w:val="24"/>
          <w:szCs w:val="24"/>
          <w:lang w:val="sr-Cyrl-BA"/>
        </w:rPr>
        <w:t xml:space="preserve"> са правним поретком Европске уније </w:t>
      </w:r>
      <w:r w:rsidR="00810EA8" w:rsidRPr="00EA0F0B">
        <w:rPr>
          <w:rFonts w:ascii="Times New Roman" w:hAnsi="Times New Roman" w:cs="Times New Roman"/>
          <w:sz w:val="24"/>
          <w:szCs w:val="24"/>
          <w:lang w:val="sr-Cyrl-BA"/>
        </w:rPr>
        <w:t>вршиће се</w:t>
      </w:r>
      <w:r w:rsidRPr="00EA0F0B">
        <w:rPr>
          <w:rFonts w:ascii="Times New Roman" w:hAnsi="Times New Roman" w:cs="Times New Roman"/>
          <w:sz w:val="24"/>
          <w:szCs w:val="24"/>
          <w:lang w:val="sr-Cyrl-BA"/>
        </w:rPr>
        <w:t xml:space="preserve"> у наредном периоду у складу са потребама тржишта, то јест учесника у платном промету и степеном развијености домаћих пружалаца платних услуга, уз истовремено јачање институционалних капацитета надзорних органа. </w:t>
      </w:r>
    </w:p>
    <w:p w14:paraId="2CCA5463" w14:textId="5AFF468D" w:rsidR="004F22C7" w:rsidRPr="00EA0F0B" w:rsidRDefault="004F22C7" w:rsidP="00AC1CE2">
      <w:pPr>
        <w:autoSpaceDE w:val="0"/>
        <w:autoSpaceDN w:val="0"/>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2) </w:t>
      </w:r>
      <w:r w:rsidR="00810EA8" w:rsidRPr="00EA0F0B">
        <w:rPr>
          <w:rFonts w:ascii="Times New Roman" w:hAnsi="Times New Roman"/>
          <w:sz w:val="24"/>
          <w:szCs w:val="24"/>
          <w:lang w:val="sr-Cyrl-BA"/>
        </w:rPr>
        <w:t>П</w:t>
      </w:r>
      <w:r w:rsidRPr="00EA0F0B">
        <w:rPr>
          <w:rFonts w:ascii="Times New Roman" w:hAnsi="Times New Roman"/>
          <w:sz w:val="24"/>
          <w:szCs w:val="24"/>
          <w:lang w:val="sr-Cyrl-BA"/>
        </w:rPr>
        <w:t>римједба дата на Нацрт закона о електронском новцу у смислу да се дода нови члан закона којим би се прописале врсте инструмената електронског новца, затим да се пропише обавеза издаваоцима електронског новца да обавијесте Агенцију о издавању новог инструмента електронског новца и могућност да Агенција забрани издавање нове врсте инструмената електронског новца.</w:t>
      </w:r>
    </w:p>
    <w:p w14:paraId="69142F28" w14:textId="31A1E4AE" w:rsidR="004F22C7" w:rsidRPr="00EA0F0B" w:rsidRDefault="004F22C7" w:rsidP="00AC1CE2">
      <w:pPr>
        <w:pStyle w:val="ListParagraph"/>
        <w:numPr>
          <w:ilvl w:val="0"/>
          <w:numId w:val="35"/>
        </w:numPr>
        <w:autoSpaceDE w:val="0"/>
        <w:autoSpaceDN w:val="0"/>
        <w:spacing w:after="0" w:line="240" w:lineRule="auto"/>
        <w:ind w:left="900"/>
        <w:jc w:val="both"/>
        <w:rPr>
          <w:rFonts w:ascii="Times New Roman" w:hAnsi="Times New Roman" w:cs="Times New Roman"/>
          <w:sz w:val="24"/>
          <w:szCs w:val="24"/>
          <w:lang w:val="sr-Cyrl-BA"/>
        </w:rPr>
      </w:pPr>
      <w:r w:rsidRPr="00EA0F0B">
        <w:rPr>
          <w:rFonts w:ascii="Times New Roman" w:hAnsi="Times New Roman" w:cs="Times New Roman"/>
          <w:sz w:val="24"/>
          <w:szCs w:val="24"/>
          <w:lang w:val="sr-Cyrl-BA"/>
        </w:rPr>
        <w:t>Примједба није прихваћена јер одредбе закона које се односе на издавање електронског новца осигуравају савремени оквир за даљи развој домаћег тржишта платних услуга. Предложена дефиниција електронског новца је довољно свеобухватна да не спречава</w:t>
      </w:r>
      <w:r w:rsidR="00810EA8" w:rsidRPr="00EA0F0B">
        <w:rPr>
          <w:rFonts w:ascii="Times New Roman" w:hAnsi="Times New Roman" w:cs="Times New Roman"/>
          <w:sz w:val="24"/>
          <w:szCs w:val="24"/>
          <w:lang w:val="sr-Cyrl-BA"/>
        </w:rPr>
        <w:t xml:space="preserve"> </w:t>
      </w:r>
      <w:r w:rsidRPr="00EA0F0B">
        <w:rPr>
          <w:rFonts w:ascii="Times New Roman" w:hAnsi="Times New Roman" w:cs="Times New Roman"/>
          <w:sz w:val="24"/>
          <w:szCs w:val="24"/>
          <w:lang w:val="sr-Cyrl-BA"/>
        </w:rPr>
        <w:t xml:space="preserve">технолошке иновације, као генераторе развоја у области платних услуга, </w:t>
      </w:r>
      <w:r w:rsidR="00810EA8" w:rsidRPr="00EA0F0B">
        <w:rPr>
          <w:rFonts w:ascii="Times New Roman" w:hAnsi="Times New Roman" w:cs="Times New Roman"/>
          <w:sz w:val="24"/>
          <w:szCs w:val="24"/>
          <w:lang w:val="sr-Cyrl-BA"/>
        </w:rPr>
        <w:t>а</w:t>
      </w:r>
      <w:r w:rsidRPr="00EA0F0B">
        <w:rPr>
          <w:rFonts w:ascii="Times New Roman" w:hAnsi="Times New Roman" w:cs="Times New Roman"/>
          <w:sz w:val="24"/>
          <w:szCs w:val="24"/>
          <w:lang w:val="sr-Cyrl-BA"/>
        </w:rPr>
        <w:t xml:space="preserve"> она се може примијенити не само </w:t>
      </w:r>
      <w:r w:rsidR="0069149A" w:rsidRPr="00EA0F0B">
        <w:rPr>
          <w:rFonts w:ascii="Times New Roman" w:hAnsi="Times New Roman" w:cs="Times New Roman"/>
          <w:sz w:val="24"/>
          <w:szCs w:val="24"/>
          <w:lang w:val="sr-Cyrl-BA"/>
        </w:rPr>
        <w:t xml:space="preserve">на </w:t>
      </w:r>
      <w:r w:rsidRPr="00EA0F0B">
        <w:rPr>
          <w:rFonts w:ascii="Times New Roman" w:hAnsi="Times New Roman" w:cs="Times New Roman"/>
          <w:sz w:val="24"/>
          <w:szCs w:val="24"/>
          <w:lang w:val="sr-Cyrl-BA"/>
        </w:rPr>
        <w:t xml:space="preserve">производе електронског новца који су данас доступни на тржишту, већ и оне производе који би могли да се развијају у будућности. Ипак, треба напоменути да се обавезе информисања о новим производима, тј. услугама, могу и требају </w:t>
      </w:r>
      <w:r w:rsidRPr="00EA0F0B">
        <w:rPr>
          <w:rFonts w:ascii="Times New Roman" w:hAnsi="Times New Roman" w:cs="Times New Roman"/>
          <w:sz w:val="24"/>
          <w:szCs w:val="24"/>
          <w:lang w:val="sr-Cyrl-BA"/>
        </w:rPr>
        <w:lastRenderedPageBreak/>
        <w:t>прописати за све врсте платних услуга, а не само за услуге издавања електронског новца, што ће бити учињено оснаживањем прописа о платном промету.</w:t>
      </w:r>
    </w:p>
    <w:p w14:paraId="4661FF87" w14:textId="2893D0A5" w:rsidR="004F22C7" w:rsidRPr="00EA0F0B" w:rsidRDefault="004F22C7" w:rsidP="00AC1CE2">
      <w:pPr>
        <w:spacing w:after="0" w:line="240" w:lineRule="auto"/>
        <w:jc w:val="both"/>
        <w:rPr>
          <w:rFonts w:ascii="Times New Roman" w:hAnsi="Times New Roman"/>
          <w:sz w:val="24"/>
          <w:szCs w:val="24"/>
          <w:lang w:val="sr-Cyrl-BA"/>
        </w:rPr>
      </w:pPr>
      <w:r w:rsidRPr="00EA0F0B">
        <w:rPr>
          <w:rFonts w:ascii="Times New Roman" w:hAnsi="Times New Roman"/>
          <w:sz w:val="24"/>
          <w:szCs w:val="24"/>
          <w:lang w:val="sr-Cyrl-BA"/>
        </w:rPr>
        <w:t xml:space="preserve">3) </w:t>
      </w:r>
      <w:r w:rsidR="00810EA8" w:rsidRPr="00EA0F0B">
        <w:rPr>
          <w:rFonts w:ascii="Times New Roman" w:hAnsi="Times New Roman"/>
          <w:sz w:val="24"/>
          <w:szCs w:val="24"/>
          <w:lang w:val="sr-Cyrl-BA"/>
        </w:rPr>
        <w:t>П</w:t>
      </w:r>
      <w:r w:rsidRPr="00EA0F0B">
        <w:rPr>
          <w:rFonts w:ascii="Times New Roman" w:hAnsi="Times New Roman"/>
          <w:sz w:val="24"/>
          <w:szCs w:val="24"/>
          <w:lang w:val="sr-Cyrl-BA"/>
        </w:rPr>
        <w:t>римједба дата на члан 16. став 3. Нацрта закона о електронском новцу којом је предложено да се преформулише став 3. на начин да лице које непосредно руководи пословима издавања електронског новца у друштву за издавање електронског новца, мора имати најмање три године искуства у финансијском сектору или у привредном друштву чија је дјелатност слична пословима друштва за издавање електронског новца.</w:t>
      </w:r>
    </w:p>
    <w:p w14:paraId="3894AA65" w14:textId="77777777" w:rsidR="004F22C7" w:rsidRPr="00EA0F0B" w:rsidRDefault="004F22C7" w:rsidP="00AC1CE2">
      <w:pPr>
        <w:pStyle w:val="ListParagraph"/>
        <w:numPr>
          <w:ilvl w:val="0"/>
          <w:numId w:val="35"/>
        </w:numPr>
        <w:autoSpaceDE w:val="0"/>
        <w:autoSpaceDN w:val="0"/>
        <w:spacing w:after="0" w:line="240" w:lineRule="auto"/>
        <w:ind w:left="900"/>
        <w:jc w:val="both"/>
        <w:rPr>
          <w:rFonts w:ascii="Times New Roman" w:hAnsi="Times New Roman" w:cs="Times New Roman"/>
          <w:sz w:val="24"/>
          <w:szCs w:val="24"/>
          <w:lang w:val="sr-Cyrl-BA"/>
        </w:rPr>
      </w:pPr>
      <w:r w:rsidRPr="00EA0F0B">
        <w:rPr>
          <w:rFonts w:ascii="Times New Roman" w:hAnsi="Times New Roman" w:cs="Times New Roman"/>
          <w:sz w:val="24"/>
          <w:szCs w:val="24"/>
          <w:lang w:val="sr-Cyrl-BA"/>
        </w:rPr>
        <w:t>Предложена одредба којом су прописане стручне квалификације и искуство које обавезно мора имати лице које непосредно руководи пословима издавања електронског новца у друштву за издавање електронског новца је дефинисана на сличан начин како је то питање регулисано и код осталих финансијских организација у Републици Српској.</w:t>
      </w:r>
    </w:p>
    <w:p w14:paraId="3A59C20D" w14:textId="35CBFDA7" w:rsidR="004F22C7" w:rsidRPr="00EA0F0B" w:rsidRDefault="004F22C7" w:rsidP="00AC1CE2">
      <w:pPr>
        <w:spacing w:after="0" w:line="240" w:lineRule="auto"/>
        <w:jc w:val="both"/>
        <w:rPr>
          <w:rFonts w:ascii="Times New Roman" w:hAnsi="Times New Roman"/>
          <w:sz w:val="24"/>
          <w:szCs w:val="24"/>
          <w:lang w:val="sr-Cyrl-BA" w:eastAsia="ar-SA"/>
        </w:rPr>
      </w:pPr>
      <w:r w:rsidRPr="00EA0F0B">
        <w:rPr>
          <w:rFonts w:ascii="Times New Roman" w:hAnsi="Times New Roman"/>
          <w:sz w:val="24"/>
          <w:szCs w:val="24"/>
          <w:lang w:val="sr-Cyrl-BA"/>
        </w:rPr>
        <w:t xml:space="preserve">4) </w:t>
      </w:r>
      <w:r w:rsidR="00810EA8" w:rsidRPr="00EA0F0B">
        <w:rPr>
          <w:rFonts w:ascii="Times New Roman" w:hAnsi="Times New Roman"/>
          <w:sz w:val="24"/>
          <w:szCs w:val="24"/>
          <w:lang w:val="sr-Cyrl-BA"/>
        </w:rPr>
        <w:t>П</w:t>
      </w:r>
      <w:r w:rsidRPr="00EA0F0B">
        <w:rPr>
          <w:rFonts w:ascii="Times New Roman" w:hAnsi="Times New Roman"/>
          <w:sz w:val="24"/>
          <w:szCs w:val="24"/>
          <w:lang w:val="sr-Cyrl-BA"/>
        </w:rPr>
        <w:t>римједба дата на члан 28. став 1. Нацрта закона о електронском новцу којом је предложено да се преформулише став 1. на начин да се брише дио одредбе која прописује обавезу уплате минималног основног капитала друштва у цијелости у новцу приликом оснивања друштва</w:t>
      </w:r>
      <w:r w:rsidRPr="00EA0F0B">
        <w:rPr>
          <w:rFonts w:ascii="Times New Roman" w:hAnsi="Times New Roman"/>
          <w:sz w:val="24"/>
          <w:szCs w:val="24"/>
          <w:lang w:val="sr-Cyrl-BA" w:eastAsia="ar-SA"/>
        </w:rPr>
        <w:t>.</w:t>
      </w:r>
    </w:p>
    <w:p w14:paraId="4D5F4EED" w14:textId="0E8B6309" w:rsidR="00147DBB" w:rsidRPr="00EA0F0B" w:rsidRDefault="004F22C7" w:rsidP="00AC1CE2">
      <w:pPr>
        <w:pStyle w:val="ListParagraph"/>
        <w:numPr>
          <w:ilvl w:val="0"/>
          <w:numId w:val="35"/>
        </w:numPr>
        <w:spacing w:after="0" w:line="240" w:lineRule="auto"/>
        <w:ind w:left="900" w:hanging="270"/>
        <w:jc w:val="both"/>
        <w:rPr>
          <w:rFonts w:ascii="Times New Roman" w:hAnsi="Times New Roman" w:cs="Times New Roman"/>
          <w:sz w:val="24"/>
          <w:szCs w:val="24"/>
          <w:lang w:val="sr-Cyrl-BA"/>
        </w:rPr>
      </w:pPr>
      <w:r w:rsidRPr="00EA0F0B">
        <w:rPr>
          <w:rFonts w:ascii="Times New Roman" w:hAnsi="Times New Roman" w:cs="Times New Roman"/>
          <w:sz w:val="24"/>
          <w:szCs w:val="24"/>
          <w:lang w:val="sr-Cyrl-BA"/>
        </w:rPr>
        <w:t xml:space="preserve">Примједба није прихваћена јер </w:t>
      </w:r>
      <w:r w:rsidR="000A0E17" w:rsidRPr="00EA0F0B">
        <w:rPr>
          <w:rFonts w:ascii="Times New Roman" w:hAnsi="Times New Roman" w:cs="Times New Roman"/>
          <w:sz w:val="24"/>
          <w:szCs w:val="24"/>
          <w:lang w:val="sr-Cyrl-BA"/>
        </w:rPr>
        <w:t>обавезна</w:t>
      </w:r>
      <w:r w:rsidRPr="00EA0F0B">
        <w:rPr>
          <w:rFonts w:ascii="Times New Roman" w:hAnsi="Times New Roman" w:cs="Times New Roman"/>
          <w:sz w:val="24"/>
          <w:szCs w:val="24"/>
          <w:lang w:val="sr-Cyrl-BA"/>
        </w:rPr>
        <w:t xml:space="preserve"> </w:t>
      </w:r>
      <w:r w:rsidR="000A0E17" w:rsidRPr="00EA0F0B">
        <w:rPr>
          <w:rFonts w:ascii="Times New Roman" w:hAnsi="Times New Roman" w:cs="Times New Roman"/>
          <w:sz w:val="24"/>
          <w:szCs w:val="24"/>
          <w:lang w:val="sr-Cyrl-BA"/>
        </w:rPr>
        <w:t>уплата</w:t>
      </w:r>
      <w:r w:rsidRPr="00EA0F0B">
        <w:rPr>
          <w:rFonts w:ascii="Times New Roman" w:hAnsi="Times New Roman" w:cs="Times New Roman"/>
          <w:sz w:val="24"/>
          <w:szCs w:val="24"/>
          <w:lang w:val="sr-Cyrl-BA"/>
        </w:rPr>
        <w:t xml:space="preserve"> минималног основног капитала у цијелости у новцу је идентично </w:t>
      </w:r>
      <w:r w:rsidR="000A0E17" w:rsidRPr="00EA0F0B">
        <w:rPr>
          <w:rFonts w:ascii="Times New Roman" w:hAnsi="Times New Roman" w:cs="Times New Roman"/>
          <w:sz w:val="24"/>
          <w:szCs w:val="24"/>
          <w:lang w:val="sr-Cyrl-BA"/>
        </w:rPr>
        <w:t>утврђена</w:t>
      </w:r>
      <w:r w:rsidRPr="00EA0F0B">
        <w:rPr>
          <w:rFonts w:ascii="Times New Roman" w:hAnsi="Times New Roman" w:cs="Times New Roman"/>
          <w:sz w:val="24"/>
          <w:szCs w:val="24"/>
          <w:lang w:val="sr-Cyrl-BA"/>
        </w:rPr>
        <w:t xml:space="preserve"> и код осталих финансијских организација у Републици Српској.</w:t>
      </w:r>
    </w:p>
    <w:p w14:paraId="53FC01B2" w14:textId="77777777" w:rsidR="004F22C7" w:rsidRPr="00EA0F0B" w:rsidRDefault="004F22C7" w:rsidP="00AC1CE2">
      <w:pPr>
        <w:pStyle w:val="ListParagraph"/>
        <w:spacing w:after="0" w:line="240" w:lineRule="auto"/>
        <w:ind w:left="900"/>
        <w:jc w:val="both"/>
        <w:rPr>
          <w:rFonts w:ascii="Times New Roman" w:hAnsi="Times New Roman" w:cs="Times New Roman"/>
          <w:sz w:val="24"/>
          <w:szCs w:val="24"/>
          <w:lang w:val="sr-Cyrl-BA"/>
        </w:rPr>
      </w:pPr>
    </w:p>
    <w:p w14:paraId="6E493FB2" w14:textId="17C618F9" w:rsidR="00147DBB" w:rsidRPr="00EA0F0B" w:rsidRDefault="00147DBB" w:rsidP="00AC1CE2">
      <w:pPr>
        <w:widowControl w:val="0"/>
        <w:tabs>
          <w:tab w:val="left" w:pos="450"/>
        </w:tabs>
        <w:spacing w:after="0" w:line="240" w:lineRule="auto"/>
        <w:jc w:val="both"/>
        <w:outlineLvl w:val="7"/>
        <w:rPr>
          <w:rFonts w:ascii="Times New Roman" w:hAnsi="Times New Roman"/>
          <w:b/>
          <w:bCs/>
          <w:sz w:val="24"/>
          <w:szCs w:val="24"/>
          <w:lang w:val="sr-Cyrl-BA"/>
        </w:rPr>
      </w:pPr>
      <w:r w:rsidRPr="00EA0F0B">
        <w:rPr>
          <w:rFonts w:ascii="Times New Roman" w:eastAsia="Times New Roman" w:hAnsi="Times New Roman"/>
          <w:b/>
          <w:sz w:val="24"/>
          <w:szCs w:val="24"/>
          <w:lang w:val="sr-Cyrl-BA"/>
        </w:rPr>
        <w:t xml:space="preserve">VII </w:t>
      </w:r>
      <w:r w:rsidRPr="00EA0F0B">
        <w:rPr>
          <w:rFonts w:ascii="Times New Roman" w:eastAsia="Times New Roman" w:hAnsi="Times New Roman"/>
          <w:b/>
          <w:sz w:val="24"/>
          <w:szCs w:val="24"/>
          <w:lang w:val="sr-Cyrl-BA"/>
        </w:rPr>
        <w:tab/>
        <w:t xml:space="preserve">ПРОЦЈЕНА УТИЦАЈА ЗАКОНА, </w:t>
      </w:r>
      <w:r w:rsidRPr="00EA0F0B">
        <w:rPr>
          <w:rFonts w:ascii="Times New Roman" w:hAnsi="Times New Roman"/>
          <w:b/>
          <w:bCs/>
          <w:sz w:val="24"/>
          <w:szCs w:val="24"/>
          <w:lang w:val="sr-Cyrl-BA"/>
        </w:rPr>
        <w:t>ДРУГИХ ПРОПИСА И ОПШТИХ АКАТА</w:t>
      </w:r>
      <w:r w:rsidR="000349F9" w:rsidRPr="00EA0F0B">
        <w:rPr>
          <w:rFonts w:ascii="Times New Roman" w:hAnsi="Times New Roman"/>
          <w:b/>
          <w:bCs/>
          <w:sz w:val="24"/>
          <w:szCs w:val="24"/>
          <w:lang w:val="sr-Cyrl-BA"/>
        </w:rPr>
        <w:t xml:space="preserve"> </w:t>
      </w:r>
      <w:r w:rsidRPr="00EA0F0B">
        <w:rPr>
          <w:rFonts w:ascii="Times New Roman" w:eastAsia="Times New Roman" w:hAnsi="Times New Roman"/>
          <w:b/>
          <w:sz w:val="24"/>
          <w:szCs w:val="24"/>
          <w:lang w:val="sr-Cyrl-BA"/>
        </w:rPr>
        <w:t>НА УВОЂЕЊЕ НОВИХ, ИЗМЈЕНУ ИЛИ УКИДАЊЕ ПОСТОЈЕЋИХ</w:t>
      </w:r>
      <w:r w:rsidR="000349F9" w:rsidRPr="00EA0F0B">
        <w:rPr>
          <w:rFonts w:ascii="Times New Roman" w:hAnsi="Times New Roman"/>
          <w:b/>
          <w:bCs/>
          <w:sz w:val="24"/>
          <w:szCs w:val="24"/>
          <w:lang w:val="sr-Cyrl-BA"/>
        </w:rPr>
        <w:t xml:space="preserve"> </w:t>
      </w:r>
      <w:r w:rsidRPr="00EA0F0B">
        <w:rPr>
          <w:rFonts w:ascii="Times New Roman" w:eastAsia="Times New Roman" w:hAnsi="Times New Roman"/>
          <w:b/>
          <w:sz w:val="24"/>
          <w:szCs w:val="24"/>
          <w:lang w:val="sr-Cyrl-BA"/>
        </w:rPr>
        <w:t xml:space="preserve">ФОРМАЛНОСТИ КОЈЕ ОПТЕРЕЋУЈУ ПРИВРЕДНО ПОСЛОВАЊЕ </w:t>
      </w:r>
    </w:p>
    <w:p w14:paraId="0B1D6F34" w14:textId="1232B94B" w:rsidR="00147DBB" w:rsidRPr="00EA0F0B" w:rsidRDefault="00147DBB" w:rsidP="00AC1CE2">
      <w:pPr>
        <w:widowControl w:val="0"/>
        <w:tabs>
          <w:tab w:val="left" w:pos="0"/>
          <w:tab w:val="left" w:pos="630"/>
        </w:tabs>
        <w:spacing w:after="0" w:line="240" w:lineRule="auto"/>
        <w:jc w:val="both"/>
        <w:rPr>
          <w:rFonts w:ascii="Times New Roman" w:eastAsia="Times New Roman" w:hAnsi="Times New Roman"/>
          <w:b/>
          <w:sz w:val="24"/>
          <w:szCs w:val="24"/>
          <w:lang w:val="sr-Cyrl-BA"/>
        </w:rPr>
      </w:pPr>
    </w:p>
    <w:p w14:paraId="12627C73" w14:textId="5776BF3E"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b/>
          <w:sz w:val="24"/>
          <w:szCs w:val="24"/>
          <w:lang w:val="sr-Cyrl-BA"/>
        </w:rPr>
        <w:tab/>
      </w:r>
      <w:r w:rsidRPr="00EA0F0B">
        <w:rPr>
          <w:rFonts w:ascii="Times New Roman" w:eastAsia="Times New Roman" w:hAnsi="Times New Roman"/>
          <w:sz w:val="24"/>
          <w:szCs w:val="24"/>
          <w:lang w:val="sr-Cyrl-BA"/>
        </w:rPr>
        <w:t>Увидом у Приједлог закона о електронском новцу и Образац 1. процјене утицаја закона, Министарство привреде и предузетништва</w:t>
      </w:r>
      <w:r w:rsidR="00AC1158" w:rsidRPr="00EA0F0B">
        <w:rPr>
          <w:rFonts w:ascii="Times New Roman" w:eastAsia="Times New Roman" w:hAnsi="Times New Roman"/>
          <w:sz w:val="24"/>
          <w:szCs w:val="24"/>
          <w:lang w:val="sr-Cyrl-BA"/>
        </w:rPr>
        <w:t xml:space="preserve"> у Мишљењу број:</w:t>
      </w:r>
      <w:r w:rsidR="00AC1158" w:rsidRPr="00EA0F0B">
        <w:rPr>
          <w:rFonts w:ascii="Times New Roman" w:hAnsi="Times New Roman"/>
          <w:lang w:val="sr-Cyrl-BA"/>
        </w:rPr>
        <w:t xml:space="preserve"> </w:t>
      </w:r>
      <w:r w:rsidR="00AC1158" w:rsidRPr="00EA0F0B">
        <w:rPr>
          <w:rFonts w:ascii="Times New Roman" w:eastAsia="Times New Roman" w:hAnsi="Times New Roman"/>
          <w:sz w:val="24"/>
          <w:szCs w:val="24"/>
          <w:lang w:val="sr-Cyrl-BA"/>
        </w:rPr>
        <w:t>18.06-020-2933/23 од 16. новембра 2023. године</w:t>
      </w:r>
      <w:r w:rsidRPr="00EA0F0B">
        <w:rPr>
          <w:rFonts w:ascii="Times New Roman" w:eastAsia="Times New Roman" w:hAnsi="Times New Roman"/>
          <w:sz w:val="24"/>
          <w:szCs w:val="24"/>
          <w:lang w:val="sr-Cyrl-BA"/>
        </w:rPr>
        <w:t xml:space="preserve"> констатује да је обрађивач спровео сљедеће методолошке </w:t>
      </w:r>
      <w:r w:rsidR="00810EA8" w:rsidRPr="00EA0F0B">
        <w:rPr>
          <w:rFonts w:ascii="Times New Roman" w:eastAsia="Times New Roman" w:hAnsi="Times New Roman"/>
          <w:sz w:val="24"/>
          <w:szCs w:val="24"/>
          <w:lang w:val="sr-Cyrl-BA"/>
        </w:rPr>
        <w:t>кораке процјене утицаја прописа.</w:t>
      </w:r>
    </w:p>
    <w:p w14:paraId="674D1626" w14:textId="6FE3C7C9"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Приједлог је планиран Програмом рада Владе Републике Српске и Програмом рада Народне скупштине Републике Српске за 2023. годину. </w:t>
      </w:r>
    </w:p>
    <w:p w14:paraId="1357AFDC" w14:textId="1074528C"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У вези с проблемом који се жели ријешити, утврђено је да је Приједлог одговор на појаву савремених финансијских услуга на међународном тржишту, с циљем стварања правних претпоставки за њихов развој на домаћем тржишту путем оснивања и пословања друштва за издавање електронског новца и обављање плаћања електронским новцем, у складу с примјењивим међународним стандардима. Наиме, измјенама Закона о унутрашњем платном промету 2022. године у правни систем Републике Српске уведена је дефиниција електронског новца, као новог појма у области платних услуга, с намјером да се у 2023. години предложи посебан закон којим ће питања издавања и коришћења електронског новца, тј. оснивање друштава за издавање електронског новца и обављање плаћања електронским новцем, бити уређена на цјеловит и свеобухватан начин. Стварањем правних предуслова, постављају се основе за коришћење дигиталног облика новца, како у свакодневном животу грађана, тако и у пословању привредних субјеката.</w:t>
      </w:r>
    </w:p>
    <w:p w14:paraId="26024EA9" w14:textId="527F504B"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Циљеви који се желе постићи су: уређење пословања и развој тржишта електронског новца, повећање конкуренције у области платних услуга, ефикасније, економичније и сигурније пословање привредних субјеката, </w:t>
      </w:r>
      <w:r w:rsidR="000A0E17" w:rsidRPr="00EA0F0B">
        <w:rPr>
          <w:rFonts w:ascii="Times New Roman" w:eastAsia="Times New Roman" w:hAnsi="Times New Roman"/>
          <w:sz w:val="24"/>
          <w:szCs w:val="24"/>
          <w:lang w:val="sr-Cyrl-BA"/>
        </w:rPr>
        <w:t>већа</w:t>
      </w:r>
      <w:r w:rsidR="007D6910" w:rsidRPr="00EA0F0B">
        <w:rPr>
          <w:rFonts w:ascii="Times New Roman" w:eastAsia="Times New Roman" w:hAnsi="Times New Roman"/>
          <w:sz w:val="24"/>
          <w:szCs w:val="24"/>
          <w:lang w:val="sr-Cyrl-BA"/>
        </w:rPr>
        <w:t xml:space="preserve"> </w:t>
      </w:r>
      <w:r w:rsidR="000A0E17" w:rsidRPr="00EA0F0B">
        <w:rPr>
          <w:rFonts w:ascii="Times New Roman" w:eastAsia="Times New Roman" w:hAnsi="Times New Roman"/>
          <w:sz w:val="24"/>
          <w:szCs w:val="24"/>
          <w:lang w:val="sr-Cyrl-BA"/>
        </w:rPr>
        <w:t>финансијска</w:t>
      </w:r>
      <w:r w:rsidR="007D6910" w:rsidRPr="00EA0F0B">
        <w:rPr>
          <w:rFonts w:ascii="Times New Roman" w:eastAsia="Times New Roman" w:hAnsi="Times New Roman"/>
          <w:sz w:val="24"/>
          <w:szCs w:val="24"/>
          <w:lang w:val="sr-Cyrl-BA"/>
        </w:rPr>
        <w:t xml:space="preserve"> инклузијa, као и </w:t>
      </w:r>
      <w:r w:rsidRPr="00EA0F0B">
        <w:rPr>
          <w:rFonts w:ascii="Times New Roman" w:eastAsia="Times New Roman" w:hAnsi="Times New Roman"/>
          <w:sz w:val="24"/>
          <w:szCs w:val="24"/>
          <w:lang w:val="sr-Cyrl-BA"/>
        </w:rPr>
        <w:t>спречавање злоупотребе плаћања електронским новцем у сврху прања новца и финансирања тероризма.</w:t>
      </w:r>
    </w:p>
    <w:p w14:paraId="419064AA" w14:textId="767E6DE8"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Код утврђивања опција за постизање циљева и њихове анализе, утврђено је да се </w:t>
      </w:r>
      <w:r w:rsidRPr="00EA0F0B">
        <w:rPr>
          <w:rFonts w:ascii="Times New Roman" w:eastAsia="Times New Roman" w:hAnsi="Times New Roman"/>
          <w:sz w:val="24"/>
          <w:szCs w:val="24"/>
          <w:lang w:val="sr-Cyrl-BA"/>
        </w:rPr>
        <w:lastRenderedPageBreak/>
        <w:t>циљ може постићи једино регулаторном мјером.</w:t>
      </w:r>
    </w:p>
    <w:p w14:paraId="5B729B3B" w14:textId="307E4088"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У вези с утицајем на јавне буџете, утврђено је да Приједлог неће имати утицаја на јавне буџете. </w:t>
      </w:r>
    </w:p>
    <w:p w14:paraId="56BA1F97" w14:textId="6B4B4894"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У вези с утицајем на пословање, утврђено је да ће се Приједлогом омогућити ефикасније и јефтиније пружање платних услуга усљед повећања конкуренције у области платних услуга и отварања нових привредних субјеката. Због недостатка конкуренције, банке које пружају услугу прихватања платних картица на интернету, у позицији су да намећу услове свим трговцима који желе да омогуће куповину и плаћање њихових производа путем интернета, те ће се увођењем електронског новца и друштава која издају електронски новац та ситуација превазићи. Поред издавања електронског новца, друштва за издавање електронског новца могу обављати и друге послове, али су прописани строжи услови пословања друштва за издавање електронског новца, с обзиром на могуће ризике којима ће друштва бити изложена. Ради обезбјеђења одговарајуће сигурности у измирењу обавеза издаваоца према имаоцима електронског новца, утврђени су одговарајући капитални захтјеви у сегменту основног и регулаторног капитала. Осим тога, очекује се да ће Приједлог допринијети развоју електронске трговине и непосредно повећати понуду услуга плаћања путем интернета, те смањењу употребе готовине у оптицају, јер омогућава плаћање без коришћења платних картица, чиме се спречава могућност њихове злоупотребе. Ствара се претпоставка за могућност обављања платне услуге без нужног посједовања текућег рачуна у банци, као и јефтиније извршавање платних трансакција, а услуга плаћања електронским новцем биће расположива сваким даном 24 сата у току цијеле године. Приједлог ће имати позитиван утицај на равномјерни регионални развој. Наиме, пружање услуга платног промета које су повезане с издавањем електронског новца представља додатну помоћ у обављању платног промета, што је посебно значајно за привредне субјекте у мањим мјестима у којима не постоји развијена мрежа банкарских филијала и банкомата.</w:t>
      </w:r>
    </w:p>
    <w:p w14:paraId="3D5AD90B" w14:textId="628D5407"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Приједлогом је проп</w:t>
      </w:r>
      <w:r w:rsidR="007E719B" w:rsidRPr="00EA0F0B">
        <w:rPr>
          <w:rFonts w:ascii="Times New Roman" w:eastAsia="Times New Roman" w:hAnsi="Times New Roman"/>
          <w:sz w:val="24"/>
          <w:szCs w:val="24"/>
          <w:lang w:val="sr-Cyrl-BA"/>
        </w:rPr>
        <w:t>исано увођење нових формалности</w:t>
      </w:r>
      <w:r w:rsidRPr="00EA0F0B">
        <w:rPr>
          <w:rFonts w:ascii="Times New Roman" w:eastAsia="Times New Roman" w:hAnsi="Times New Roman"/>
          <w:sz w:val="24"/>
          <w:szCs w:val="24"/>
          <w:lang w:val="sr-Cyrl-BA"/>
        </w:rPr>
        <w:t xml:space="preserve"> које ће издавати Агенција за банкарство Републике Српске, и то: 1. дозвола за издавање електронског новца, 2. претходна сагласност за стицање квалификованог учешћа у друштву за издавање електронског новца, 3. претходна сагласност за руководиоца друштва за издавање електронског новца, 4. сагласност друштву за издавање електронског новца за оснивање пословне јединице изван Републике Српске, 5. сагласност за оснивање пословне јединице друштва за издавање електронског новца са сједиштем у Босни и Херцеговини, а изван Републике Српске, 6. сагласност за смањење капитала друштва за издавање електронског новца. Формалности се издају у сврху заштите ималаца електронског новца и финансијског система у цјелини. </w:t>
      </w:r>
    </w:p>
    <w:p w14:paraId="61455821" w14:textId="4DF436DF"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У вези са социјалним утицајем, утврђено је да се Приједлогом стварају претпоставке за нове послове и оснивање нових, односно проширење дјелатности рада постојећих привредних друштава, те се очекује позитиван утицај на тржиште рада и запосленост. Такође, очекује се позитиван утицај на економски и социјални положај потрошача кроз смањење нивоа цијена платних услуга. Грађанима се такође обезбјеђује већа сигурност плаћања путем интернета, јер се плаћање врши без коришћења платних картица и без нужног посједовања текућег рачуна у банци. Стварање услова за пружање наведене услуге допринијеће повећању квалитета живота становништва у малим, неразвијеним општинама, у којима је све више изражен проблем непостојања банкарске услуге, због затварања организационих дијелова банака.</w:t>
      </w:r>
    </w:p>
    <w:p w14:paraId="3C52E1B9" w14:textId="71437DF7"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У вези с утицајем на животну средину, утврђено је да Приједлог не утиче на животну средину. </w:t>
      </w:r>
    </w:p>
    <w:p w14:paraId="52AA5A16" w14:textId="4BF0AE4D"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У погледу осталих методолошких корака процјене утицаја прописа, утврђено је да је на тему Нацрта закона о електронском новцу одржана радионица, више састанака </w:t>
      </w:r>
      <w:r w:rsidRPr="00EA0F0B">
        <w:rPr>
          <w:rFonts w:ascii="Times New Roman" w:eastAsia="Times New Roman" w:hAnsi="Times New Roman"/>
          <w:sz w:val="24"/>
          <w:szCs w:val="24"/>
          <w:lang w:val="sr-Cyrl-BA"/>
        </w:rPr>
        <w:lastRenderedPageBreak/>
        <w:t xml:space="preserve">те консултације с представницима Агенције за банкарство Републике Српске, Унијом послодаваца и </w:t>
      </w:r>
      <w:r w:rsidR="007D6910" w:rsidRPr="00EA0F0B">
        <w:rPr>
          <w:rFonts w:ascii="Times New Roman" w:eastAsia="Times New Roman" w:hAnsi="Times New Roman"/>
          <w:sz w:val="24"/>
          <w:szCs w:val="24"/>
          <w:lang w:val="sr-Cyrl-BA"/>
        </w:rPr>
        <w:t>појединим привредним друштвима.</w:t>
      </w:r>
    </w:p>
    <w:p w14:paraId="6C4EDCB3" w14:textId="285B80FE"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Када је у питању спровођење прописа, утврђено је да је за примјену закона одговорна Агенција за банкарство Републике Српске, која ће редовно извјештавати Владу Републике Српске и Народну скупштину Републике Српске о најзначајнијим показатељима у области издавања електронског новца. Показатељи за вредновање ефеката примјене закона су број основаних друштава за издавање електронског новца, цијена услуга издавања електронског новца и цијена платних услуга повезаних с издавањем електронског новца. </w:t>
      </w:r>
    </w:p>
    <w:p w14:paraId="2875AFA5" w14:textId="5970629E"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 xml:space="preserve">Агенција за банкарство Републике Српске ће донијети акте којима се детаљније разрађују услови за давање дозволе за издавање електронског новца, давање претходне сагласности за стицање квалификованог учешћа у друштву за издавање електронског новца, давање претходне сагласности за руководиоца друштва за издавање електронског новца, давање сагласности друштву за издавање електронског новца за оснивање пословне јединице изван Републике Српске и оснивање пословне јединице и друга питања. </w:t>
      </w:r>
    </w:p>
    <w:p w14:paraId="3EFB219A" w14:textId="47843924" w:rsidR="00AD470B" w:rsidRPr="00EA0F0B" w:rsidRDefault="00AD470B" w:rsidP="00AC1CE2">
      <w:pPr>
        <w:widowControl w:val="0"/>
        <w:spacing w:after="0" w:line="240" w:lineRule="auto"/>
        <w:jc w:val="both"/>
        <w:rPr>
          <w:rFonts w:ascii="Times New Roman" w:eastAsia="Times New Roman" w:hAnsi="Times New Roman"/>
          <w:sz w:val="24"/>
          <w:szCs w:val="24"/>
          <w:lang w:val="sr-Cyrl-BA"/>
        </w:rPr>
      </w:pPr>
      <w:r w:rsidRPr="00EA0F0B">
        <w:rPr>
          <w:rFonts w:ascii="Times New Roman" w:eastAsia="Times New Roman" w:hAnsi="Times New Roman"/>
          <w:sz w:val="24"/>
          <w:szCs w:val="24"/>
          <w:lang w:val="sr-Cyrl-BA"/>
        </w:rPr>
        <w:tab/>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14:paraId="59BEE915" w14:textId="77777777" w:rsidR="00AD470B" w:rsidRPr="00EA0F0B" w:rsidRDefault="00AD470B" w:rsidP="00AC1CE2">
      <w:pPr>
        <w:widowControl w:val="0"/>
        <w:tabs>
          <w:tab w:val="left" w:pos="0"/>
          <w:tab w:val="left" w:pos="630"/>
        </w:tabs>
        <w:spacing w:after="0" w:line="240" w:lineRule="auto"/>
        <w:jc w:val="both"/>
        <w:rPr>
          <w:rFonts w:ascii="Times New Roman" w:eastAsia="Times New Roman" w:hAnsi="Times New Roman"/>
          <w:b/>
          <w:sz w:val="24"/>
          <w:szCs w:val="24"/>
          <w:lang w:val="sr-Cyrl-BA"/>
        </w:rPr>
      </w:pPr>
    </w:p>
    <w:p w14:paraId="3FF9EFB8" w14:textId="619F4884" w:rsidR="00147DBB" w:rsidRPr="00EA0F0B" w:rsidRDefault="00147DBB" w:rsidP="00AC1CE2">
      <w:pPr>
        <w:widowControl w:val="0"/>
        <w:tabs>
          <w:tab w:val="left" w:pos="0"/>
          <w:tab w:val="left" w:pos="540"/>
        </w:tabs>
        <w:spacing w:after="0" w:line="240" w:lineRule="auto"/>
        <w:jc w:val="both"/>
        <w:rPr>
          <w:rFonts w:ascii="Times New Roman" w:eastAsia="Times New Roman" w:hAnsi="Times New Roman"/>
          <w:b/>
          <w:sz w:val="24"/>
          <w:szCs w:val="24"/>
          <w:lang w:val="sr-Cyrl-BA"/>
        </w:rPr>
      </w:pPr>
      <w:r w:rsidRPr="00EA0F0B">
        <w:rPr>
          <w:rFonts w:ascii="Times New Roman" w:eastAsia="Times New Roman" w:hAnsi="Times New Roman"/>
          <w:b/>
          <w:sz w:val="24"/>
          <w:szCs w:val="24"/>
          <w:lang w:val="sr-Cyrl-BA"/>
        </w:rPr>
        <w:t xml:space="preserve">VIII </w:t>
      </w:r>
      <w:r w:rsidRPr="00EA0F0B">
        <w:rPr>
          <w:rFonts w:ascii="Times New Roman" w:eastAsia="Times New Roman" w:hAnsi="Times New Roman"/>
          <w:b/>
          <w:sz w:val="24"/>
          <w:szCs w:val="24"/>
          <w:lang w:val="sr-Cyrl-BA"/>
        </w:rPr>
        <w:tab/>
        <w:t>ФИНАНСИЈСКА СРЕДСТВА И ЕКОНОМСКА ОПРАВДАНОСТ</w:t>
      </w:r>
      <w:r w:rsidR="000349F9" w:rsidRPr="00EA0F0B">
        <w:rPr>
          <w:rFonts w:ascii="Times New Roman" w:eastAsia="Times New Roman" w:hAnsi="Times New Roman"/>
          <w:b/>
          <w:sz w:val="24"/>
          <w:szCs w:val="24"/>
          <w:lang w:val="sr-Cyrl-BA"/>
        </w:rPr>
        <w:t xml:space="preserve"> </w:t>
      </w:r>
      <w:r w:rsidRPr="00EA0F0B">
        <w:rPr>
          <w:rFonts w:ascii="Times New Roman" w:eastAsia="Times New Roman" w:hAnsi="Times New Roman"/>
          <w:b/>
          <w:sz w:val="24"/>
          <w:szCs w:val="24"/>
          <w:lang w:val="sr-Cyrl-BA"/>
        </w:rPr>
        <w:t xml:space="preserve">ДОНОШЕЊА ЗАКОНА </w:t>
      </w:r>
    </w:p>
    <w:p w14:paraId="726E4C6C" w14:textId="77777777" w:rsidR="00147DBB" w:rsidRPr="00EA0F0B" w:rsidRDefault="00147DBB" w:rsidP="00AC1CE2">
      <w:pPr>
        <w:widowControl w:val="0"/>
        <w:tabs>
          <w:tab w:val="left" w:pos="0"/>
          <w:tab w:val="left" w:pos="426"/>
        </w:tabs>
        <w:spacing w:after="0" w:line="240" w:lineRule="auto"/>
        <w:jc w:val="both"/>
        <w:rPr>
          <w:rFonts w:ascii="Times New Roman" w:eastAsia="Times New Roman" w:hAnsi="Times New Roman"/>
          <w:b/>
          <w:sz w:val="24"/>
          <w:szCs w:val="24"/>
          <w:lang w:val="sr-Cyrl-BA"/>
        </w:rPr>
      </w:pPr>
    </w:p>
    <w:p w14:paraId="66EF5270" w14:textId="4EBE403C" w:rsidR="00147DBB" w:rsidRPr="00EA0F0B" w:rsidRDefault="00147DBB" w:rsidP="00AC1CE2">
      <w:pPr>
        <w:spacing w:after="0" w:line="240" w:lineRule="auto"/>
        <w:ind w:firstLine="720"/>
        <w:jc w:val="both"/>
        <w:rPr>
          <w:rFonts w:ascii="Times New Roman" w:eastAsia="Times New Roman" w:hAnsi="Times New Roman"/>
          <w:sz w:val="24"/>
          <w:szCs w:val="24"/>
          <w:lang w:val="sr-Cyrl-BA" w:eastAsia="sr-Cyrl-RS"/>
        </w:rPr>
      </w:pPr>
      <w:r w:rsidRPr="00EA0F0B">
        <w:rPr>
          <w:rFonts w:ascii="Times New Roman" w:eastAsia="Times New Roman" w:hAnsi="Times New Roman"/>
          <w:sz w:val="24"/>
          <w:szCs w:val="24"/>
          <w:lang w:val="sr-Cyrl-BA" w:eastAsia="sr-Cyrl-RS"/>
        </w:rPr>
        <w:t>За спровођење овог закона нису потребна додатна средс</w:t>
      </w:r>
      <w:r w:rsidR="00AD470B" w:rsidRPr="00EA0F0B">
        <w:rPr>
          <w:rFonts w:ascii="Times New Roman" w:eastAsia="Times New Roman" w:hAnsi="Times New Roman"/>
          <w:sz w:val="24"/>
          <w:szCs w:val="24"/>
          <w:lang w:val="sr-Cyrl-BA" w:eastAsia="sr-Cyrl-RS"/>
        </w:rPr>
        <w:t>тва из буџета Републике Српске.</w:t>
      </w:r>
    </w:p>
    <w:sectPr w:rsidR="00147DBB" w:rsidRPr="00EA0F0B" w:rsidSect="000349F9">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81000" w14:textId="77777777" w:rsidR="00D442BE" w:rsidRDefault="00D442BE" w:rsidP="00555B25">
      <w:pPr>
        <w:spacing w:after="0" w:line="240" w:lineRule="auto"/>
      </w:pPr>
      <w:r>
        <w:separator/>
      </w:r>
    </w:p>
  </w:endnote>
  <w:endnote w:type="continuationSeparator" w:id="0">
    <w:p w14:paraId="343E0F5E" w14:textId="77777777" w:rsidR="00D442BE" w:rsidRDefault="00D442BE" w:rsidP="0055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2E027" w14:textId="77777777" w:rsidR="00D442BE" w:rsidRDefault="00D442BE" w:rsidP="00555B25">
      <w:pPr>
        <w:spacing w:after="0" w:line="240" w:lineRule="auto"/>
      </w:pPr>
      <w:r>
        <w:separator/>
      </w:r>
    </w:p>
  </w:footnote>
  <w:footnote w:type="continuationSeparator" w:id="0">
    <w:p w14:paraId="52A1E053" w14:textId="77777777" w:rsidR="00D442BE" w:rsidRDefault="00D442BE" w:rsidP="00555B25">
      <w:pPr>
        <w:spacing w:after="0" w:line="240" w:lineRule="auto"/>
      </w:pPr>
      <w:r>
        <w:continuationSeparator/>
      </w:r>
    </w:p>
  </w:footnote>
  <w:footnote w:id="1">
    <w:p w14:paraId="2D3E0394" w14:textId="3B701CDC" w:rsidR="00E53521" w:rsidRPr="00E53521" w:rsidRDefault="00E53521"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Directive 2009/110/EC of the European Parliament and of the Council of 16 September 2009 on the taking up, pursuit and prudential supervision of the business of electronic money institutions amending Directives 2005/60/EC and 2006/48/EC and repealing Directive 2000/46/EC</w:t>
      </w:r>
      <w:r>
        <w:rPr>
          <w:rFonts w:ascii="Times New Roman" w:hAnsi="Times New Roman" w:cs="Times New Roman"/>
          <w:i/>
          <w:lang w:val="sr-Cyrl-BA"/>
        </w:rPr>
        <w:t>.</w:t>
      </w:r>
    </w:p>
  </w:footnote>
  <w:footnote w:id="2">
    <w:p w14:paraId="3F1C116B" w14:textId="570FF43E" w:rsidR="00E53521" w:rsidRPr="00E53521" w:rsidRDefault="00E53521" w:rsidP="00E53521">
      <w:pPr>
        <w:pStyle w:val="FootnoteText"/>
        <w:jc w:val="both"/>
        <w:rPr>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r>
        <w:rPr>
          <w:rFonts w:ascii="Times New Roman" w:hAnsi="Times New Roman" w:cs="Times New Roman"/>
          <w:i/>
          <w:lang w:val="sr-Cyrl-BA"/>
        </w:rPr>
        <w:t>.</w:t>
      </w:r>
    </w:p>
  </w:footnote>
  <w:footnote w:id="3">
    <w:p w14:paraId="32D508BE" w14:textId="7F2CC2A0" w:rsidR="00E53521" w:rsidRPr="00E53521" w:rsidRDefault="00E53521"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Treaty on the Functioning of the Europe</w:t>
      </w:r>
      <w:r>
        <w:rPr>
          <w:rFonts w:ascii="Times New Roman" w:hAnsi="Times New Roman" w:cs="Times New Roman"/>
          <w:i/>
        </w:rPr>
        <w:t>an Union, Part One – Principles</w:t>
      </w:r>
      <w:r w:rsidRPr="00E53521">
        <w:rPr>
          <w:rFonts w:ascii="Times New Roman" w:hAnsi="Times New Roman" w:cs="Times New Roman"/>
          <w:i/>
        </w:rPr>
        <w:t>, Title II – Provisions Having General Application, Article 16</w:t>
      </w:r>
      <w:r w:rsidRPr="00E53521">
        <w:rPr>
          <w:rFonts w:ascii="Times New Roman" w:hAnsi="Times New Roman" w:cs="Times New Roman"/>
          <w:i/>
          <w:lang w:val="sr-Cyrl-BA"/>
        </w:rPr>
        <w:t>.</w:t>
      </w:r>
    </w:p>
  </w:footnote>
  <w:footnote w:id="4">
    <w:p w14:paraId="31BD36D1" w14:textId="187D1B1B" w:rsidR="00E53521" w:rsidRPr="00E53521" w:rsidRDefault="00E53521"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Charter of fundamental rights of the European Union, Title IV – Solidarity, Article 8 – Protection of personal data</w:t>
      </w:r>
      <w:r w:rsidRPr="00E53521">
        <w:rPr>
          <w:rFonts w:ascii="Times New Roman" w:hAnsi="Times New Roman" w:cs="Times New Roman"/>
          <w:i/>
          <w:lang w:val="sr-Cyrl-BA"/>
        </w:rPr>
        <w:t>.</w:t>
      </w:r>
    </w:p>
  </w:footnote>
  <w:footnote w:id="5">
    <w:p w14:paraId="42ECC8F1" w14:textId="7FD76638" w:rsidR="00E53521" w:rsidRPr="00E53521" w:rsidRDefault="00E53521" w:rsidP="00E53521">
      <w:pPr>
        <w:pStyle w:val="FootnoteText"/>
        <w:jc w:val="both"/>
        <w:rPr>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r w:rsidRPr="00E53521">
        <w:rPr>
          <w:rFonts w:ascii="Times New Roman" w:hAnsi="Times New Roman" w:cs="Times New Roman"/>
          <w:i/>
          <w:lang w:val="sr-Cyrl-BA"/>
        </w:rPr>
        <w:t>.</w:t>
      </w:r>
    </w:p>
  </w:footnote>
  <w:footnote w:id="6">
    <w:p w14:paraId="10E5974D" w14:textId="485E95BF" w:rsidR="00E53521" w:rsidRPr="00E53521" w:rsidRDefault="00E53521" w:rsidP="00E53521">
      <w:pPr>
        <w:pStyle w:val="FootnoteText"/>
        <w:jc w:val="both"/>
        <w:rPr>
          <w:rFonts w:ascii="Times New Roman" w:hAnsi="Times New Roman" w:cs="Times New Roman"/>
          <w:lang w:val="bs-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lang w:val="bs-Cyrl-BA"/>
        </w:rPr>
        <w:t>Споразум о стабилизацији и придруживању између европских заједница и њихових држа</w:t>
      </w:r>
      <w:r>
        <w:rPr>
          <w:rFonts w:ascii="Times New Roman" w:hAnsi="Times New Roman" w:cs="Times New Roman"/>
          <w:lang w:val="bs-Cyrl-BA"/>
        </w:rPr>
        <w:t>ва чланица, с једне стране и Бо</w:t>
      </w:r>
      <w:r w:rsidRPr="00E53521">
        <w:rPr>
          <w:rFonts w:ascii="Times New Roman" w:hAnsi="Times New Roman" w:cs="Times New Roman"/>
          <w:lang w:val="bs-Cyrl-BA"/>
        </w:rPr>
        <w:t xml:space="preserve">сне и Херцеговине, с друге стране („Службени гласник БиХ – </w:t>
      </w:r>
      <w:r w:rsidRPr="00E53521">
        <w:rPr>
          <w:rFonts w:ascii="Times New Roman" w:hAnsi="Times New Roman" w:cs="Times New Roman"/>
          <w:lang w:val="bs-Cyrl-BA"/>
        </w:rPr>
        <w:t>Међународни уговори“, број 10/08</w:t>
      </w:r>
      <w:r w:rsidR="007A3C2A">
        <w:rPr>
          <w:rFonts w:ascii="Times New Roman" w:hAnsi="Times New Roman" w:cs="Times New Roman"/>
          <w:lang w:val="bs-Cyrl-BA"/>
        </w:rPr>
        <w:t>)</w:t>
      </w:r>
      <w:r w:rsidRPr="00E53521">
        <w:rPr>
          <w:rFonts w:ascii="Times New Roman" w:hAnsi="Times New Roman" w:cs="Times New Roman"/>
          <w:lang w:val="bs-Cyrl-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904"/>
    <w:multiLevelType w:val="hybridMultilevel"/>
    <w:tmpl w:val="039E3CF0"/>
    <w:lvl w:ilvl="0" w:tplc="71181E68">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895F71"/>
    <w:multiLevelType w:val="hybridMultilevel"/>
    <w:tmpl w:val="70C476F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1596D"/>
    <w:multiLevelType w:val="hybridMultilevel"/>
    <w:tmpl w:val="A90493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725A08"/>
    <w:multiLevelType w:val="hybridMultilevel"/>
    <w:tmpl w:val="51CECDEA"/>
    <w:lvl w:ilvl="0" w:tplc="914A37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497E3F"/>
    <w:multiLevelType w:val="hybridMultilevel"/>
    <w:tmpl w:val="86EC8438"/>
    <w:lvl w:ilvl="0" w:tplc="0E72AE7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44F60"/>
    <w:multiLevelType w:val="hybridMultilevel"/>
    <w:tmpl w:val="CED8AC7A"/>
    <w:lvl w:ilvl="0" w:tplc="5BD0C140">
      <w:start w:val="1"/>
      <w:numFmt w:val="decimal"/>
      <w:lvlText w:val="%1."/>
      <w:lvlJc w:val="left"/>
      <w:pPr>
        <w:ind w:left="1440" w:hanging="360"/>
      </w:pPr>
    </w:lvl>
    <w:lvl w:ilvl="1" w:tplc="2724EAE4">
      <w:start w:val="1"/>
      <w:numFmt w:val="decimal"/>
      <w:lvlText w:val="%2."/>
      <w:lvlJc w:val="left"/>
      <w:pPr>
        <w:ind w:left="1440" w:hanging="360"/>
      </w:pPr>
    </w:lvl>
    <w:lvl w:ilvl="2" w:tplc="EE585A9E">
      <w:start w:val="1"/>
      <w:numFmt w:val="decimal"/>
      <w:lvlText w:val="%3."/>
      <w:lvlJc w:val="left"/>
      <w:pPr>
        <w:ind w:left="1440" w:hanging="360"/>
      </w:pPr>
    </w:lvl>
    <w:lvl w:ilvl="3" w:tplc="EC2E3606">
      <w:start w:val="1"/>
      <w:numFmt w:val="decimal"/>
      <w:lvlText w:val="%4."/>
      <w:lvlJc w:val="left"/>
      <w:pPr>
        <w:ind w:left="1440" w:hanging="360"/>
      </w:pPr>
    </w:lvl>
    <w:lvl w:ilvl="4" w:tplc="D1847216">
      <w:start w:val="1"/>
      <w:numFmt w:val="decimal"/>
      <w:lvlText w:val="%5."/>
      <w:lvlJc w:val="left"/>
      <w:pPr>
        <w:ind w:left="1440" w:hanging="360"/>
      </w:pPr>
    </w:lvl>
    <w:lvl w:ilvl="5" w:tplc="362236CE">
      <w:start w:val="1"/>
      <w:numFmt w:val="decimal"/>
      <w:lvlText w:val="%6."/>
      <w:lvlJc w:val="left"/>
      <w:pPr>
        <w:ind w:left="1440" w:hanging="360"/>
      </w:pPr>
    </w:lvl>
    <w:lvl w:ilvl="6" w:tplc="FA7AC9B6">
      <w:start w:val="1"/>
      <w:numFmt w:val="decimal"/>
      <w:lvlText w:val="%7."/>
      <w:lvlJc w:val="left"/>
      <w:pPr>
        <w:ind w:left="1440" w:hanging="360"/>
      </w:pPr>
    </w:lvl>
    <w:lvl w:ilvl="7" w:tplc="C9BA900A">
      <w:start w:val="1"/>
      <w:numFmt w:val="decimal"/>
      <w:lvlText w:val="%8."/>
      <w:lvlJc w:val="left"/>
      <w:pPr>
        <w:ind w:left="1440" w:hanging="360"/>
      </w:pPr>
    </w:lvl>
    <w:lvl w:ilvl="8" w:tplc="79947F8C">
      <w:start w:val="1"/>
      <w:numFmt w:val="decimal"/>
      <w:lvlText w:val="%9."/>
      <w:lvlJc w:val="left"/>
      <w:pPr>
        <w:ind w:left="1440" w:hanging="360"/>
      </w:pPr>
    </w:lvl>
  </w:abstractNum>
  <w:abstractNum w:abstractNumId="6" w15:restartNumberingAfterBreak="0">
    <w:nsid w:val="17AA7C13"/>
    <w:multiLevelType w:val="hybridMultilevel"/>
    <w:tmpl w:val="40A8F02E"/>
    <w:lvl w:ilvl="0" w:tplc="0C0A1BB4">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E57456"/>
    <w:multiLevelType w:val="hybridMultilevel"/>
    <w:tmpl w:val="8DB02352"/>
    <w:lvl w:ilvl="0" w:tplc="634E3000">
      <w:start w:val="1"/>
      <w:numFmt w:val="decimal"/>
      <w:lvlText w:val="%1)"/>
      <w:lvlJc w:val="left"/>
      <w:pPr>
        <w:ind w:left="2204" w:hanging="360"/>
      </w:pPr>
    </w:lvl>
    <w:lvl w:ilvl="1" w:tplc="D3E81586">
      <w:start w:val="1"/>
      <w:numFmt w:val="decimal"/>
      <w:lvlText w:val="%2)"/>
      <w:lvlJc w:val="left"/>
      <w:pPr>
        <w:ind w:left="2204" w:hanging="360"/>
      </w:pPr>
    </w:lvl>
    <w:lvl w:ilvl="2" w:tplc="07C2ED6E">
      <w:start w:val="1"/>
      <w:numFmt w:val="decimal"/>
      <w:lvlText w:val="%3)"/>
      <w:lvlJc w:val="left"/>
      <w:pPr>
        <w:ind w:left="2204" w:hanging="360"/>
      </w:pPr>
    </w:lvl>
    <w:lvl w:ilvl="3" w:tplc="5A4A3E12">
      <w:start w:val="1"/>
      <w:numFmt w:val="decimal"/>
      <w:lvlText w:val="%4)"/>
      <w:lvlJc w:val="left"/>
      <w:pPr>
        <w:ind w:left="2204" w:hanging="360"/>
      </w:pPr>
    </w:lvl>
    <w:lvl w:ilvl="4" w:tplc="B36A781A">
      <w:start w:val="1"/>
      <w:numFmt w:val="decimal"/>
      <w:lvlText w:val="%5)"/>
      <w:lvlJc w:val="left"/>
      <w:pPr>
        <w:ind w:left="2204" w:hanging="360"/>
      </w:pPr>
    </w:lvl>
    <w:lvl w:ilvl="5" w:tplc="F1B65ECA">
      <w:start w:val="1"/>
      <w:numFmt w:val="decimal"/>
      <w:lvlText w:val="%6)"/>
      <w:lvlJc w:val="left"/>
      <w:pPr>
        <w:ind w:left="2204" w:hanging="360"/>
      </w:pPr>
    </w:lvl>
    <w:lvl w:ilvl="6" w:tplc="E03E4A14">
      <w:start w:val="1"/>
      <w:numFmt w:val="decimal"/>
      <w:lvlText w:val="%7)"/>
      <w:lvlJc w:val="left"/>
      <w:pPr>
        <w:ind w:left="2204" w:hanging="360"/>
      </w:pPr>
    </w:lvl>
    <w:lvl w:ilvl="7" w:tplc="564ACB48">
      <w:start w:val="1"/>
      <w:numFmt w:val="decimal"/>
      <w:lvlText w:val="%8)"/>
      <w:lvlJc w:val="left"/>
      <w:pPr>
        <w:ind w:left="2204" w:hanging="360"/>
      </w:pPr>
    </w:lvl>
    <w:lvl w:ilvl="8" w:tplc="0BFC2468">
      <w:start w:val="1"/>
      <w:numFmt w:val="decimal"/>
      <w:lvlText w:val="%9)"/>
      <w:lvlJc w:val="left"/>
      <w:pPr>
        <w:ind w:left="2204" w:hanging="360"/>
      </w:pPr>
    </w:lvl>
  </w:abstractNum>
  <w:abstractNum w:abstractNumId="8" w15:restartNumberingAfterBreak="0">
    <w:nsid w:val="2354103E"/>
    <w:multiLevelType w:val="hybridMultilevel"/>
    <w:tmpl w:val="BA98CA18"/>
    <w:lvl w:ilvl="0" w:tplc="0809000D">
      <w:start w:val="1"/>
      <w:numFmt w:val="bullet"/>
      <w:lvlText w:val=""/>
      <w:lvlJc w:val="left"/>
      <w:pPr>
        <w:ind w:left="1495" w:hanging="360"/>
      </w:pPr>
      <w:rPr>
        <w:rFonts w:ascii="Wingdings" w:hAnsi="Wingdings"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9" w15:restartNumberingAfterBreak="0">
    <w:nsid w:val="26CC13AF"/>
    <w:multiLevelType w:val="hybridMultilevel"/>
    <w:tmpl w:val="9590187E"/>
    <w:lvl w:ilvl="0" w:tplc="26D637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F645AE6"/>
    <w:multiLevelType w:val="hybridMultilevel"/>
    <w:tmpl w:val="D30E6866"/>
    <w:lvl w:ilvl="0" w:tplc="A2203156">
      <w:start w:val="1"/>
      <w:numFmt w:val="decimal"/>
      <w:lvlText w:val="%1."/>
      <w:lvlJc w:val="left"/>
      <w:pPr>
        <w:ind w:left="720" w:hanging="360"/>
      </w:pPr>
    </w:lvl>
    <w:lvl w:ilvl="1" w:tplc="F57E875E">
      <w:start w:val="1"/>
      <w:numFmt w:val="decimal"/>
      <w:lvlText w:val="%2."/>
      <w:lvlJc w:val="left"/>
      <w:pPr>
        <w:ind w:left="720" w:hanging="360"/>
      </w:pPr>
    </w:lvl>
    <w:lvl w:ilvl="2" w:tplc="B12EC4DE">
      <w:start w:val="1"/>
      <w:numFmt w:val="decimal"/>
      <w:lvlText w:val="%3."/>
      <w:lvlJc w:val="left"/>
      <w:pPr>
        <w:ind w:left="720" w:hanging="360"/>
      </w:pPr>
    </w:lvl>
    <w:lvl w:ilvl="3" w:tplc="022CB0D2">
      <w:start w:val="1"/>
      <w:numFmt w:val="decimal"/>
      <w:lvlText w:val="%4."/>
      <w:lvlJc w:val="left"/>
      <w:pPr>
        <w:ind w:left="720" w:hanging="360"/>
      </w:pPr>
    </w:lvl>
    <w:lvl w:ilvl="4" w:tplc="D9567A22">
      <w:start w:val="1"/>
      <w:numFmt w:val="decimal"/>
      <w:lvlText w:val="%5."/>
      <w:lvlJc w:val="left"/>
      <w:pPr>
        <w:ind w:left="720" w:hanging="360"/>
      </w:pPr>
    </w:lvl>
    <w:lvl w:ilvl="5" w:tplc="E3D4DAB2">
      <w:start w:val="1"/>
      <w:numFmt w:val="decimal"/>
      <w:lvlText w:val="%6."/>
      <w:lvlJc w:val="left"/>
      <w:pPr>
        <w:ind w:left="720" w:hanging="360"/>
      </w:pPr>
    </w:lvl>
    <w:lvl w:ilvl="6" w:tplc="76B44F9E">
      <w:start w:val="1"/>
      <w:numFmt w:val="decimal"/>
      <w:lvlText w:val="%7."/>
      <w:lvlJc w:val="left"/>
      <w:pPr>
        <w:ind w:left="720" w:hanging="360"/>
      </w:pPr>
    </w:lvl>
    <w:lvl w:ilvl="7" w:tplc="C090CB06">
      <w:start w:val="1"/>
      <w:numFmt w:val="decimal"/>
      <w:lvlText w:val="%8."/>
      <w:lvlJc w:val="left"/>
      <w:pPr>
        <w:ind w:left="720" w:hanging="360"/>
      </w:pPr>
    </w:lvl>
    <w:lvl w:ilvl="8" w:tplc="29F62764">
      <w:start w:val="1"/>
      <w:numFmt w:val="decimal"/>
      <w:lvlText w:val="%9."/>
      <w:lvlJc w:val="left"/>
      <w:pPr>
        <w:ind w:left="720" w:hanging="360"/>
      </w:pPr>
    </w:lvl>
  </w:abstractNum>
  <w:abstractNum w:abstractNumId="11" w15:restartNumberingAfterBreak="0">
    <w:nsid w:val="32CB4678"/>
    <w:multiLevelType w:val="hybridMultilevel"/>
    <w:tmpl w:val="3EE43DC2"/>
    <w:lvl w:ilvl="0" w:tplc="FFFAA72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C42880"/>
    <w:multiLevelType w:val="hybridMultilevel"/>
    <w:tmpl w:val="FF7A9B0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4C12014"/>
    <w:multiLevelType w:val="hybridMultilevel"/>
    <w:tmpl w:val="A6220E22"/>
    <w:lvl w:ilvl="0" w:tplc="2CB0DB6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A648A3"/>
    <w:multiLevelType w:val="hybridMultilevel"/>
    <w:tmpl w:val="BF9AF89A"/>
    <w:lvl w:ilvl="0" w:tplc="2BC452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EE2D4C"/>
    <w:multiLevelType w:val="hybridMultilevel"/>
    <w:tmpl w:val="FC48FC76"/>
    <w:lvl w:ilvl="0" w:tplc="3122529E">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4AFB35E3"/>
    <w:multiLevelType w:val="hybridMultilevel"/>
    <w:tmpl w:val="8874530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584378"/>
    <w:multiLevelType w:val="hybridMultilevel"/>
    <w:tmpl w:val="A210C7C2"/>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B7F7F86"/>
    <w:multiLevelType w:val="hybridMultilevel"/>
    <w:tmpl w:val="866A0BB4"/>
    <w:lvl w:ilvl="0" w:tplc="AED0FA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CF0824"/>
    <w:multiLevelType w:val="hybridMultilevel"/>
    <w:tmpl w:val="669A82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C40488"/>
    <w:multiLevelType w:val="hybridMultilevel"/>
    <w:tmpl w:val="C5F011E0"/>
    <w:lvl w:ilvl="0" w:tplc="BE100D20">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1" w15:restartNumberingAfterBreak="0">
    <w:nsid w:val="54DE7FE1"/>
    <w:multiLevelType w:val="hybridMultilevel"/>
    <w:tmpl w:val="CA6417B0"/>
    <w:lvl w:ilvl="0" w:tplc="9D58B3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DF16B1"/>
    <w:multiLevelType w:val="hybridMultilevel"/>
    <w:tmpl w:val="797E7DC8"/>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5B42438E"/>
    <w:multiLevelType w:val="hybridMultilevel"/>
    <w:tmpl w:val="A52026B4"/>
    <w:lvl w:ilvl="0" w:tplc="DADCC214">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25" w15:restartNumberingAfterBreak="0">
    <w:nsid w:val="5E1E6C6B"/>
    <w:multiLevelType w:val="hybridMultilevel"/>
    <w:tmpl w:val="B0321D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6238FB"/>
    <w:multiLevelType w:val="hybridMultilevel"/>
    <w:tmpl w:val="4DA086DC"/>
    <w:lvl w:ilvl="0" w:tplc="0C3E275E">
      <w:start w:val="1"/>
      <w:numFmt w:val="decimal"/>
      <w:lvlText w:val="%1."/>
      <w:lvlJc w:val="left"/>
      <w:pPr>
        <w:ind w:left="720" w:hanging="360"/>
      </w:pPr>
    </w:lvl>
    <w:lvl w:ilvl="1" w:tplc="879E3358">
      <w:start w:val="1"/>
      <w:numFmt w:val="decimal"/>
      <w:lvlText w:val="%2."/>
      <w:lvlJc w:val="left"/>
      <w:pPr>
        <w:ind w:left="720" w:hanging="360"/>
      </w:pPr>
    </w:lvl>
    <w:lvl w:ilvl="2" w:tplc="382C48D0">
      <w:start w:val="1"/>
      <w:numFmt w:val="decimal"/>
      <w:lvlText w:val="%3."/>
      <w:lvlJc w:val="left"/>
      <w:pPr>
        <w:ind w:left="720" w:hanging="360"/>
      </w:pPr>
    </w:lvl>
    <w:lvl w:ilvl="3" w:tplc="AD3A344A">
      <w:start w:val="1"/>
      <w:numFmt w:val="decimal"/>
      <w:lvlText w:val="%4."/>
      <w:lvlJc w:val="left"/>
      <w:pPr>
        <w:ind w:left="720" w:hanging="360"/>
      </w:pPr>
    </w:lvl>
    <w:lvl w:ilvl="4" w:tplc="6278F472">
      <w:start w:val="1"/>
      <w:numFmt w:val="decimal"/>
      <w:lvlText w:val="%5."/>
      <w:lvlJc w:val="left"/>
      <w:pPr>
        <w:ind w:left="720" w:hanging="360"/>
      </w:pPr>
    </w:lvl>
    <w:lvl w:ilvl="5" w:tplc="585E7AEA">
      <w:start w:val="1"/>
      <w:numFmt w:val="decimal"/>
      <w:lvlText w:val="%6."/>
      <w:lvlJc w:val="left"/>
      <w:pPr>
        <w:ind w:left="720" w:hanging="360"/>
      </w:pPr>
    </w:lvl>
    <w:lvl w:ilvl="6" w:tplc="CCE2AF76">
      <w:start w:val="1"/>
      <w:numFmt w:val="decimal"/>
      <w:lvlText w:val="%7."/>
      <w:lvlJc w:val="left"/>
      <w:pPr>
        <w:ind w:left="720" w:hanging="360"/>
      </w:pPr>
    </w:lvl>
    <w:lvl w:ilvl="7" w:tplc="D456940A">
      <w:start w:val="1"/>
      <w:numFmt w:val="decimal"/>
      <w:lvlText w:val="%8."/>
      <w:lvlJc w:val="left"/>
      <w:pPr>
        <w:ind w:left="720" w:hanging="360"/>
      </w:pPr>
    </w:lvl>
    <w:lvl w:ilvl="8" w:tplc="BCDCF162">
      <w:start w:val="1"/>
      <w:numFmt w:val="decimal"/>
      <w:lvlText w:val="%9."/>
      <w:lvlJc w:val="left"/>
      <w:pPr>
        <w:ind w:left="720" w:hanging="360"/>
      </w:pPr>
    </w:lvl>
  </w:abstractNum>
  <w:abstractNum w:abstractNumId="27" w15:restartNumberingAfterBreak="0">
    <w:nsid w:val="707C0392"/>
    <w:multiLevelType w:val="hybridMultilevel"/>
    <w:tmpl w:val="EE80318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28" w15:restartNumberingAfterBreak="0">
    <w:nsid w:val="73083B1A"/>
    <w:multiLevelType w:val="hybridMultilevel"/>
    <w:tmpl w:val="2AEADDDC"/>
    <w:lvl w:ilvl="0" w:tplc="BECE5FF8">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1E113E"/>
    <w:multiLevelType w:val="hybridMultilevel"/>
    <w:tmpl w:val="8F9496F8"/>
    <w:lvl w:ilvl="0" w:tplc="5B8ED504">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B0C6046"/>
    <w:multiLevelType w:val="hybridMultilevel"/>
    <w:tmpl w:val="2E98E3BE"/>
    <w:lvl w:ilvl="0" w:tplc="6AE66706">
      <w:start w:val="1"/>
      <w:numFmt w:val="decimal"/>
      <w:lvlText w:val="%1."/>
      <w:lvlJc w:val="left"/>
      <w:pPr>
        <w:ind w:left="720" w:hanging="360"/>
      </w:pPr>
    </w:lvl>
    <w:lvl w:ilvl="1" w:tplc="CEB0AF5E">
      <w:start w:val="1"/>
      <w:numFmt w:val="decimal"/>
      <w:lvlText w:val="%2."/>
      <w:lvlJc w:val="left"/>
      <w:pPr>
        <w:ind w:left="720" w:hanging="360"/>
      </w:pPr>
    </w:lvl>
    <w:lvl w:ilvl="2" w:tplc="35A2FAB4">
      <w:start w:val="1"/>
      <w:numFmt w:val="decimal"/>
      <w:lvlText w:val="%3."/>
      <w:lvlJc w:val="left"/>
      <w:pPr>
        <w:ind w:left="720" w:hanging="360"/>
      </w:pPr>
    </w:lvl>
    <w:lvl w:ilvl="3" w:tplc="64881558">
      <w:start w:val="1"/>
      <w:numFmt w:val="decimal"/>
      <w:lvlText w:val="%4."/>
      <w:lvlJc w:val="left"/>
      <w:pPr>
        <w:ind w:left="720" w:hanging="360"/>
      </w:pPr>
    </w:lvl>
    <w:lvl w:ilvl="4" w:tplc="224870F2">
      <w:start w:val="1"/>
      <w:numFmt w:val="decimal"/>
      <w:lvlText w:val="%5."/>
      <w:lvlJc w:val="left"/>
      <w:pPr>
        <w:ind w:left="720" w:hanging="360"/>
      </w:pPr>
    </w:lvl>
    <w:lvl w:ilvl="5" w:tplc="7D4EAB66">
      <w:start w:val="1"/>
      <w:numFmt w:val="decimal"/>
      <w:lvlText w:val="%6."/>
      <w:lvlJc w:val="left"/>
      <w:pPr>
        <w:ind w:left="720" w:hanging="360"/>
      </w:pPr>
    </w:lvl>
    <w:lvl w:ilvl="6" w:tplc="F13C380A">
      <w:start w:val="1"/>
      <w:numFmt w:val="decimal"/>
      <w:lvlText w:val="%7."/>
      <w:lvlJc w:val="left"/>
      <w:pPr>
        <w:ind w:left="720" w:hanging="360"/>
      </w:pPr>
    </w:lvl>
    <w:lvl w:ilvl="7" w:tplc="4CE8E420">
      <w:start w:val="1"/>
      <w:numFmt w:val="decimal"/>
      <w:lvlText w:val="%8."/>
      <w:lvlJc w:val="left"/>
      <w:pPr>
        <w:ind w:left="720" w:hanging="360"/>
      </w:pPr>
    </w:lvl>
    <w:lvl w:ilvl="8" w:tplc="3300E43C">
      <w:start w:val="1"/>
      <w:numFmt w:val="decimal"/>
      <w:lvlText w:val="%9."/>
      <w:lvlJc w:val="left"/>
      <w:pPr>
        <w:ind w:left="720" w:hanging="360"/>
      </w:pPr>
    </w:lvl>
  </w:abstractNum>
  <w:abstractNum w:abstractNumId="31" w15:restartNumberingAfterBreak="0">
    <w:nsid w:val="7B960D64"/>
    <w:multiLevelType w:val="hybridMultilevel"/>
    <w:tmpl w:val="AA1C7C0E"/>
    <w:lvl w:ilvl="0" w:tplc="A86A6FBE">
      <w:start w:val="1"/>
      <w:numFmt w:val="decimal"/>
      <w:lvlText w:val="%1."/>
      <w:lvlJc w:val="left"/>
      <w:pPr>
        <w:ind w:left="720" w:hanging="360"/>
      </w:pPr>
    </w:lvl>
    <w:lvl w:ilvl="1" w:tplc="6B24DB84">
      <w:start w:val="1"/>
      <w:numFmt w:val="decimal"/>
      <w:lvlText w:val="%2."/>
      <w:lvlJc w:val="left"/>
      <w:pPr>
        <w:ind w:left="720" w:hanging="360"/>
      </w:pPr>
    </w:lvl>
    <w:lvl w:ilvl="2" w:tplc="F42A97DE">
      <w:start w:val="1"/>
      <w:numFmt w:val="decimal"/>
      <w:lvlText w:val="%3."/>
      <w:lvlJc w:val="left"/>
      <w:pPr>
        <w:ind w:left="720" w:hanging="360"/>
      </w:pPr>
    </w:lvl>
    <w:lvl w:ilvl="3" w:tplc="9708A274">
      <w:start w:val="1"/>
      <w:numFmt w:val="decimal"/>
      <w:lvlText w:val="%4."/>
      <w:lvlJc w:val="left"/>
      <w:pPr>
        <w:ind w:left="720" w:hanging="360"/>
      </w:pPr>
    </w:lvl>
    <w:lvl w:ilvl="4" w:tplc="EAC8A170">
      <w:start w:val="1"/>
      <w:numFmt w:val="decimal"/>
      <w:lvlText w:val="%5."/>
      <w:lvlJc w:val="left"/>
      <w:pPr>
        <w:ind w:left="720" w:hanging="360"/>
      </w:pPr>
    </w:lvl>
    <w:lvl w:ilvl="5" w:tplc="C46258F0">
      <w:start w:val="1"/>
      <w:numFmt w:val="decimal"/>
      <w:lvlText w:val="%6."/>
      <w:lvlJc w:val="left"/>
      <w:pPr>
        <w:ind w:left="720" w:hanging="360"/>
      </w:pPr>
    </w:lvl>
    <w:lvl w:ilvl="6" w:tplc="848EB5DC">
      <w:start w:val="1"/>
      <w:numFmt w:val="decimal"/>
      <w:lvlText w:val="%7."/>
      <w:lvlJc w:val="left"/>
      <w:pPr>
        <w:ind w:left="720" w:hanging="360"/>
      </w:pPr>
    </w:lvl>
    <w:lvl w:ilvl="7" w:tplc="3EFCD82A">
      <w:start w:val="1"/>
      <w:numFmt w:val="decimal"/>
      <w:lvlText w:val="%8."/>
      <w:lvlJc w:val="left"/>
      <w:pPr>
        <w:ind w:left="720" w:hanging="360"/>
      </w:pPr>
    </w:lvl>
    <w:lvl w:ilvl="8" w:tplc="71006AF4">
      <w:start w:val="1"/>
      <w:numFmt w:val="decimal"/>
      <w:lvlText w:val="%9."/>
      <w:lvlJc w:val="left"/>
      <w:pPr>
        <w:ind w:left="720" w:hanging="360"/>
      </w:pPr>
    </w:lvl>
  </w:abstractNum>
  <w:abstractNum w:abstractNumId="32" w15:restartNumberingAfterBreak="0">
    <w:nsid w:val="7F4E3591"/>
    <w:multiLevelType w:val="hybridMultilevel"/>
    <w:tmpl w:val="5D8EAED0"/>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A4056D"/>
    <w:multiLevelType w:val="hybridMultilevel"/>
    <w:tmpl w:val="6414C36A"/>
    <w:lvl w:ilvl="0" w:tplc="B3124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5"/>
  </w:num>
  <w:num w:numId="3">
    <w:abstractNumId w:val="3"/>
  </w:num>
  <w:num w:numId="4">
    <w:abstractNumId w:val="0"/>
  </w:num>
  <w:num w:numId="5">
    <w:abstractNumId w:val="17"/>
  </w:num>
  <w:num w:numId="6">
    <w:abstractNumId w:val="32"/>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5"/>
  </w:num>
  <w:num w:numId="10">
    <w:abstractNumId w:val="29"/>
  </w:num>
  <w:num w:numId="11">
    <w:abstractNumId w:val="7"/>
  </w:num>
  <w:num w:numId="12">
    <w:abstractNumId w:val="26"/>
  </w:num>
  <w:num w:numId="13">
    <w:abstractNumId w:val="5"/>
  </w:num>
  <w:num w:numId="14">
    <w:abstractNumId w:val="10"/>
  </w:num>
  <w:num w:numId="15">
    <w:abstractNumId w:val="31"/>
  </w:num>
  <w:num w:numId="16">
    <w:abstractNumId w:val="30"/>
  </w:num>
  <w:num w:numId="17">
    <w:abstractNumId w:val="6"/>
  </w:num>
  <w:num w:numId="18">
    <w:abstractNumId w:val="28"/>
  </w:num>
  <w:num w:numId="19">
    <w:abstractNumId w:val="9"/>
  </w:num>
  <w:num w:numId="20">
    <w:abstractNumId w:val="2"/>
  </w:num>
  <w:num w:numId="21">
    <w:abstractNumId w:val="24"/>
  </w:num>
  <w:num w:numId="22">
    <w:abstractNumId w:val="22"/>
  </w:num>
  <w:num w:numId="23">
    <w:abstractNumId w:val="4"/>
  </w:num>
  <w:num w:numId="24">
    <w:abstractNumId w:val="18"/>
  </w:num>
  <w:num w:numId="25">
    <w:abstractNumId w:val="11"/>
  </w:num>
  <w:num w:numId="26">
    <w:abstractNumId w:val="16"/>
  </w:num>
  <w:num w:numId="27">
    <w:abstractNumId w:val="13"/>
  </w:num>
  <w:num w:numId="28">
    <w:abstractNumId w:val="1"/>
  </w:num>
  <w:num w:numId="29">
    <w:abstractNumId w:val="27"/>
  </w:num>
  <w:num w:numId="30">
    <w:abstractNumId w:val="12"/>
  </w:num>
  <w:num w:numId="31">
    <w:abstractNumId w:val="8"/>
  </w:num>
  <w:num w:numId="32">
    <w:abstractNumId w:val="21"/>
  </w:num>
  <w:num w:numId="33">
    <w:abstractNumId w:val="33"/>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A73"/>
    <w:rsid w:val="00000162"/>
    <w:rsid w:val="000008DF"/>
    <w:rsid w:val="000020AA"/>
    <w:rsid w:val="00002798"/>
    <w:rsid w:val="00002C76"/>
    <w:rsid w:val="00004FE3"/>
    <w:rsid w:val="00005918"/>
    <w:rsid w:val="00005F3F"/>
    <w:rsid w:val="00006921"/>
    <w:rsid w:val="00010A6A"/>
    <w:rsid w:val="00011E30"/>
    <w:rsid w:val="000129B8"/>
    <w:rsid w:val="0001513E"/>
    <w:rsid w:val="00016C9F"/>
    <w:rsid w:val="0002196B"/>
    <w:rsid w:val="00021E16"/>
    <w:rsid w:val="00021EE0"/>
    <w:rsid w:val="000225DF"/>
    <w:rsid w:val="00023F87"/>
    <w:rsid w:val="00026187"/>
    <w:rsid w:val="000278D7"/>
    <w:rsid w:val="00030C9E"/>
    <w:rsid w:val="00034922"/>
    <w:rsid w:val="000349F9"/>
    <w:rsid w:val="00034F0D"/>
    <w:rsid w:val="00034FA7"/>
    <w:rsid w:val="000350A9"/>
    <w:rsid w:val="00036D23"/>
    <w:rsid w:val="00036F0A"/>
    <w:rsid w:val="000402BE"/>
    <w:rsid w:val="000404D6"/>
    <w:rsid w:val="00041C77"/>
    <w:rsid w:val="00041E37"/>
    <w:rsid w:val="000424AC"/>
    <w:rsid w:val="000434DD"/>
    <w:rsid w:val="00043767"/>
    <w:rsid w:val="0004435F"/>
    <w:rsid w:val="00044FFB"/>
    <w:rsid w:val="00045377"/>
    <w:rsid w:val="00045B15"/>
    <w:rsid w:val="00055C6A"/>
    <w:rsid w:val="000562BF"/>
    <w:rsid w:val="0005722D"/>
    <w:rsid w:val="0005733C"/>
    <w:rsid w:val="00057391"/>
    <w:rsid w:val="000601BF"/>
    <w:rsid w:val="00060D9B"/>
    <w:rsid w:val="00061619"/>
    <w:rsid w:val="00061635"/>
    <w:rsid w:val="0006261D"/>
    <w:rsid w:val="00063AAC"/>
    <w:rsid w:val="00064963"/>
    <w:rsid w:val="00065512"/>
    <w:rsid w:val="00065A73"/>
    <w:rsid w:val="00065DF4"/>
    <w:rsid w:val="0006647F"/>
    <w:rsid w:val="000671E8"/>
    <w:rsid w:val="00067476"/>
    <w:rsid w:val="00067D44"/>
    <w:rsid w:val="000719C4"/>
    <w:rsid w:val="00071AA7"/>
    <w:rsid w:val="00072422"/>
    <w:rsid w:val="0007261D"/>
    <w:rsid w:val="000748BF"/>
    <w:rsid w:val="00074CA1"/>
    <w:rsid w:val="00075E7F"/>
    <w:rsid w:val="000760F4"/>
    <w:rsid w:val="000766E8"/>
    <w:rsid w:val="0007687F"/>
    <w:rsid w:val="00076E7D"/>
    <w:rsid w:val="00081160"/>
    <w:rsid w:val="00081F89"/>
    <w:rsid w:val="000820DB"/>
    <w:rsid w:val="00083B6A"/>
    <w:rsid w:val="00084123"/>
    <w:rsid w:val="000873C1"/>
    <w:rsid w:val="00087779"/>
    <w:rsid w:val="00091AB8"/>
    <w:rsid w:val="00094223"/>
    <w:rsid w:val="000942D5"/>
    <w:rsid w:val="0009452F"/>
    <w:rsid w:val="0009495C"/>
    <w:rsid w:val="00094B47"/>
    <w:rsid w:val="0009515E"/>
    <w:rsid w:val="00095924"/>
    <w:rsid w:val="00095F90"/>
    <w:rsid w:val="00096448"/>
    <w:rsid w:val="00096544"/>
    <w:rsid w:val="000A0982"/>
    <w:rsid w:val="000A0E17"/>
    <w:rsid w:val="000A0E7B"/>
    <w:rsid w:val="000A6487"/>
    <w:rsid w:val="000A6B57"/>
    <w:rsid w:val="000A7DE0"/>
    <w:rsid w:val="000B0358"/>
    <w:rsid w:val="000B079E"/>
    <w:rsid w:val="000B1370"/>
    <w:rsid w:val="000B1DC4"/>
    <w:rsid w:val="000B4FF4"/>
    <w:rsid w:val="000B5ED9"/>
    <w:rsid w:val="000C02E1"/>
    <w:rsid w:val="000C0C8D"/>
    <w:rsid w:val="000C1F16"/>
    <w:rsid w:val="000C3D6A"/>
    <w:rsid w:val="000C51D9"/>
    <w:rsid w:val="000C5F5E"/>
    <w:rsid w:val="000C7582"/>
    <w:rsid w:val="000D03C2"/>
    <w:rsid w:val="000D097C"/>
    <w:rsid w:val="000D16AD"/>
    <w:rsid w:val="000D1F25"/>
    <w:rsid w:val="000D24B8"/>
    <w:rsid w:val="000D2CD5"/>
    <w:rsid w:val="000D4856"/>
    <w:rsid w:val="000D60F3"/>
    <w:rsid w:val="000D6D92"/>
    <w:rsid w:val="000D7009"/>
    <w:rsid w:val="000E2E34"/>
    <w:rsid w:val="000E3145"/>
    <w:rsid w:val="000E3690"/>
    <w:rsid w:val="000E3735"/>
    <w:rsid w:val="000E659E"/>
    <w:rsid w:val="000E6677"/>
    <w:rsid w:val="000F05BF"/>
    <w:rsid w:val="000F10FE"/>
    <w:rsid w:val="000F42D4"/>
    <w:rsid w:val="000F5F48"/>
    <w:rsid w:val="000F639A"/>
    <w:rsid w:val="000F79E3"/>
    <w:rsid w:val="00100672"/>
    <w:rsid w:val="00102429"/>
    <w:rsid w:val="00102A25"/>
    <w:rsid w:val="001035DB"/>
    <w:rsid w:val="001051A2"/>
    <w:rsid w:val="00106B25"/>
    <w:rsid w:val="00106D66"/>
    <w:rsid w:val="0010789D"/>
    <w:rsid w:val="00111A5C"/>
    <w:rsid w:val="00111BB2"/>
    <w:rsid w:val="00111DFD"/>
    <w:rsid w:val="00112320"/>
    <w:rsid w:val="001128D7"/>
    <w:rsid w:val="00115B0B"/>
    <w:rsid w:val="00116194"/>
    <w:rsid w:val="0011673D"/>
    <w:rsid w:val="00120AB4"/>
    <w:rsid w:val="0012112F"/>
    <w:rsid w:val="00123212"/>
    <w:rsid w:val="0012332E"/>
    <w:rsid w:val="0012428F"/>
    <w:rsid w:val="001252DF"/>
    <w:rsid w:val="001258AB"/>
    <w:rsid w:val="00126290"/>
    <w:rsid w:val="001264AD"/>
    <w:rsid w:val="00131316"/>
    <w:rsid w:val="00133664"/>
    <w:rsid w:val="001345FA"/>
    <w:rsid w:val="001347D9"/>
    <w:rsid w:val="0013515E"/>
    <w:rsid w:val="001365EA"/>
    <w:rsid w:val="00136C83"/>
    <w:rsid w:val="001372EA"/>
    <w:rsid w:val="00140291"/>
    <w:rsid w:val="001407BB"/>
    <w:rsid w:val="00141FFF"/>
    <w:rsid w:val="00142FDE"/>
    <w:rsid w:val="00146AF6"/>
    <w:rsid w:val="00146FFC"/>
    <w:rsid w:val="00147DBB"/>
    <w:rsid w:val="00151321"/>
    <w:rsid w:val="00152D20"/>
    <w:rsid w:val="0015324C"/>
    <w:rsid w:val="001532FC"/>
    <w:rsid w:val="0015368E"/>
    <w:rsid w:val="001545B5"/>
    <w:rsid w:val="0015493D"/>
    <w:rsid w:val="001554F6"/>
    <w:rsid w:val="001564A6"/>
    <w:rsid w:val="00162525"/>
    <w:rsid w:val="00162744"/>
    <w:rsid w:val="00163C8D"/>
    <w:rsid w:val="00163F53"/>
    <w:rsid w:val="0016488E"/>
    <w:rsid w:val="00166025"/>
    <w:rsid w:val="001667A5"/>
    <w:rsid w:val="00167C21"/>
    <w:rsid w:val="00174E84"/>
    <w:rsid w:val="00175EB2"/>
    <w:rsid w:val="001765ED"/>
    <w:rsid w:val="0018295A"/>
    <w:rsid w:val="00183DAA"/>
    <w:rsid w:val="00184D4B"/>
    <w:rsid w:val="00184FC3"/>
    <w:rsid w:val="001854B1"/>
    <w:rsid w:val="001856DC"/>
    <w:rsid w:val="00187F93"/>
    <w:rsid w:val="00187FC4"/>
    <w:rsid w:val="00191746"/>
    <w:rsid w:val="00191DA0"/>
    <w:rsid w:val="001A03E2"/>
    <w:rsid w:val="001A11D1"/>
    <w:rsid w:val="001A30B3"/>
    <w:rsid w:val="001A34D0"/>
    <w:rsid w:val="001A45B1"/>
    <w:rsid w:val="001A635F"/>
    <w:rsid w:val="001A730A"/>
    <w:rsid w:val="001A7D25"/>
    <w:rsid w:val="001B13AF"/>
    <w:rsid w:val="001B2EAF"/>
    <w:rsid w:val="001B36C1"/>
    <w:rsid w:val="001B3B5C"/>
    <w:rsid w:val="001B3C12"/>
    <w:rsid w:val="001B3E1D"/>
    <w:rsid w:val="001B4674"/>
    <w:rsid w:val="001B51EC"/>
    <w:rsid w:val="001B6C3E"/>
    <w:rsid w:val="001B727D"/>
    <w:rsid w:val="001B770C"/>
    <w:rsid w:val="001C2BCC"/>
    <w:rsid w:val="001C4E83"/>
    <w:rsid w:val="001C5118"/>
    <w:rsid w:val="001C5E17"/>
    <w:rsid w:val="001D0835"/>
    <w:rsid w:val="001D1113"/>
    <w:rsid w:val="001D2A61"/>
    <w:rsid w:val="001D4314"/>
    <w:rsid w:val="001D5A2A"/>
    <w:rsid w:val="001D6CD2"/>
    <w:rsid w:val="001D7E2B"/>
    <w:rsid w:val="001E001B"/>
    <w:rsid w:val="001E0A14"/>
    <w:rsid w:val="001E119B"/>
    <w:rsid w:val="001E1249"/>
    <w:rsid w:val="001E14E9"/>
    <w:rsid w:val="001E216A"/>
    <w:rsid w:val="001E356F"/>
    <w:rsid w:val="001E3A47"/>
    <w:rsid w:val="001E3ECE"/>
    <w:rsid w:val="001E45C1"/>
    <w:rsid w:val="001E676E"/>
    <w:rsid w:val="001F06C5"/>
    <w:rsid w:val="001F1E0E"/>
    <w:rsid w:val="001F233F"/>
    <w:rsid w:val="001F23CC"/>
    <w:rsid w:val="001F6A2B"/>
    <w:rsid w:val="001F768B"/>
    <w:rsid w:val="002005A4"/>
    <w:rsid w:val="002012F1"/>
    <w:rsid w:val="00201354"/>
    <w:rsid w:val="002013A0"/>
    <w:rsid w:val="002029F1"/>
    <w:rsid w:val="00202E8D"/>
    <w:rsid w:val="002036E7"/>
    <w:rsid w:val="00204CF9"/>
    <w:rsid w:val="00204FA5"/>
    <w:rsid w:val="00205C99"/>
    <w:rsid w:val="00207967"/>
    <w:rsid w:val="00207F8D"/>
    <w:rsid w:val="00210B91"/>
    <w:rsid w:val="00211CBF"/>
    <w:rsid w:val="00212D1B"/>
    <w:rsid w:val="002137D0"/>
    <w:rsid w:val="00216C5D"/>
    <w:rsid w:val="00217C7E"/>
    <w:rsid w:val="002207CE"/>
    <w:rsid w:val="0022127A"/>
    <w:rsid w:val="0022210F"/>
    <w:rsid w:val="00223962"/>
    <w:rsid w:val="0022473B"/>
    <w:rsid w:val="00225E13"/>
    <w:rsid w:val="002261C2"/>
    <w:rsid w:val="002268AE"/>
    <w:rsid w:val="0022775C"/>
    <w:rsid w:val="00227DEE"/>
    <w:rsid w:val="00230C80"/>
    <w:rsid w:val="002329AA"/>
    <w:rsid w:val="00232F05"/>
    <w:rsid w:val="00233996"/>
    <w:rsid w:val="002340EC"/>
    <w:rsid w:val="00235096"/>
    <w:rsid w:val="002356F9"/>
    <w:rsid w:val="00236291"/>
    <w:rsid w:val="002368E1"/>
    <w:rsid w:val="002368F8"/>
    <w:rsid w:val="00237014"/>
    <w:rsid w:val="002402C4"/>
    <w:rsid w:val="00241515"/>
    <w:rsid w:val="00241E6D"/>
    <w:rsid w:val="002428C2"/>
    <w:rsid w:val="002429E3"/>
    <w:rsid w:val="00243D25"/>
    <w:rsid w:val="00245523"/>
    <w:rsid w:val="002457D8"/>
    <w:rsid w:val="00245811"/>
    <w:rsid w:val="00246022"/>
    <w:rsid w:val="00251ABD"/>
    <w:rsid w:val="0025295D"/>
    <w:rsid w:val="00253356"/>
    <w:rsid w:val="0025422A"/>
    <w:rsid w:val="002574C2"/>
    <w:rsid w:val="002601D9"/>
    <w:rsid w:val="00260E29"/>
    <w:rsid w:val="00262F92"/>
    <w:rsid w:val="00262FCD"/>
    <w:rsid w:val="00263122"/>
    <w:rsid w:val="0026610D"/>
    <w:rsid w:val="0026707E"/>
    <w:rsid w:val="00267F5F"/>
    <w:rsid w:val="00270098"/>
    <w:rsid w:val="00270DA8"/>
    <w:rsid w:val="00271CB8"/>
    <w:rsid w:val="00271E1A"/>
    <w:rsid w:val="002750BA"/>
    <w:rsid w:val="00275BB0"/>
    <w:rsid w:val="00280756"/>
    <w:rsid w:val="00280DA1"/>
    <w:rsid w:val="00281156"/>
    <w:rsid w:val="0028142D"/>
    <w:rsid w:val="002844D8"/>
    <w:rsid w:val="00284E54"/>
    <w:rsid w:val="00285F4D"/>
    <w:rsid w:val="00287091"/>
    <w:rsid w:val="002905AA"/>
    <w:rsid w:val="002936CD"/>
    <w:rsid w:val="00294669"/>
    <w:rsid w:val="002946CC"/>
    <w:rsid w:val="002951FB"/>
    <w:rsid w:val="002954B2"/>
    <w:rsid w:val="00296CD1"/>
    <w:rsid w:val="002A093E"/>
    <w:rsid w:val="002A1573"/>
    <w:rsid w:val="002A3796"/>
    <w:rsid w:val="002A3836"/>
    <w:rsid w:val="002A5D67"/>
    <w:rsid w:val="002A680A"/>
    <w:rsid w:val="002A6BF5"/>
    <w:rsid w:val="002A6E76"/>
    <w:rsid w:val="002A73A8"/>
    <w:rsid w:val="002B0D11"/>
    <w:rsid w:val="002B12D0"/>
    <w:rsid w:val="002B4522"/>
    <w:rsid w:val="002B5DF0"/>
    <w:rsid w:val="002B5E7A"/>
    <w:rsid w:val="002B6250"/>
    <w:rsid w:val="002B6F0B"/>
    <w:rsid w:val="002C1B8F"/>
    <w:rsid w:val="002C56A3"/>
    <w:rsid w:val="002C5E1A"/>
    <w:rsid w:val="002C6DB7"/>
    <w:rsid w:val="002C6EBD"/>
    <w:rsid w:val="002C7B5E"/>
    <w:rsid w:val="002D1538"/>
    <w:rsid w:val="002D526C"/>
    <w:rsid w:val="002D7BB7"/>
    <w:rsid w:val="002E0CAD"/>
    <w:rsid w:val="002E1021"/>
    <w:rsid w:val="002E16F8"/>
    <w:rsid w:val="002E1746"/>
    <w:rsid w:val="002E23CD"/>
    <w:rsid w:val="002E2605"/>
    <w:rsid w:val="002E32CD"/>
    <w:rsid w:val="002E3E42"/>
    <w:rsid w:val="002E58C6"/>
    <w:rsid w:val="002E5B58"/>
    <w:rsid w:val="002F280B"/>
    <w:rsid w:val="002F286A"/>
    <w:rsid w:val="002F376A"/>
    <w:rsid w:val="002F47F2"/>
    <w:rsid w:val="002F5145"/>
    <w:rsid w:val="0030310D"/>
    <w:rsid w:val="00303938"/>
    <w:rsid w:val="00305717"/>
    <w:rsid w:val="00306879"/>
    <w:rsid w:val="00306E87"/>
    <w:rsid w:val="00307A7B"/>
    <w:rsid w:val="0031002D"/>
    <w:rsid w:val="0031239D"/>
    <w:rsid w:val="00314476"/>
    <w:rsid w:val="00314F86"/>
    <w:rsid w:val="00316E89"/>
    <w:rsid w:val="00316FD0"/>
    <w:rsid w:val="003211F1"/>
    <w:rsid w:val="0032262B"/>
    <w:rsid w:val="003236E7"/>
    <w:rsid w:val="003242D7"/>
    <w:rsid w:val="00325AF5"/>
    <w:rsid w:val="00325C7E"/>
    <w:rsid w:val="00325F0F"/>
    <w:rsid w:val="003263C3"/>
    <w:rsid w:val="00326A5D"/>
    <w:rsid w:val="00332C16"/>
    <w:rsid w:val="00333DB2"/>
    <w:rsid w:val="00335D76"/>
    <w:rsid w:val="0034011F"/>
    <w:rsid w:val="00342A0F"/>
    <w:rsid w:val="00343A25"/>
    <w:rsid w:val="00343AB2"/>
    <w:rsid w:val="00343C16"/>
    <w:rsid w:val="00343EFF"/>
    <w:rsid w:val="003442DE"/>
    <w:rsid w:val="00345A12"/>
    <w:rsid w:val="003472FB"/>
    <w:rsid w:val="003505F9"/>
    <w:rsid w:val="00352529"/>
    <w:rsid w:val="003527F5"/>
    <w:rsid w:val="00352F83"/>
    <w:rsid w:val="003530D6"/>
    <w:rsid w:val="00353527"/>
    <w:rsid w:val="003555AE"/>
    <w:rsid w:val="003567A7"/>
    <w:rsid w:val="003619F1"/>
    <w:rsid w:val="00362505"/>
    <w:rsid w:val="00363804"/>
    <w:rsid w:val="00363FD3"/>
    <w:rsid w:val="00364B33"/>
    <w:rsid w:val="0036586E"/>
    <w:rsid w:val="00365BF5"/>
    <w:rsid w:val="00365D4D"/>
    <w:rsid w:val="00370ABE"/>
    <w:rsid w:val="00372510"/>
    <w:rsid w:val="003729EC"/>
    <w:rsid w:val="00373602"/>
    <w:rsid w:val="00373CB7"/>
    <w:rsid w:val="003752EC"/>
    <w:rsid w:val="00377008"/>
    <w:rsid w:val="003819EE"/>
    <w:rsid w:val="00382B41"/>
    <w:rsid w:val="0038662A"/>
    <w:rsid w:val="00387E8A"/>
    <w:rsid w:val="003903CE"/>
    <w:rsid w:val="003915C6"/>
    <w:rsid w:val="00392FEE"/>
    <w:rsid w:val="00393502"/>
    <w:rsid w:val="003947C8"/>
    <w:rsid w:val="003960EF"/>
    <w:rsid w:val="00397C29"/>
    <w:rsid w:val="003A2F95"/>
    <w:rsid w:val="003A3940"/>
    <w:rsid w:val="003A3CEE"/>
    <w:rsid w:val="003A4A1B"/>
    <w:rsid w:val="003A5FBF"/>
    <w:rsid w:val="003B2223"/>
    <w:rsid w:val="003B2C9E"/>
    <w:rsid w:val="003B3D05"/>
    <w:rsid w:val="003B44BE"/>
    <w:rsid w:val="003B50EE"/>
    <w:rsid w:val="003B6414"/>
    <w:rsid w:val="003B6AD3"/>
    <w:rsid w:val="003B774A"/>
    <w:rsid w:val="003B787A"/>
    <w:rsid w:val="003C01AF"/>
    <w:rsid w:val="003C0321"/>
    <w:rsid w:val="003C1F07"/>
    <w:rsid w:val="003C5C79"/>
    <w:rsid w:val="003C78D7"/>
    <w:rsid w:val="003C7FBC"/>
    <w:rsid w:val="003D1581"/>
    <w:rsid w:val="003D23EC"/>
    <w:rsid w:val="003D4658"/>
    <w:rsid w:val="003D52C0"/>
    <w:rsid w:val="003D5FBE"/>
    <w:rsid w:val="003D6E58"/>
    <w:rsid w:val="003D7782"/>
    <w:rsid w:val="003D77C1"/>
    <w:rsid w:val="003E1A3E"/>
    <w:rsid w:val="003E1B3A"/>
    <w:rsid w:val="003E39C9"/>
    <w:rsid w:val="003E3BDB"/>
    <w:rsid w:val="003F19D2"/>
    <w:rsid w:val="003F1FBF"/>
    <w:rsid w:val="003F20C7"/>
    <w:rsid w:val="003F2C4F"/>
    <w:rsid w:val="003F4086"/>
    <w:rsid w:val="003F7CF8"/>
    <w:rsid w:val="004006E2"/>
    <w:rsid w:val="00405AFD"/>
    <w:rsid w:val="00407039"/>
    <w:rsid w:val="00407347"/>
    <w:rsid w:val="0040763A"/>
    <w:rsid w:val="00407EC4"/>
    <w:rsid w:val="00411249"/>
    <w:rsid w:val="0041153C"/>
    <w:rsid w:val="004122D7"/>
    <w:rsid w:val="0041282F"/>
    <w:rsid w:val="00413E9B"/>
    <w:rsid w:val="0041442C"/>
    <w:rsid w:val="00414929"/>
    <w:rsid w:val="00414D01"/>
    <w:rsid w:val="00414DC7"/>
    <w:rsid w:val="00414FBB"/>
    <w:rsid w:val="00415FEE"/>
    <w:rsid w:val="00416816"/>
    <w:rsid w:val="00423EFA"/>
    <w:rsid w:val="00425D9D"/>
    <w:rsid w:val="0042676E"/>
    <w:rsid w:val="00426AD1"/>
    <w:rsid w:val="00427376"/>
    <w:rsid w:val="00433754"/>
    <w:rsid w:val="0043424A"/>
    <w:rsid w:val="004372FB"/>
    <w:rsid w:val="004375FE"/>
    <w:rsid w:val="00440DA6"/>
    <w:rsid w:val="00440E09"/>
    <w:rsid w:val="00442A36"/>
    <w:rsid w:val="0044328E"/>
    <w:rsid w:val="00446FF5"/>
    <w:rsid w:val="00447863"/>
    <w:rsid w:val="00447CCE"/>
    <w:rsid w:val="00450754"/>
    <w:rsid w:val="00450AD2"/>
    <w:rsid w:val="00450BE8"/>
    <w:rsid w:val="00450E6B"/>
    <w:rsid w:val="00452438"/>
    <w:rsid w:val="004541A7"/>
    <w:rsid w:val="00454BF6"/>
    <w:rsid w:val="004575AC"/>
    <w:rsid w:val="004608E3"/>
    <w:rsid w:val="004612C2"/>
    <w:rsid w:val="004614EC"/>
    <w:rsid w:val="00461720"/>
    <w:rsid w:val="00462126"/>
    <w:rsid w:val="004628BF"/>
    <w:rsid w:val="00462BFD"/>
    <w:rsid w:val="0046604E"/>
    <w:rsid w:val="00466FA6"/>
    <w:rsid w:val="004673BA"/>
    <w:rsid w:val="00470658"/>
    <w:rsid w:val="00472035"/>
    <w:rsid w:val="00473AC8"/>
    <w:rsid w:val="0047448D"/>
    <w:rsid w:val="0047453C"/>
    <w:rsid w:val="004754A5"/>
    <w:rsid w:val="00475E08"/>
    <w:rsid w:val="004760CE"/>
    <w:rsid w:val="00476306"/>
    <w:rsid w:val="00476823"/>
    <w:rsid w:val="00480E79"/>
    <w:rsid w:val="004814F3"/>
    <w:rsid w:val="00482DCE"/>
    <w:rsid w:val="00484810"/>
    <w:rsid w:val="004872C6"/>
    <w:rsid w:val="00487917"/>
    <w:rsid w:val="00492340"/>
    <w:rsid w:val="0049436F"/>
    <w:rsid w:val="00495ED2"/>
    <w:rsid w:val="00496102"/>
    <w:rsid w:val="004964CD"/>
    <w:rsid w:val="00496C12"/>
    <w:rsid w:val="00497699"/>
    <w:rsid w:val="00497BA8"/>
    <w:rsid w:val="00497D2A"/>
    <w:rsid w:val="004A1D8E"/>
    <w:rsid w:val="004A289B"/>
    <w:rsid w:val="004A2B76"/>
    <w:rsid w:val="004A407C"/>
    <w:rsid w:val="004A4244"/>
    <w:rsid w:val="004A4753"/>
    <w:rsid w:val="004A48D2"/>
    <w:rsid w:val="004A4EDD"/>
    <w:rsid w:val="004A545F"/>
    <w:rsid w:val="004A6388"/>
    <w:rsid w:val="004B0D9A"/>
    <w:rsid w:val="004B0F94"/>
    <w:rsid w:val="004B18F4"/>
    <w:rsid w:val="004B20BB"/>
    <w:rsid w:val="004B2ABC"/>
    <w:rsid w:val="004B2B94"/>
    <w:rsid w:val="004B386A"/>
    <w:rsid w:val="004B4155"/>
    <w:rsid w:val="004B4936"/>
    <w:rsid w:val="004B5DAA"/>
    <w:rsid w:val="004C0518"/>
    <w:rsid w:val="004C0BCB"/>
    <w:rsid w:val="004C1E8C"/>
    <w:rsid w:val="004C2D69"/>
    <w:rsid w:val="004C3F00"/>
    <w:rsid w:val="004C678C"/>
    <w:rsid w:val="004C734E"/>
    <w:rsid w:val="004C78CF"/>
    <w:rsid w:val="004D08B6"/>
    <w:rsid w:val="004D115B"/>
    <w:rsid w:val="004D116A"/>
    <w:rsid w:val="004D1211"/>
    <w:rsid w:val="004D1F6B"/>
    <w:rsid w:val="004D266B"/>
    <w:rsid w:val="004D2761"/>
    <w:rsid w:val="004D381D"/>
    <w:rsid w:val="004E34C5"/>
    <w:rsid w:val="004E3848"/>
    <w:rsid w:val="004E6FD8"/>
    <w:rsid w:val="004F03AC"/>
    <w:rsid w:val="004F067B"/>
    <w:rsid w:val="004F081A"/>
    <w:rsid w:val="004F0F9A"/>
    <w:rsid w:val="004F22C7"/>
    <w:rsid w:val="004F3727"/>
    <w:rsid w:val="004F38E9"/>
    <w:rsid w:val="004F657D"/>
    <w:rsid w:val="004F74A3"/>
    <w:rsid w:val="00501927"/>
    <w:rsid w:val="0050395C"/>
    <w:rsid w:val="005044EA"/>
    <w:rsid w:val="00505B29"/>
    <w:rsid w:val="00506EB6"/>
    <w:rsid w:val="00506EE1"/>
    <w:rsid w:val="005101C5"/>
    <w:rsid w:val="00513143"/>
    <w:rsid w:val="00513785"/>
    <w:rsid w:val="00513A3D"/>
    <w:rsid w:val="005141E6"/>
    <w:rsid w:val="005161A8"/>
    <w:rsid w:val="00517320"/>
    <w:rsid w:val="0051765F"/>
    <w:rsid w:val="00524215"/>
    <w:rsid w:val="00526733"/>
    <w:rsid w:val="00527D28"/>
    <w:rsid w:val="00527EAA"/>
    <w:rsid w:val="00531DDE"/>
    <w:rsid w:val="005347A1"/>
    <w:rsid w:val="00534C9E"/>
    <w:rsid w:val="00534E5F"/>
    <w:rsid w:val="005374A2"/>
    <w:rsid w:val="00540035"/>
    <w:rsid w:val="0054137D"/>
    <w:rsid w:val="00542B23"/>
    <w:rsid w:val="00543B32"/>
    <w:rsid w:val="00545034"/>
    <w:rsid w:val="005466A7"/>
    <w:rsid w:val="00550B01"/>
    <w:rsid w:val="00554351"/>
    <w:rsid w:val="00554A8A"/>
    <w:rsid w:val="00555B25"/>
    <w:rsid w:val="005564D0"/>
    <w:rsid w:val="00556715"/>
    <w:rsid w:val="0055691D"/>
    <w:rsid w:val="0056061D"/>
    <w:rsid w:val="00564AB2"/>
    <w:rsid w:val="0056561A"/>
    <w:rsid w:val="00571D12"/>
    <w:rsid w:val="00573DB6"/>
    <w:rsid w:val="0057474F"/>
    <w:rsid w:val="0057495F"/>
    <w:rsid w:val="00574C3C"/>
    <w:rsid w:val="00575006"/>
    <w:rsid w:val="005752EC"/>
    <w:rsid w:val="00575703"/>
    <w:rsid w:val="00576145"/>
    <w:rsid w:val="005778E0"/>
    <w:rsid w:val="00581690"/>
    <w:rsid w:val="005817F6"/>
    <w:rsid w:val="00582E2F"/>
    <w:rsid w:val="00583A4D"/>
    <w:rsid w:val="00584729"/>
    <w:rsid w:val="005848FC"/>
    <w:rsid w:val="00587BDC"/>
    <w:rsid w:val="00587E96"/>
    <w:rsid w:val="00590B88"/>
    <w:rsid w:val="005914F9"/>
    <w:rsid w:val="0059497F"/>
    <w:rsid w:val="00594F68"/>
    <w:rsid w:val="0059547D"/>
    <w:rsid w:val="00595FFF"/>
    <w:rsid w:val="00597764"/>
    <w:rsid w:val="005A0858"/>
    <w:rsid w:val="005A0B06"/>
    <w:rsid w:val="005A0B65"/>
    <w:rsid w:val="005A1D53"/>
    <w:rsid w:val="005A4441"/>
    <w:rsid w:val="005A4CA6"/>
    <w:rsid w:val="005B0AA5"/>
    <w:rsid w:val="005B1C4D"/>
    <w:rsid w:val="005B3568"/>
    <w:rsid w:val="005B372C"/>
    <w:rsid w:val="005B41CC"/>
    <w:rsid w:val="005B46EB"/>
    <w:rsid w:val="005B4ACA"/>
    <w:rsid w:val="005B4B8C"/>
    <w:rsid w:val="005B4F62"/>
    <w:rsid w:val="005B5F33"/>
    <w:rsid w:val="005B6251"/>
    <w:rsid w:val="005B686F"/>
    <w:rsid w:val="005B725A"/>
    <w:rsid w:val="005C5FD1"/>
    <w:rsid w:val="005C6C0E"/>
    <w:rsid w:val="005D091C"/>
    <w:rsid w:val="005D179D"/>
    <w:rsid w:val="005D2957"/>
    <w:rsid w:val="005D34A6"/>
    <w:rsid w:val="005D3A5A"/>
    <w:rsid w:val="005D3EC5"/>
    <w:rsid w:val="005D4441"/>
    <w:rsid w:val="005E2160"/>
    <w:rsid w:val="005E301F"/>
    <w:rsid w:val="005E40AF"/>
    <w:rsid w:val="005E618B"/>
    <w:rsid w:val="005E6A1F"/>
    <w:rsid w:val="005E740D"/>
    <w:rsid w:val="005F3076"/>
    <w:rsid w:val="005F5AEF"/>
    <w:rsid w:val="005F6993"/>
    <w:rsid w:val="005F6BFA"/>
    <w:rsid w:val="005F73C3"/>
    <w:rsid w:val="00600873"/>
    <w:rsid w:val="00600C6B"/>
    <w:rsid w:val="00603306"/>
    <w:rsid w:val="006036E6"/>
    <w:rsid w:val="006048A9"/>
    <w:rsid w:val="00605BD2"/>
    <w:rsid w:val="00610711"/>
    <w:rsid w:val="00611B21"/>
    <w:rsid w:val="00612D68"/>
    <w:rsid w:val="00613465"/>
    <w:rsid w:val="006134DF"/>
    <w:rsid w:val="00613939"/>
    <w:rsid w:val="00617982"/>
    <w:rsid w:val="00620132"/>
    <w:rsid w:val="006202B5"/>
    <w:rsid w:val="00622B8E"/>
    <w:rsid w:val="00622DA8"/>
    <w:rsid w:val="00622FF6"/>
    <w:rsid w:val="006239D2"/>
    <w:rsid w:val="006258E3"/>
    <w:rsid w:val="00627529"/>
    <w:rsid w:val="00630652"/>
    <w:rsid w:val="006329EE"/>
    <w:rsid w:val="00633F44"/>
    <w:rsid w:val="006346E7"/>
    <w:rsid w:val="00635811"/>
    <w:rsid w:val="006413EB"/>
    <w:rsid w:val="00641CD2"/>
    <w:rsid w:val="00641EC5"/>
    <w:rsid w:val="00642486"/>
    <w:rsid w:val="00642F90"/>
    <w:rsid w:val="006433B5"/>
    <w:rsid w:val="00643BD5"/>
    <w:rsid w:val="00645C08"/>
    <w:rsid w:val="0064725A"/>
    <w:rsid w:val="006478F9"/>
    <w:rsid w:val="00650266"/>
    <w:rsid w:val="00651739"/>
    <w:rsid w:val="006526D3"/>
    <w:rsid w:val="00652FA4"/>
    <w:rsid w:val="00656DF7"/>
    <w:rsid w:val="006629CC"/>
    <w:rsid w:val="00663042"/>
    <w:rsid w:val="006641BA"/>
    <w:rsid w:val="00664563"/>
    <w:rsid w:val="006651AB"/>
    <w:rsid w:val="00665D3B"/>
    <w:rsid w:val="00665F78"/>
    <w:rsid w:val="006668EA"/>
    <w:rsid w:val="00670522"/>
    <w:rsid w:val="00671A21"/>
    <w:rsid w:val="00672045"/>
    <w:rsid w:val="00672BC5"/>
    <w:rsid w:val="00672FCF"/>
    <w:rsid w:val="00673045"/>
    <w:rsid w:val="00673063"/>
    <w:rsid w:val="00673C96"/>
    <w:rsid w:val="006768C3"/>
    <w:rsid w:val="00676F5B"/>
    <w:rsid w:val="00677B9A"/>
    <w:rsid w:val="00677EE3"/>
    <w:rsid w:val="00677EFC"/>
    <w:rsid w:val="006801A3"/>
    <w:rsid w:val="00681542"/>
    <w:rsid w:val="00682A56"/>
    <w:rsid w:val="00682CB8"/>
    <w:rsid w:val="0068358A"/>
    <w:rsid w:val="00684175"/>
    <w:rsid w:val="00684B0F"/>
    <w:rsid w:val="00687894"/>
    <w:rsid w:val="006910A8"/>
    <w:rsid w:val="0069149A"/>
    <w:rsid w:val="00691FA7"/>
    <w:rsid w:val="00692E1B"/>
    <w:rsid w:val="00692E7D"/>
    <w:rsid w:val="00693329"/>
    <w:rsid w:val="006953FF"/>
    <w:rsid w:val="0069543F"/>
    <w:rsid w:val="006954C4"/>
    <w:rsid w:val="006968BF"/>
    <w:rsid w:val="006969A8"/>
    <w:rsid w:val="00696B0D"/>
    <w:rsid w:val="006A0773"/>
    <w:rsid w:val="006B0B16"/>
    <w:rsid w:val="006B19E2"/>
    <w:rsid w:val="006B2640"/>
    <w:rsid w:val="006B2DE3"/>
    <w:rsid w:val="006B3650"/>
    <w:rsid w:val="006B3B4F"/>
    <w:rsid w:val="006B4860"/>
    <w:rsid w:val="006B69C8"/>
    <w:rsid w:val="006B773E"/>
    <w:rsid w:val="006C0940"/>
    <w:rsid w:val="006C09CE"/>
    <w:rsid w:val="006C17B2"/>
    <w:rsid w:val="006C1FA2"/>
    <w:rsid w:val="006C262B"/>
    <w:rsid w:val="006C334A"/>
    <w:rsid w:val="006C386F"/>
    <w:rsid w:val="006C4A7C"/>
    <w:rsid w:val="006C5074"/>
    <w:rsid w:val="006D05AD"/>
    <w:rsid w:val="006D1A1B"/>
    <w:rsid w:val="006D1D7A"/>
    <w:rsid w:val="006D27C8"/>
    <w:rsid w:val="006D4F63"/>
    <w:rsid w:val="006D5732"/>
    <w:rsid w:val="006D5F29"/>
    <w:rsid w:val="006D60EB"/>
    <w:rsid w:val="006D734A"/>
    <w:rsid w:val="006D75FF"/>
    <w:rsid w:val="006D7772"/>
    <w:rsid w:val="006E0974"/>
    <w:rsid w:val="006E1602"/>
    <w:rsid w:val="006E293B"/>
    <w:rsid w:val="006E42C1"/>
    <w:rsid w:val="006E5043"/>
    <w:rsid w:val="006E5681"/>
    <w:rsid w:val="006E5E04"/>
    <w:rsid w:val="006E73C7"/>
    <w:rsid w:val="006F06EE"/>
    <w:rsid w:val="006F290F"/>
    <w:rsid w:val="006F3754"/>
    <w:rsid w:val="006F3D40"/>
    <w:rsid w:val="006F455F"/>
    <w:rsid w:val="006F5654"/>
    <w:rsid w:val="006F60DF"/>
    <w:rsid w:val="006F63AC"/>
    <w:rsid w:val="006F70FA"/>
    <w:rsid w:val="006F788F"/>
    <w:rsid w:val="00700097"/>
    <w:rsid w:val="007010D2"/>
    <w:rsid w:val="0070118B"/>
    <w:rsid w:val="00702592"/>
    <w:rsid w:val="00702823"/>
    <w:rsid w:val="00702EFB"/>
    <w:rsid w:val="00704668"/>
    <w:rsid w:val="0070789C"/>
    <w:rsid w:val="00707D33"/>
    <w:rsid w:val="00710193"/>
    <w:rsid w:val="0071077D"/>
    <w:rsid w:val="00711060"/>
    <w:rsid w:val="00711417"/>
    <w:rsid w:val="00712725"/>
    <w:rsid w:val="00712F86"/>
    <w:rsid w:val="00714B20"/>
    <w:rsid w:val="00714E49"/>
    <w:rsid w:val="0071541F"/>
    <w:rsid w:val="007154CA"/>
    <w:rsid w:val="00715679"/>
    <w:rsid w:val="007156E7"/>
    <w:rsid w:val="00717F98"/>
    <w:rsid w:val="00720E0E"/>
    <w:rsid w:val="0072169E"/>
    <w:rsid w:val="00723F1A"/>
    <w:rsid w:val="007267ED"/>
    <w:rsid w:val="00726A8D"/>
    <w:rsid w:val="00727BE4"/>
    <w:rsid w:val="00727F28"/>
    <w:rsid w:val="00731573"/>
    <w:rsid w:val="00731901"/>
    <w:rsid w:val="007330F9"/>
    <w:rsid w:val="00735162"/>
    <w:rsid w:val="00736CB3"/>
    <w:rsid w:val="00737F39"/>
    <w:rsid w:val="00737F6F"/>
    <w:rsid w:val="007408A7"/>
    <w:rsid w:val="00741AF9"/>
    <w:rsid w:val="00742E27"/>
    <w:rsid w:val="007461CF"/>
    <w:rsid w:val="00750C2F"/>
    <w:rsid w:val="007514A7"/>
    <w:rsid w:val="00753D3E"/>
    <w:rsid w:val="007554DA"/>
    <w:rsid w:val="0076050A"/>
    <w:rsid w:val="00761607"/>
    <w:rsid w:val="00761634"/>
    <w:rsid w:val="00762FDD"/>
    <w:rsid w:val="00764C91"/>
    <w:rsid w:val="00765C2F"/>
    <w:rsid w:val="00765FC8"/>
    <w:rsid w:val="007666F3"/>
    <w:rsid w:val="0077024E"/>
    <w:rsid w:val="007702E6"/>
    <w:rsid w:val="00770B3D"/>
    <w:rsid w:val="00770E78"/>
    <w:rsid w:val="0077178D"/>
    <w:rsid w:val="00771E50"/>
    <w:rsid w:val="007725F6"/>
    <w:rsid w:val="00773472"/>
    <w:rsid w:val="007734CE"/>
    <w:rsid w:val="0077376A"/>
    <w:rsid w:val="00773C81"/>
    <w:rsid w:val="00773FDC"/>
    <w:rsid w:val="00774D0F"/>
    <w:rsid w:val="00776EB6"/>
    <w:rsid w:val="00782E97"/>
    <w:rsid w:val="0078318A"/>
    <w:rsid w:val="00784C1D"/>
    <w:rsid w:val="00787818"/>
    <w:rsid w:val="00790C11"/>
    <w:rsid w:val="007911B6"/>
    <w:rsid w:val="0079208D"/>
    <w:rsid w:val="007921C2"/>
    <w:rsid w:val="0079220A"/>
    <w:rsid w:val="00792829"/>
    <w:rsid w:val="00794EE2"/>
    <w:rsid w:val="00795D1B"/>
    <w:rsid w:val="00797385"/>
    <w:rsid w:val="007A0748"/>
    <w:rsid w:val="007A27A2"/>
    <w:rsid w:val="007A2D80"/>
    <w:rsid w:val="007A330C"/>
    <w:rsid w:val="007A3C2A"/>
    <w:rsid w:val="007A3DC9"/>
    <w:rsid w:val="007A4764"/>
    <w:rsid w:val="007A6EE0"/>
    <w:rsid w:val="007A70A5"/>
    <w:rsid w:val="007A7BD9"/>
    <w:rsid w:val="007B076C"/>
    <w:rsid w:val="007B083D"/>
    <w:rsid w:val="007B0EAA"/>
    <w:rsid w:val="007B26DA"/>
    <w:rsid w:val="007B304B"/>
    <w:rsid w:val="007B3623"/>
    <w:rsid w:val="007B4681"/>
    <w:rsid w:val="007B488C"/>
    <w:rsid w:val="007B5E18"/>
    <w:rsid w:val="007B6C91"/>
    <w:rsid w:val="007B7F65"/>
    <w:rsid w:val="007C00D1"/>
    <w:rsid w:val="007C03A8"/>
    <w:rsid w:val="007C0AC2"/>
    <w:rsid w:val="007C2E17"/>
    <w:rsid w:val="007C4436"/>
    <w:rsid w:val="007C58D5"/>
    <w:rsid w:val="007C645D"/>
    <w:rsid w:val="007C6E69"/>
    <w:rsid w:val="007C7AE8"/>
    <w:rsid w:val="007C7E42"/>
    <w:rsid w:val="007D4FC5"/>
    <w:rsid w:val="007D5ACC"/>
    <w:rsid w:val="007D6910"/>
    <w:rsid w:val="007D70BC"/>
    <w:rsid w:val="007D713E"/>
    <w:rsid w:val="007D77B0"/>
    <w:rsid w:val="007E14AE"/>
    <w:rsid w:val="007E3A9C"/>
    <w:rsid w:val="007E4288"/>
    <w:rsid w:val="007E4C9D"/>
    <w:rsid w:val="007E659C"/>
    <w:rsid w:val="007E719B"/>
    <w:rsid w:val="007E7574"/>
    <w:rsid w:val="007F1892"/>
    <w:rsid w:val="007F519F"/>
    <w:rsid w:val="007F6338"/>
    <w:rsid w:val="007F6BD1"/>
    <w:rsid w:val="008035A6"/>
    <w:rsid w:val="008040AF"/>
    <w:rsid w:val="00804411"/>
    <w:rsid w:val="008044E5"/>
    <w:rsid w:val="0080640C"/>
    <w:rsid w:val="00807A8C"/>
    <w:rsid w:val="00810EA8"/>
    <w:rsid w:val="00811C64"/>
    <w:rsid w:val="00811CF0"/>
    <w:rsid w:val="00812028"/>
    <w:rsid w:val="0081580C"/>
    <w:rsid w:val="00817640"/>
    <w:rsid w:val="008178B1"/>
    <w:rsid w:val="0081790E"/>
    <w:rsid w:val="00820D67"/>
    <w:rsid w:val="0082254A"/>
    <w:rsid w:val="00823772"/>
    <w:rsid w:val="008254DD"/>
    <w:rsid w:val="00825DBF"/>
    <w:rsid w:val="00827FA5"/>
    <w:rsid w:val="008312EA"/>
    <w:rsid w:val="00835F35"/>
    <w:rsid w:val="00835F61"/>
    <w:rsid w:val="0083777E"/>
    <w:rsid w:val="00837956"/>
    <w:rsid w:val="008412D9"/>
    <w:rsid w:val="00843530"/>
    <w:rsid w:val="008436AB"/>
    <w:rsid w:val="008468F9"/>
    <w:rsid w:val="00847705"/>
    <w:rsid w:val="00851E2A"/>
    <w:rsid w:val="00852F57"/>
    <w:rsid w:val="008545DB"/>
    <w:rsid w:val="00854C62"/>
    <w:rsid w:val="0085505D"/>
    <w:rsid w:val="00856D59"/>
    <w:rsid w:val="0086027D"/>
    <w:rsid w:val="00860848"/>
    <w:rsid w:val="00860CDA"/>
    <w:rsid w:val="00860F13"/>
    <w:rsid w:val="00863736"/>
    <w:rsid w:val="008644FC"/>
    <w:rsid w:val="00864E60"/>
    <w:rsid w:val="008651D3"/>
    <w:rsid w:val="008658C8"/>
    <w:rsid w:val="0088472A"/>
    <w:rsid w:val="00887DF0"/>
    <w:rsid w:val="00890AC1"/>
    <w:rsid w:val="00892618"/>
    <w:rsid w:val="00892977"/>
    <w:rsid w:val="008931A0"/>
    <w:rsid w:val="0089340A"/>
    <w:rsid w:val="00893721"/>
    <w:rsid w:val="00894E0B"/>
    <w:rsid w:val="00895B8C"/>
    <w:rsid w:val="0089641F"/>
    <w:rsid w:val="00897D32"/>
    <w:rsid w:val="008A06B6"/>
    <w:rsid w:val="008A19BB"/>
    <w:rsid w:val="008A24D2"/>
    <w:rsid w:val="008A2CBA"/>
    <w:rsid w:val="008A2D2E"/>
    <w:rsid w:val="008A2EE1"/>
    <w:rsid w:val="008A386E"/>
    <w:rsid w:val="008A4126"/>
    <w:rsid w:val="008A4C12"/>
    <w:rsid w:val="008A4FF2"/>
    <w:rsid w:val="008A626C"/>
    <w:rsid w:val="008B04E3"/>
    <w:rsid w:val="008B1F8E"/>
    <w:rsid w:val="008B20CC"/>
    <w:rsid w:val="008B24D8"/>
    <w:rsid w:val="008B2827"/>
    <w:rsid w:val="008B4592"/>
    <w:rsid w:val="008C1F61"/>
    <w:rsid w:val="008C20C0"/>
    <w:rsid w:val="008C31D8"/>
    <w:rsid w:val="008C3493"/>
    <w:rsid w:val="008C37FF"/>
    <w:rsid w:val="008C47DF"/>
    <w:rsid w:val="008C5415"/>
    <w:rsid w:val="008C701E"/>
    <w:rsid w:val="008D0AC3"/>
    <w:rsid w:val="008D1655"/>
    <w:rsid w:val="008D2A4C"/>
    <w:rsid w:val="008D3102"/>
    <w:rsid w:val="008D31FE"/>
    <w:rsid w:val="008D42F8"/>
    <w:rsid w:val="008D53A4"/>
    <w:rsid w:val="008D6DAA"/>
    <w:rsid w:val="008E0C47"/>
    <w:rsid w:val="008E15C0"/>
    <w:rsid w:val="008E2DD6"/>
    <w:rsid w:val="008E398B"/>
    <w:rsid w:val="008E4564"/>
    <w:rsid w:val="008E4BF4"/>
    <w:rsid w:val="008E5F86"/>
    <w:rsid w:val="008E6C88"/>
    <w:rsid w:val="008E74E6"/>
    <w:rsid w:val="008F203B"/>
    <w:rsid w:val="008F63D4"/>
    <w:rsid w:val="008F7DA1"/>
    <w:rsid w:val="00900554"/>
    <w:rsid w:val="0090124E"/>
    <w:rsid w:val="0090643C"/>
    <w:rsid w:val="00906CC6"/>
    <w:rsid w:val="00907D47"/>
    <w:rsid w:val="0091022D"/>
    <w:rsid w:val="00912536"/>
    <w:rsid w:val="00913105"/>
    <w:rsid w:val="009137AA"/>
    <w:rsid w:val="00913DE7"/>
    <w:rsid w:val="00914666"/>
    <w:rsid w:val="00914F0F"/>
    <w:rsid w:val="00915BF6"/>
    <w:rsid w:val="00922482"/>
    <w:rsid w:val="0092379E"/>
    <w:rsid w:val="00927D41"/>
    <w:rsid w:val="00931A33"/>
    <w:rsid w:val="0093344D"/>
    <w:rsid w:val="00933558"/>
    <w:rsid w:val="00933BF7"/>
    <w:rsid w:val="00943C54"/>
    <w:rsid w:val="0095099A"/>
    <w:rsid w:val="009509FC"/>
    <w:rsid w:val="00951071"/>
    <w:rsid w:val="00954041"/>
    <w:rsid w:val="00955773"/>
    <w:rsid w:val="0095648E"/>
    <w:rsid w:val="00956E7F"/>
    <w:rsid w:val="0095705B"/>
    <w:rsid w:val="0095754E"/>
    <w:rsid w:val="009619A1"/>
    <w:rsid w:val="009620D1"/>
    <w:rsid w:val="00963284"/>
    <w:rsid w:val="0096392B"/>
    <w:rsid w:val="00964DC2"/>
    <w:rsid w:val="009707C5"/>
    <w:rsid w:val="009714F8"/>
    <w:rsid w:val="00971803"/>
    <w:rsid w:val="00973237"/>
    <w:rsid w:val="0097598C"/>
    <w:rsid w:val="00977849"/>
    <w:rsid w:val="00977AA3"/>
    <w:rsid w:val="009800DB"/>
    <w:rsid w:val="00980550"/>
    <w:rsid w:val="00982D9F"/>
    <w:rsid w:val="00985D68"/>
    <w:rsid w:val="009861AA"/>
    <w:rsid w:val="00986CCB"/>
    <w:rsid w:val="0099114C"/>
    <w:rsid w:val="009913F2"/>
    <w:rsid w:val="00991FA3"/>
    <w:rsid w:val="00992326"/>
    <w:rsid w:val="00996057"/>
    <w:rsid w:val="00997341"/>
    <w:rsid w:val="009A0486"/>
    <w:rsid w:val="009A464F"/>
    <w:rsid w:val="009A4CBD"/>
    <w:rsid w:val="009A5F72"/>
    <w:rsid w:val="009A789E"/>
    <w:rsid w:val="009A7F71"/>
    <w:rsid w:val="009B118D"/>
    <w:rsid w:val="009B1D3A"/>
    <w:rsid w:val="009B2730"/>
    <w:rsid w:val="009B3A3F"/>
    <w:rsid w:val="009B4BF7"/>
    <w:rsid w:val="009B714F"/>
    <w:rsid w:val="009B7683"/>
    <w:rsid w:val="009B7765"/>
    <w:rsid w:val="009B7F7B"/>
    <w:rsid w:val="009C1856"/>
    <w:rsid w:val="009C3EE8"/>
    <w:rsid w:val="009C4CB8"/>
    <w:rsid w:val="009C4EEA"/>
    <w:rsid w:val="009C5AEE"/>
    <w:rsid w:val="009D224C"/>
    <w:rsid w:val="009D22D7"/>
    <w:rsid w:val="009D325E"/>
    <w:rsid w:val="009D4B12"/>
    <w:rsid w:val="009D509F"/>
    <w:rsid w:val="009D6379"/>
    <w:rsid w:val="009E2351"/>
    <w:rsid w:val="009E28EB"/>
    <w:rsid w:val="009E47F8"/>
    <w:rsid w:val="009E6AB5"/>
    <w:rsid w:val="009F04FE"/>
    <w:rsid w:val="009F1AE9"/>
    <w:rsid w:val="009F715A"/>
    <w:rsid w:val="009F72F3"/>
    <w:rsid w:val="00A00ED8"/>
    <w:rsid w:val="00A0250F"/>
    <w:rsid w:val="00A026DB"/>
    <w:rsid w:val="00A02969"/>
    <w:rsid w:val="00A04BB0"/>
    <w:rsid w:val="00A05154"/>
    <w:rsid w:val="00A05792"/>
    <w:rsid w:val="00A05D22"/>
    <w:rsid w:val="00A06267"/>
    <w:rsid w:val="00A12FC6"/>
    <w:rsid w:val="00A13B69"/>
    <w:rsid w:val="00A145BC"/>
    <w:rsid w:val="00A163C6"/>
    <w:rsid w:val="00A16F50"/>
    <w:rsid w:val="00A20A2E"/>
    <w:rsid w:val="00A20B95"/>
    <w:rsid w:val="00A20EFF"/>
    <w:rsid w:val="00A20FE5"/>
    <w:rsid w:val="00A21335"/>
    <w:rsid w:val="00A216A3"/>
    <w:rsid w:val="00A21934"/>
    <w:rsid w:val="00A21B92"/>
    <w:rsid w:val="00A2209C"/>
    <w:rsid w:val="00A23952"/>
    <w:rsid w:val="00A24342"/>
    <w:rsid w:val="00A24A8F"/>
    <w:rsid w:val="00A256A8"/>
    <w:rsid w:val="00A265DA"/>
    <w:rsid w:val="00A27CED"/>
    <w:rsid w:val="00A313E7"/>
    <w:rsid w:val="00A33612"/>
    <w:rsid w:val="00A35C8B"/>
    <w:rsid w:val="00A372FB"/>
    <w:rsid w:val="00A41268"/>
    <w:rsid w:val="00A42685"/>
    <w:rsid w:val="00A43F84"/>
    <w:rsid w:val="00A44552"/>
    <w:rsid w:val="00A44E4B"/>
    <w:rsid w:val="00A460F0"/>
    <w:rsid w:val="00A46C31"/>
    <w:rsid w:val="00A47A45"/>
    <w:rsid w:val="00A51F42"/>
    <w:rsid w:val="00A523BB"/>
    <w:rsid w:val="00A52F9B"/>
    <w:rsid w:val="00A530D8"/>
    <w:rsid w:val="00A55570"/>
    <w:rsid w:val="00A62BE2"/>
    <w:rsid w:val="00A63C84"/>
    <w:rsid w:val="00A63EDE"/>
    <w:rsid w:val="00A64098"/>
    <w:rsid w:val="00A64D8D"/>
    <w:rsid w:val="00A65C4E"/>
    <w:rsid w:val="00A67109"/>
    <w:rsid w:val="00A70812"/>
    <w:rsid w:val="00A71F2C"/>
    <w:rsid w:val="00A736E0"/>
    <w:rsid w:val="00A742EF"/>
    <w:rsid w:val="00A746E8"/>
    <w:rsid w:val="00A7508B"/>
    <w:rsid w:val="00A75883"/>
    <w:rsid w:val="00A76AF8"/>
    <w:rsid w:val="00A77204"/>
    <w:rsid w:val="00A80382"/>
    <w:rsid w:val="00A8359B"/>
    <w:rsid w:val="00A83E30"/>
    <w:rsid w:val="00A84CDD"/>
    <w:rsid w:val="00A86F83"/>
    <w:rsid w:val="00A902C4"/>
    <w:rsid w:val="00A91496"/>
    <w:rsid w:val="00A94508"/>
    <w:rsid w:val="00A95126"/>
    <w:rsid w:val="00A952B0"/>
    <w:rsid w:val="00A95360"/>
    <w:rsid w:val="00A9670B"/>
    <w:rsid w:val="00A975CE"/>
    <w:rsid w:val="00A97ECD"/>
    <w:rsid w:val="00AA0499"/>
    <w:rsid w:val="00AA124D"/>
    <w:rsid w:val="00AA1DAA"/>
    <w:rsid w:val="00AA21A3"/>
    <w:rsid w:val="00AA28ED"/>
    <w:rsid w:val="00AA3BFF"/>
    <w:rsid w:val="00AA3E4F"/>
    <w:rsid w:val="00AA4F07"/>
    <w:rsid w:val="00AB0D67"/>
    <w:rsid w:val="00AB12B6"/>
    <w:rsid w:val="00AB159F"/>
    <w:rsid w:val="00AB2428"/>
    <w:rsid w:val="00AB44C3"/>
    <w:rsid w:val="00AB4C14"/>
    <w:rsid w:val="00AB5A0B"/>
    <w:rsid w:val="00AB5E4B"/>
    <w:rsid w:val="00AB7A00"/>
    <w:rsid w:val="00AC1093"/>
    <w:rsid w:val="00AC1158"/>
    <w:rsid w:val="00AC14C8"/>
    <w:rsid w:val="00AC1CDF"/>
    <w:rsid w:val="00AC1CE2"/>
    <w:rsid w:val="00AC5862"/>
    <w:rsid w:val="00AC7F02"/>
    <w:rsid w:val="00AD161F"/>
    <w:rsid w:val="00AD243D"/>
    <w:rsid w:val="00AD39BC"/>
    <w:rsid w:val="00AD3C91"/>
    <w:rsid w:val="00AD46EA"/>
    <w:rsid w:val="00AD470B"/>
    <w:rsid w:val="00AD4C3A"/>
    <w:rsid w:val="00AD54C1"/>
    <w:rsid w:val="00AD5F3F"/>
    <w:rsid w:val="00AD6E43"/>
    <w:rsid w:val="00AD6F78"/>
    <w:rsid w:val="00AD77CB"/>
    <w:rsid w:val="00AE18EC"/>
    <w:rsid w:val="00AE3C4E"/>
    <w:rsid w:val="00AE5061"/>
    <w:rsid w:val="00AE5EE0"/>
    <w:rsid w:val="00AE5F61"/>
    <w:rsid w:val="00AE63B0"/>
    <w:rsid w:val="00AE6C74"/>
    <w:rsid w:val="00AE734C"/>
    <w:rsid w:val="00AF16DB"/>
    <w:rsid w:val="00AF3FA1"/>
    <w:rsid w:val="00AF4271"/>
    <w:rsid w:val="00AF42C5"/>
    <w:rsid w:val="00AF5591"/>
    <w:rsid w:val="00AF5824"/>
    <w:rsid w:val="00AF654C"/>
    <w:rsid w:val="00AF6E60"/>
    <w:rsid w:val="00B022A2"/>
    <w:rsid w:val="00B02A1B"/>
    <w:rsid w:val="00B03B91"/>
    <w:rsid w:val="00B04605"/>
    <w:rsid w:val="00B06602"/>
    <w:rsid w:val="00B06B90"/>
    <w:rsid w:val="00B070CF"/>
    <w:rsid w:val="00B072AF"/>
    <w:rsid w:val="00B07B77"/>
    <w:rsid w:val="00B07D79"/>
    <w:rsid w:val="00B10214"/>
    <w:rsid w:val="00B1282C"/>
    <w:rsid w:val="00B13503"/>
    <w:rsid w:val="00B13BAC"/>
    <w:rsid w:val="00B13E82"/>
    <w:rsid w:val="00B140B3"/>
    <w:rsid w:val="00B1411C"/>
    <w:rsid w:val="00B1555F"/>
    <w:rsid w:val="00B16118"/>
    <w:rsid w:val="00B1754C"/>
    <w:rsid w:val="00B17760"/>
    <w:rsid w:val="00B2023D"/>
    <w:rsid w:val="00B20526"/>
    <w:rsid w:val="00B21A2D"/>
    <w:rsid w:val="00B21BA1"/>
    <w:rsid w:val="00B22E08"/>
    <w:rsid w:val="00B23236"/>
    <w:rsid w:val="00B2336D"/>
    <w:rsid w:val="00B2339B"/>
    <w:rsid w:val="00B23700"/>
    <w:rsid w:val="00B23FD1"/>
    <w:rsid w:val="00B24B77"/>
    <w:rsid w:val="00B2531E"/>
    <w:rsid w:val="00B254A1"/>
    <w:rsid w:val="00B25B96"/>
    <w:rsid w:val="00B26E4C"/>
    <w:rsid w:val="00B31711"/>
    <w:rsid w:val="00B322E7"/>
    <w:rsid w:val="00B33393"/>
    <w:rsid w:val="00B33E05"/>
    <w:rsid w:val="00B349E3"/>
    <w:rsid w:val="00B34CCD"/>
    <w:rsid w:val="00B35E28"/>
    <w:rsid w:val="00B36046"/>
    <w:rsid w:val="00B368B9"/>
    <w:rsid w:val="00B36AD9"/>
    <w:rsid w:val="00B376BA"/>
    <w:rsid w:val="00B4035E"/>
    <w:rsid w:val="00B403FB"/>
    <w:rsid w:val="00B43972"/>
    <w:rsid w:val="00B458C6"/>
    <w:rsid w:val="00B470DF"/>
    <w:rsid w:val="00B5059D"/>
    <w:rsid w:val="00B510B2"/>
    <w:rsid w:val="00B52567"/>
    <w:rsid w:val="00B5411C"/>
    <w:rsid w:val="00B5522F"/>
    <w:rsid w:val="00B5549A"/>
    <w:rsid w:val="00B56EBD"/>
    <w:rsid w:val="00B57F8F"/>
    <w:rsid w:val="00B601C3"/>
    <w:rsid w:val="00B61122"/>
    <w:rsid w:val="00B646C2"/>
    <w:rsid w:val="00B65BCF"/>
    <w:rsid w:val="00B67D50"/>
    <w:rsid w:val="00B70707"/>
    <w:rsid w:val="00B70F07"/>
    <w:rsid w:val="00B71AD3"/>
    <w:rsid w:val="00B71BE7"/>
    <w:rsid w:val="00B71FF1"/>
    <w:rsid w:val="00B72335"/>
    <w:rsid w:val="00B74ED8"/>
    <w:rsid w:val="00B751CC"/>
    <w:rsid w:val="00B7562D"/>
    <w:rsid w:val="00B7588B"/>
    <w:rsid w:val="00B7601B"/>
    <w:rsid w:val="00B760CF"/>
    <w:rsid w:val="00B76B86"/>
    <w:rsid w:val="00B77A88"/>
    <w:rsid w:val="00B80319"/>
    <w:rsid w:val="00B81F88"/>
    <w:rsid w:val="00B82490"/>
    <w:rsid w:val="00B83587"/>
    <w:rsid w:val="00B84820"/>
    <w:rsid w:val="00B857C5"/>
    <w:rsid w:val="00B85A87"/>
    <w:rsid w:val="00B86995"/>
    <w:rsid w:val="00B87E42"/>
    <w:rsid w:val="00B9350C"/>
    <w:rsid w:val="00B93EC0"/>
    <w:rsid w:val="00B940F7"/>
    <w:rsid w:val="00B9426C"/>
    <w:rsid w:val="00B94384"/>
    <w:rsid w:val="00B946D5"/>
    <w:rsid w:val="00B95C4E"/>
    <w:rsid w:val="00B965FC"/>
    <w:rsid w:val="00BA0081"/>
    <w:rsid w:val="00BA012E"/>
    <w:rsid w:val="00BA0C6C"/>
    <w:rsid w:val="00BA12CD"/>
    <w:rsid w:val="00BA2BD9"/>
    <w:rsid w:val="00BA34CA"/>
    <w:rsid w:val="00BA3D09"/>
    <w:rsid w:val="00BA4CE4"/>
    <w:rsid w:val="00BA50F6"/>
    <w:rsid w:val="00BB1E98"/>
    <w:rsid w:val="00BB26C2"/>
    <w:rsid w:val="00BB27F8"/>
    <w:rsid w:val="00BB2B7A"/>
    <w:rsid w:val="00BB309C"/>
    <w:rsid w:val="00BB3A43"/>
    <w:rsid w:val="00BB3C20"/>
    <w:rsid w:val="00BB414F"/>
    <w:rsid w:val="00BB6251"/>
    <w:rsid w:val="00BB73F1"/>
    <w:rsid w:val="00BB7600"/>
    <w:rsid w:val="00BB76F8"/>
    <w:rsid w:val="00BC1876"/>
    <w:rsid w:val="00BC1AE3"/>
    <w:rsid w:val="00BC2872"/>
    <w:rsid w:val="00BC2F01"/>
    <w:rsid w:val="00BC45C3"/>
    <w:rsid w:val="00BC524D"/>
    <w:rsid w:val="00BC57D6"/>
    <w:rsid w:val="00BC671F"/>
    <w:rsid w:val="00BC6B46"/>
    <w:rsid w:val="00BC6B81"/>
    <w:rsid w:val="00BD0247"/>
    <w:rsid w:val="00BD1032"/>
    <w:rsid w:val="00BD283D"/>
    <w:rsid w:val="00BD3F11"/>
    <w:rsid w:val="00BD4362"/>
    <w:rsid w:val="00BD46AA"/>
    <w:rsid w:val="00BD4799"/>
    <w:rsid w:val="00BD4A57"/>
    <w:rsid w:val="00BD5170"/>
    <w:rsid w:val="00BD6968"/>
    <w:rsid w:val="00BD6DED"/>
    <w:rsid w:val="00BE2661"/>
    <w:rsid w:val="00BE368D"/>
    <w:rsid w:val="00BE3746"/>
    <w:rsid w:val="00BE4B87"/>
    <w:rsid w:val="00BE4C8C"/>
    <w:rsid w:val="00BE5448"/>
    <w:rsid w:val="00BE64AA"/>
    <w:rsid w:val="00BE6F67"/>
    <w:rsid w:val="00BE71F9"/>
    <w:rsid w:val="00BE77A4"/>
    <w:rsid w:val="00BF2D92"/>
    <w:rsid w:val="00BF5B51"/>
    <w:rsid w:val="00BF78A9"/>
    <w:rsid w:val="00BF79D8"/>
    <w:rsid w:val="00BF7DDA"/>
    <w:rsid w:val="00C00162"/>
    <w:rsid w:val="00C0375F"/>
    <w:rsid w:val="00C040A3"/>
    <w:rsid w:val="00C06235"/>
    <w:rsid w:val="00C06E38"/>
    <w:rsid w:val="00C1161F"/>
    <w:rsid w:val="00C11784"/>
    <w:rsid w:val="00C12506"/>
    <w:rsid w:val="00C139B4"/>
    <w:rsid w:val="00C13B72"/>
    <w:rsid w:val="00C15626"/>
    <w:rsid w:val="00C15B3E"/>
    <w:rsid w:val="00C167A4"/>
    <w:rsid w:val="00C17194"/>
    <w:rsid w:val="00C17575"/>
    <w:rsid w:val="00C17802"/>
    <w:rsid w:val="00C22243"/>
    <w:rsid w:val="00C2312D"/>
    <w:rsid w:val="00C2538F"/>
    <w:rsid w:val="00C25694"/>
    <w:rsid w:val="00C31233"/>
    <w:rsid w:val="00C3151E"/>
    <w:rsid w:val="00C32404"/>
    <w:rsid w:val="00C32450"/>
    <w:rsid w:val="00C3297F"/>
    <w:rsid w:val="00C32DAE"/>
    <w:rsid w:val="00C337A1"/>
    <w:rsid w:val="00C34205"/>
    <w:rsid w:val="00C37233"/>
    <w:rsid w:val="00C3748A"/>
    <w:rsid w:val="00C37D18"/>
    <w:rsid w:val="00C4190B"/>
    <w:rsid w:val="00C44E91"/>
    <w:rsid w:val="00C46235"/>
    <w:rsid w:val="00C47E3B"/>
    <w:rsid w:val="00C47E81"/>
    <w:rsid w:val="00C5068F"/>
    <w:rsid w:val="00C50A6C"/>
    <w:rsid w:val="00C51291"/>
    <w:rsid w:val="00C51344"/>
    <w:rsid w:val="00C5264A"/>
    <w:rsid w:val="00C52C48"/>
    <w:rsid w:val="00C52F66"/>
    <w:rsid w:val="00C61077"/>
    <w:rsid w:val="00C614EF"/>
    <w:rsid w:val="00C61B9A"/>
    <w:rsid w:val="00C627A1"/>
    <w:rsid w:val="00C62BEE"/>
    <w:rsid w:val="00C63753"/>
    <w:rsid w:val="00C645EF"/>
    <w:rsid w:val="00C64BDA"/>
    <w:rsid w:val="00C64EA7"/>
    <w:rsid w:val="00C662E0"/>
    <w:rsid w:val="00C66F82"/>
    <w:rsid w:val="00C67566"/>
    <w:rsid w:val="00C705AD"/>
    <w:rsid w:val="00C71107"/>
    <w:rsid w:val="00C711F5"/>
    <w:rsid w:val="00C71E24"/>
    <w:rsid w:val="00C731C6"/>
    <w:rsid w:val="00C740CF"/>
    <w:rsid w:val="00C74B55"/>
    <w:rsid w:val="00C75AC4"/>
    <w:rsid w:val="00C771D9"/>
    <w:rsid w:val="00C775F0"/>
    <w:rsid w:val="00C7780A"/>
    <w:rsid w:val="00C8015A"/>
    <w:rsid w:val="00C8050C"/>
    <w:rsid w:val="00C8085B"/>
    <w:rsid w:val="00C871E9"/>
    <w:rsid w:val="00C8738C"/>
    <w:rsid w:val="00C90766"/>
    <w:rsid w:val="00C9260E"/>
    <w:rsid w:val="00C9271E"/>
    <w:rsid w:val="00C935C5"/>
    <w:rsid w:val="00C938D4"/>
    <w:rsid w:val="00CA0C82"/>
    <w:rsid w:val="00CA1275"/>
    <w:rsid w:val="00CA128C"/>
    <w:rsid w:val="00CA3EC4"/>
    <w:rsid w:val="00CA5C93"/>
    <w:rsid w:val="00CA6242"/>
    <w:rsid w:val="00CA6918"/>
    <w:rsid w:val="00CA7142"/>
    <w:rsid w:val="00CA72D7"/>
    <w:rsid w:val="00CA7FBA"/>
    <w:rsid w:val="00CB1BAD"/>
    <w:rsid w:val="00CB293F"/>
    <w:rsid w:val="00CB3193"/>
    <w:rsid w:val="00CB352C"/>
    <w:rsid w:val="00CB748D"/>
    <w:rsid w:val="00CC0D29"/>
    <w:rsid w:val="00CC68FB"/>
    <w:rsid w:val="00CC7319"/>
    <w:rsid w:val="00CD06BD"/>
    <w:rsid w:val="00CD0CB6"/>
    <w:rsid w:val="00CD24CF"/>
    <w:rsid w:val="00CD32E1"/>
    <w:rsid w:val="00CD52C9"/>
    <w:rsid w:val="00CD77A7"/>
    <w:rsid w:val="00CD7FCB"/>
    <w:rsid w:val="00CE11D8"/>
    <w:rsid w:val="00CE18FD"/>
    <w:rsid w:val="00CE352A"/>
    <w:rsid w:val="00CE3F8F"/>
    <w:rsid w:val="00CE5505"/>
    <w:rsid w:val="00CE59CB"/>
    <w:rsid w:val="00CE623B"/>
    <w:rsid w:val="00CE6932"/>
    <w:rsid w:val="00CE6C5B"/>
    <w:rsid w:val="00CF3532"/>
    <w:rsid w:val="00CF3AF8"/>
    <w:rsid w:val="00CF493C"/>
    <w:rsid w:val="00CF649F"/>
    <w:rsid w:val="00CF7978"/>
    <w:rsid w:val="00D00071"/>
    <w:rsid w:val="00D01337"/>
    <w:rsid w:val="00D02BE8"/>
    <w:rsid w:val="00D02C14"/>
    <w:rsid w:val="00D047FF"/>
    <w:rsid w:val="00D0562A"/>
    <w:rsid w:val="00D05A7C"/>
    <w:rsid w:val="00D070B5"/>
    <w:rsid w:val="00D1333C"/>
    <w:rsid w:val="00D13353"/>
    <w:rsid w:val="00D13A50"/>
    <w:rsid w:val="00D1413F"/>
    <w:rsid w:val="00D151D0"/>
    <w:rsid w:val="00D167A0"/>
    <w:rsid w:val="00D16DFA"/>
    <w:rsid w:val="00D17D88"/>
    <w:rsid w:val="00D2005E"/>
    <w:rsid w:val="00D203BF"/>
    <w:rsid w:val="00D2043C"/>
    <w:rsid w:val="00D20D79"/>
    <w:rsid w:val="00D2272F"/>
    <w:rsid w:val="00D240E7"/>
    <w:rsid w:val="00D26072"/>
    <w:rsid w:val="00D26865"/>
    <w:rsid w:val="00D26E34"/>
    <w:rsid w:val="00D30A93"/>
    <w:rsid w:val="00D3151E"/>
    <w:rsid w:val="00D31528"/>
    <w:rsid w:val="00D31683"/>
    <w:rsid w:val="00D31B7A"/>
    <w:rsid w:val="00D32457"/>
    <w:rsid w:val="00D33FCB"/>
    <w:rsid w:val="00D34B0E"/>
    <w:rsid w:val="00D370A4"/>
    <w:rsid w:val="00D403F5"/>
    <w:rsid w:val="00D412E6"/>
    <w:rsid w:val="00D442BE"/>
    <w:rsid w:val="00D44D8B"/>
    <w:rsid w:val="00D46C17"/>
    <w:rsid w:val="00D47D4F"/>
    <w:rsid w:val="00D50F22"/>
    <w:rsid w:val="00D51035"/>
    <w:rsid w:val="00D510F9"/>
    <w:rsid w:val="00D51A6C"/>
    <w:rsid w:val="00D5226A"/>
    <w:rsid w:val="00D52D3D"/>
    <w:rsid w:val="00D56A25"/>
    <w:rsid w:val="00D56C5F"/>
    <w:rsid w:val="00D6001B"/>
    <w:rsid w:val="00D60870"/>
    <w:rsid w:val="00D62D94"/>
    <w:rsid w:val="00D6603C"/>
    <w:rsid w:val="00D66BA2"/>
    <w:rsid w:val="00D672F3"/>
    <w:rsid w:val="00D70DF1"/>
    <w:rsid w:val="00D72212"/>
    <w:rsid w:val="00D723DF"/>
    <w:rsid w:val="00D72FA1"/>
    <w:rsid w:val="00D7384B"/>
    <w:rsid w:val="00D73F03"/>
    <w:rsid w:val="00D73F93"/>
    <w:rsid w:val="00D74297"/>
    <w:rsid w:val="00D77477"/>
    <w:rsid w:val="00D7785D"/>
    <w:rsid w:val="00D81C75"/>
    <w:rsid w:val="00D8209D"/>
    <w:rsid w:val="00D824E1"/>
    <w:rsid w:val="00D85EC4"/>
    <w:rsid w:val="00D86411"/>
    <w:rsid w:val="00D87468"/>
    <w:rsid w:val="00D91657"/>
    <w:rsid w:val="00D94C1D"/>
    <w:rsid w:val="00D9567C"/>
    <w:rsid w:val="00D965D1"/>
    <w:rsid w:val="00DA0634"/>
    <w:rsid w:val="00DA0D6A"/>
    <w:rsid w:val="00DA115E"/>
    <w:rsid w:val="00DA471B"/>
    <w:rsid w:val="00DA5DA5"/>
    <w:rsid w:val="00DA6973"/>
    <w:rsid w:val="00DA7CE3"/>
    <w:rsid w:val="00DB051F"/>
    <w:rsid w:val="00DB070D"/>
    <w:rsid w:val="00DB2221"/>
    <w:rsid w:val="00DB2CC5"/>
    <w:rsid w:val="00DB2D14"/>
    <w:rsid w:val="00DB53B4"/>
    <w:rsid w:val="00DB6D9A"/>
    <w:rsid w:val="00DB76B1"/>
    <w:rsid w:val="00DB78D2"/>
    <w:rsid w:val="00DC0218"/>
    <w:rsid w:val="00DC07B1"/>
    <w:rsid w:val="00DC1934"/>
    <w:rsid w:val="00DC1A14"/>
    <w:rsid w:val="00DC3A6A"/>
    <w:rsid w:val="00DC4254"/>
    <w:rsid w:val="00DC50F6"/>
    <w:rsid w:val="00DC66C9"/>
    <w:rsid w:val="00DC7747"/>
    <w:rsid w:val="00DD020E"/>
    <w:rsid w:val="00DD0A68"/>
    <w:rsid w:val="00DD1F6C"/>
    <w:rsid w:val="00DD43B7"/>
    <w:rsid w:val="00DD4492"/>
    <w:rsid w:val="00DD4F7D"/>
    <w:rsid w:val="00DD7CFF"/>
    <w:rsid w:val="00DE1199"/>
    <w:rsid w:val="00DE1CF1"/>
    <w:rsid w:val="00DE27F8"/>
    <w:rsid w:val="00DE3506"/>
    <w:rsid w:val="00DE4732"/>
    <w:rsid w:val="00DE641A"/>
    <w:rsid w:val="00DE6F61"/>
    <w:rsid w:val="00DE7DE4"/>
    <w:rsid w:val="00DF084F"/>
    <w:rsid w:val="00DF229B"/>
    <w:rsid w:val="00DF23CA"/>
    <w:rsid w:val="00DF3FFC"/>
    <w:rsid w:val="00DF6425"/>
    <w:rsid w:val="00DF64F7"/>
    <w:rsid w:val="00DF6608"/>
    <w:rsid w:val="00DF6DE2"/>
    <w:rsid w:val="00DF7F29"/>
    <w:rsid w:val="00E01B31"/>
    <w:rsid w:val="00E02A28"/>
    <w:rsid w:val="00E041A2"/>
    <w:rsid w:val="00E04353"/>
    <w:rsid w:val="00E063A7"/>
    <w:rsid w:val="00E073D0"/>
    <w:rsid w:val="00E07E5B"/>
    <w:rsid w:val="00E10AFB"/>
    <w:rsid w:val="00E128E2"/>
    <w:rsid w:val="00E131FE"/>
    <w:rsid w:val="00E13CB5"/>
    <w:rsid w:val="00E146DD"/>
    <w:rsid w:val="00E15ECB"/>
    <w:rsid w:val="00E17808"/>
    <w:rsid w:val="00E21066"/>
    <w:rsid w:val="00E225B2"/>
    <w:rsid w:val="00E231E4"/>
    <w:rsid w:val="00E23929"/>
    <w:rsid w:val="00E23A07"/>
    <w:rsid w:val="00E24863"/>
    <w:rsid w:val="00E24A7C"/>
    <w:rsid w:val="00E2666E"/>
    <w:rsid w:val="00E27F14"/>
    <w:rsid w:val="00E30635"/>
    <w:rsid w:val="00E309FE"/>
    <w:rsid w:val="00E32436"/>
    <w:rsid w:val="00E3580A"/>
    <w:rsid w:val="00E35BCE"/>
    <w:rsid w:val="00E35C66"/>
    <w:rsid w:val="00E35D6D"/>
    <w:rsid w:val="00E40840"/>
    <w:rsid w:val="00E428BA"/>
    <w:rsid w:val="00E45441"/>
    <w:rsid w:val="00E47BA0"/>
    <w:rsid w:val="00E53521"/>
    <w:rsid w:val="00E54959"/>
    <w:rsid w:val="00E627A7"/>
    <w:rsid w:val="00E63285"/>
    <w:rsid w:val="00E64F30"/>
    <w:rsid w:val="00E65527"/>
    <w:rsid w:val="00E65FB4"/>
    <w:rsid w:val="00E66B57"/>
    <w:rsid w:val="00E66C86"/>
    <w:rsid w:val="00E70A23"/>
    <w:rsid w:val="00E71291"/>
    <w:rsid w:val="00E717BA"/>
    <w:rsid w:val="00E726FD"/>
    <w:rsid w:val="00E729CB"/>
    <w:rsid w:val="00E72EB7"/>
    <w:rsid w:val="00E7322E"/>
    <w:rsid w:val="00E73CE2"/>
    <w:rsid w:val="00E7486D"/>
    <w:rsid w:val="00E7694B"/>
    <w:rsid w:val="00E77402"/>
    <w:rsid w:val="00E77BE5"/>
    <w:rsid w:val="00E80418"/>
    <w:rsid w:val="00E82CC6"/>
    <w:rsid w:val="00E83D11"/>
    <w:rsid w:val="00E83D50"/>
    <w:rsid w:val="00E84C53"/>
    <w:rsid w:val="00E84CE6"/>
    <w:rsid w:val="00E851FD"/>
    <w:rsid w:val="00E8574A"/>
    <w:rsid w:val="00E86BBE"/>
    <w:rsid w:val="00E86E09"/>
    <w:rsid w:val="00E91AB0"/>
    <w:rsid w:val="00E9292E"/>
    <w:rsid w:val="00E9447C"/>
    <w:rsid w:val="00E94519"/>
    <w:rsid w:val="00E94F32"/>
    <w:rsid w:val="00E97E5B"/>
    <w:rsid w:val="00EA004E"/>
    <w:rsid w:val="00EA0F0B"/>
    <w:rsid w:val="00EA19BB"/>
    <w:rsid w:val="00EA22C8"/>
    <w:rsid w:val="00EA2E9D"/>
    <w:rsid w:val="00EA3351"/>
    <w:rsid w:val="00EA3865"/>
    <w:rsid w:val="00EA5ADE"/>
    <w:rsid w:val="00EA6405"/>
    <w:rsid w:val="00EA6DD2"/>
    <w:rsid w:val="00EA6F80"/>
    <w:rsid w:val="00EB0E76"/>
    <w:rsid w:val="00EB105A"/>
    <w:rsid w:val="00EB13E9"/>
    <w:rsid w:val="00EB16FF"/>
    <w:rsid w:val="00EB2014"/>
    <w:rsid w:val="00EB2B10"/>
    <w:rsid w:val="00EB2CAD"/>
    <w:rsid w:val="00EB5BB4"/>
    <w:rsid w:val="00EB600C"/>
    <w:rsid w:val="00EB67DA"/>
    <w:rsid w:val="00EB6E67"/>
    <w:rsid w:val="00EB7225"/>
    <w:rsid w:val="00EC136C"/>
    <w:rsid w:val="00EC13D0"/>
    <w:rsid w:val="00EC224C"/>
    <w:rsid w:val="00EC2367"/>
    <w:rsid w:val="00EC6BBB"/>
    <w:rsid w:val="00EC6DF5"/>
    <w:rsid w:val="00ED11A7"/>
    <w:rsid w:val="00ED201F"/>
    <w:rsid w:val="00ED202D"/>
    <w:rsid w:val="00ED4581"/>
    <w:rsid w:val="00ED4C3B"/>
    <w:rsid w:val="00ED57CD"/>
    <w:rsid w:val="00ED7719"/>
    <w:rsid w:val="00EE0158"/>
    <w:rsid w:val="00EE08D1"/>
    <w:rsid w:val="00EE0B77"/>
    <w:rsid w:val="00EE1137"/>
    <w:rsid w:val="00EE2E09"/>
    <w:rsid w:val="00EE4CE1"/>
    <w:rsid w:val="00EE5AE2"/>
    <w:rsid w:val="00EE658A"/>
    <w:rsid w:val="00EF08D8"/>
    <w:rsid w:val="00EF0E4E"/>
    <w:rsid w:val="00EF2620"/>
    <w:rsid w:val="00EF2C40"/>
    <w:rsid w:val="00EF3111"/>
    <w:rsid w:val="00EF3D25"/>
    <w:rsid w:val="00EF493B"/>
    <w:rsid w:val="00EF4994"/>
    <w:rsid w:val="00EF4EC0"/>
    <w:rsid w:val="00EF5F76"/>
    <w:rsid w:val="00EF7BA3"/>
    <w:rsid w:val="00F00F0E"/>
    <w:rsid w:val="00F01247"/>
    <w:rsid w:val="00F01E2A"/>
    <w:rsid w:val="00F029D5"/>
    <w:rsid w:val="00F03D33"/>
    <w:rsid w:val="00F03D5B"/>
    <w:rsid w:val="00F05555"/>
    <w:rsid w:val="00F06899"/>
    <w:rsid w:val="00F068DB"/>
    <w:rsid w:val="00F07942"/>
    <w:rsid w:val="00F121CD"/>
    <w:rsid w:val="00F12DCE"/>
    <w:rsid w:val="00F1484A"/>
    <w:rsid w:val="00F1596A"/>
    <w:rsid w:val="00F21677"/>
    <w:rsid w:val="00F21F06"/>
    <w:rsid w:val="00F22ADF"/>
    <w:rsid w:val="00F24092"/>
    <w:rsid w:val="00F309D8"/>
    <w:rsid w:val="00F30CE2"/>
    <w:rsid w:val="00F318B5"/>
    <w:rsid w:val="00F324DF"/>
    <w:rsid w:val="00F32C16"/>
    <w:rsid w:val="00F33257"/>
    <w:rsid w:val="00F337B4"/>
    <w:rsid w:val="00F35285"/>
    <w:rsid w:val="00F35571"/>
    <w:rsid w:val="00F362BD"/>
    <w:rsid w:val="00F42084"/>
    <w:rsid w:val="00F432E8"/>
    <w:rsid w:val="00F436A6"/>
    <w:rsid w:val="00F442B8"/>
    <w:rsid w:val="00F47311"/>
    <w:rsid w:val="00F50A36"/>
    <w:rsid w:val="00F50D6E"/>
    <w:rsid w:val="00F513D2"/>
    <w:rsid w:val="00F51481"/>
    <w:rsid w:val="00F51E99"/>
    <w:rsid w:val="00F528F0"/>
    <w:rsid w:val="00F532C6"/>
    <w:rsid w:val="00F559F7"/>
    <w:rsid w:val="00F57255"/>
    <w:rsid w:val="00F619D2"/>
    <w:rsid w:val="00F61FA3"/>
    <w:rsid w:val="00F62273"/>
    <w:rsid w:val="00F6250A"/>
    <w:rsid w:val="00F64590"/>
    <w:rsid w:val="00F66C09"/>
    <w:rsid w:val="00F66CE3"/>
    <w:rsid w:val="00F6706D"/>
    <w:rsid w:val="00F670F1"/>
    <w:rsid w:val="00F70A58"/>
    <w:rsid w:val="00F70B9C"/>
    <w:rsid w:val="00F72C11"/>
    <w:rsid w:val="00F73134"/>
    <w:rsid w:val="00F746FC"/>
    <w:rsid w:val="00F75793"/>
    <w:rsid w:val="00F76437"/>
    <w:rsid w:val="00F81273"/>
    <w:rsid w:val="00F8261B"/>
    <w:rsid w:val="00F82F54"/>
    <w:rsid w:val="00F866F8"/>
    <w:rsid w:val="00F90099"/>
    <w:rsid w:val="00F911D3"/>
    <w:rsid w:val="00F91468"/>
    <w:rsid w:val="00F924E3"/>
    <w:rsid w:val="00F93D18"/>
    <w:rsid w:val="00F94163"/>
    <w:rsid w:val="00F95EAC"/>
    <w:rsid w:val="00F9756E"/>
    <w:rsid w:val="00F97D2A"/>
    <w:rsid w:val="00FA064B"/>
    <w:rsid w:val="00FA2FED"/>
    <w:rsid w:val="00FA3C85"/>
    <w:rsid w:val="00FA5834"/>
    <w:rsid w:val="00FA61C1"/>
    <w:rsid w:val="00FB1F28"/>
    <w:rsid w:val="00FB6B30"/>
    <w:rsid w:val="00FC10DC"/>
    <w:rsid w:val="00FC2ADA"/>
    <w:rsid w:val="00FC2D6A"/>
    <w:rsid w:val="00FC3079"/>
    <w:rsid w:val="00FC380F"/>
    <w:rsid w:val="00FC38B7"/>
    <w:rsid w:val="00FC39B0"/>
    <w:rsid w:val="00FC3F64"/>
    <w:rsid w:val="00FD0432"/>
    <w:rsid w:val="00FD0B4A"/>
    <w:rsid w:val="00FD152E"/>
    <w:rsid w:val="00FD2235"/>
    <w:rsid w:val="00FD4A6A"/>
    <w:rsid w:val="00FD4E04"/>
    <w:rsid w:val="00FD5AD8"/>
    <w:rsid w:val="00FD5B2B"/>
    <w:rsid w:val="00FD6706"/>
    <w:rsid w:val="00FE30FE"/>
    <w:rsid w:val="00FE7466"/>
    <w:rsid w:val="00FE7EED"/>
    <w:rsid w:val="00FF0691"/>
    <w:rsid w:val="00FF2E54"/>
    <w:rsid w:val="00FF344A"/>
    <w:rsid w:val="00FF4FCD"/>
    <w:rsid w:val="00FF58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E7DDA"/>
  <w15:chartTrackingRefBased/>
  <w15:docId w15:val="{ED7F53E4-B746-44CE-8B9C-10C3471F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827"/>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9012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6E60"/>
    <w:pPr>
      <w:keepNext/>
      <w:keepLines/>
      <w:spacing w:before="200" w:after="0"/>
      <w:jc w:val="center"/>
      <w:outlineLvl w:val="1"/>
    </w:pPr>
    <w:rPr>
      <w:rFonts w:asciiTheme="minorHAnsi" w:eastAsiaTheme="majorEastAsia" w:hAnsiTheme="minorHAnsi" w:cstheme="majorBidi"/>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8B2827"/>
    <w:pPr>
      <w:ind w:left="720"/>
      <w:contextualSpacing/>
    </w:pPr>
    <w:rPr>
      <w:rFonts w:asciiTheme="minorHAnsi" w:eastAsiaTheme="minorHAnsi" w:hAnsiTheme="minorHAnsi" w:cstheme="minorBidi"/>
    </w:rPr>
  </w:style>
  <w:style w:type="character" w:customStyle="1" w:styleId="ListParagraphChar">
    <w:name w:val="List Paragraph Char"/>
    <w:aliases w:val="Heading 21 Char,Heading 211 Char"/>
    <w:link w:val="ListParagraph"/>
    <w:uiPriority w:val="34"/>
    <w:locked/>
    <w:rsid w:val="008B2827"/>
  </w:style>
  <w:style w:type="paragraph" w:customStyle="1" w:styleId="Default">
    <w:name w:val="Default"/>
    <w:rsid w:val="00166025"/>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166025"/>
    <w:rPr>
      <w:sz w:val="16"/>
      <w:szCs w:val="16"/>
    </w:rPr>
  </w:style>
  <w:style w:type="paragraph" w:styleId="CommentText">
    <w:name w:val="annotation text"/>
    <w:basedOn w:val="Normal"/>
    <w:link w:val="CommentTextChar"/>
    <w:uiPriority w:val="99"/>
    <w:unhideWhenUsed/>
    <w:rsid w:val="00166025"/>
    <w:pPr>
      <w:spacing w:line="240" w:lineRule="auto"/>
    </w:pPr>
    <w:rPr>
      <w:sz w:val="20"/>
      <w:szCs w:val="20"/>
    </w:rPr>
  </w:style>
  <w:style w:type="character" w:customStyle="1" w:styleId="CommentTextChar">
    <w:name w:val="Comment Text Char"/>
    <w:basedOn w:val="DefaultParagraphFont"/>
    <w:link w:val="CommentText"/>
    <w:uiPriority w:val="99"/>
    <w:rsid w:val="0016602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66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6025"/>
    <w:rPr>
      <w:rFonts w:ascii="Segoe UI" w:eastAsia="Calibri" w:hAnsi="Segoe UI" w:cs="Segoe UI"/>
      <w:sz w:val="18"/>
      <w:szCs w:val="18"/>
    </w:rPr>
  </w:style>
  <w:style w:type="character" w:customStyle="1" w:styleId="Heading2Char">
    <w:name w:val="Heading 2 Char"/>
    <w:basedOn w:val="DefaultParagraphFont"/>
    <w:link w:val="Heading2"/>
    <w:uiPriority w:val="9"/>
    <w:rsid w:val="00AF6E60"/>
    <w:rPr>
      <w:rFonts w:eastAsiaTheme="majorEastAsia" w:cstheme="majorBidi"/>
      <w:bCs/>
      <w:color w:val="000000" w:themeColor="text1"/>
      <w:szCs w:val="26"/>
    </w:rPr>
  </w:style>
  <w:style w:type="character" w:customStyle="1" w:styleId="Heading1Char">
    <w:name w:val="Heading 1 Char"/>
    <w:basedOn w:val="DefaultParagraphFont"/>
    <w:link w:val="Heading1"/>
    <w:uiPriority w:val="9"/>
    <w:rsid w:val="0090124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9012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24E"/>
    <w:rPr>
      <w:rFonts w:ascii="Calibri" w:eastAsia="Calibri" w:hAnsi="Calibri" w:cs="Times New Roman"/>
    </w:rPr>
  </w:style>
  <w:style w:type="paragraph" w:styleId="Footer">
    <w:name w:val="footer"/>
    <w:basedOn w:val="Normal"/>
    <w:link w:val="FooterChar"/>
    <w:uiPriority w:val="99"/>
    <w:unhideWhenUsed/>
    <w:rsid w:val="009012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24E"/>
    <w:rPr>
      <w:rFonts w:ascii="Calibri" w:eastAsia="Calibri" w:hAnsi="Calibri" w:cs="Times New Roman"/>
    </w:rPr>
  </w:style>
  <w:style w:type="paragraph" w:customStyle="1" w:styleId="box458069">
    <w:name w:val="box_458069"/>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100---naslov-grupe-clanova-kurziv">
    <w:name w:val="wyq100---naslov-grupe-clanova-kurziv"/>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lan">
    <w:name w:val="clan"/>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1">
    <w:name w:val="Normal1"/>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090---pododsek">
    <w:name w:val="wyq090---pododsek"/>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110---naslov-clana">
    <w:name w:val="wyq110---naslov-clana"/>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90124E"/>
    <w:rPr>
      <w:b/>
      <w:bCs/>
    </w:rPr>
  </w:style>
  <w:style w:type="character" w:customStyle="1" w:styleId="CommentSubjectChar">
    <w:name w:val="Comment Subject Char"/>
    <w:basedOn w:val="CommentTextChar"/>
    <w:link w:val="CommentSubject"/>
    <w:uiPriority w:val="99"/>
    <w:semiHidden/>
    <w:rsid w:val="0090124E"/>
    <w:rPr>
      <w:rFonts w:ascii="Calibri" w:eastAsia="Calibri" w:hAnsi="Calibri" w:cs="Times New Roman"/>
      <w:b/>
      <w:bCs/>
      <w:sz w:val="20"/>
      <w:szCs w:val="20"/>
    </w:rPr>
  </w:style>
  <w:style w:type="paragraph" w:styleId="HTMLPreformatted">
    <w:name w:val="HTML Preformatted"/>
    <w:basedOn w:val="Normal"/>
    <w:link w:val="HTMLPreformattedChar"/>
    <w:uiPriority w:val="99"/>
    <w:semiHidden/>
    <w:unhideWhenUsed/>
    <w:rsid w:val="00901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90124E"/>
    <w:rPr>
      <w:rFonts w:ascii="Courier New" w:eastAsia="Times New Roman" w:hAnsi="Courier New" w:cs="Courier New"/>
      <w:sz w:val="20"/>
      <w:szCs w:val="20"/>
      <w:lang w:eastAsia="en-GB"/>
    </w:rPr>
  </w:style>
  <w:style w:type="character" w:customStyle="1" w:styleId="y2iqfc">
    <w:name w:val="y2iqfc"/>
    <w:basedOn w:val="DefaultParagraphFont"/>
    <w:rsid w:val="0090124E"/>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555B25"/>
    <w:pPr>
      <w:spacing w:after="0" w:line="240" w:lineRule="auto"/>
    </w:pPr>
    <w:rPr>
      <w:rFonts w:asciiTheme="minorHAnsi" w:eastAsiaTheme="minorHAnsi" w:hAnsiTheme="minorHAnsi" w:cstheme="minorBidi"/>
      <w:sz w:val="20"/>
      <w:szCs w:val="20"/>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555B25"/>
    <w:rPr>
      <w:sz w:val="20"/>
      <w:szCs w:val="20"/>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nhideWhenUsed/>
    <w:qFormat/>
    <w:rsid w:val="00555B25"/>
    <w:rPr>
      <w:vertAlign w:val="superscript"/>
    </w:rPr>
  </w:style>
  <w:style w:type="paragraph" w:customStyle="1" w:styleId="BVIfnrCharCharCharChar">
    <w:name w:val="BVI fnr Char Char Char Char"/>
    <w:basedOn w:val="Normal"/>
    <w:link w:val="FootnoteReference"/>
    <w:uiPriority w:val="99"/>
    <w:rsid w:val="00555B25"/>
    <w:pPr>
      <w:spacing w:after="160" w:line="240" w:lineRule="exact"/>
    </w:pPr>
    <w:rPr>
      <w:rFonts w:asciiTheme="minorHAnsi" w:eastAsiaTheme="minorHAnsi" w:hAnsiTheme="minorHAnsi" w:cstheme="minorBidi"/>
      <w:vertAlign w:val="superscript"/>
    </w:rPr>
  </w:style>
  <w:style w:type="paragraph" w:customStyle="1" w:styleId="Tablica1">
    <w:name w:val="Tablica 1"/>
    <w:basedOn w:val="Normal"/>
    <w:autoRedefine/>
    <w:uiPriority w:val="99"/>
    <w:qFormat/>
    <w:rsid w:val="00555B25"/>
    <w:pPr>
      <w:spacing w:after="160" w:line="240" w:lineRule="exact"/>
      <w:jc w:val="both"/>
    </w:pPr>
    <w:rPr>
      <w:rFonts w:asciiTheme="minorHAnsi" w:eastAsiaTheme="minorHAnsi" w:hAnsiTheme="minorHAnsi" w:cstheme="minorBidi"/>
      <w:sz w:val="24"/>
      <w:vertAlign w:val="superscript"/>
      <w:lang w:val="en-US"/>
    </w:rPr>
  </w:style>
  <w:style w:type="character" w:styleId="Hyperlink">
    <w:name w:val="Hyperlink"/>
    <w:basedOn w:val="DefaultParagraphFont"/>
    <w:uiPriority w:val="99"/>
    <w:unhideWhenUsed/>
    <w:rsid w:val="00294669"/>
    <w:rPr>
      <w:color w:val="0563C1" w:themeColor="hyperlink"/>
      <w:u w:val="single"/>
    </w:rPr>
  </w:style>
  <w:style w:type="paragraph" w:customStyle="1" w:styleId="Normal2">
    <w:name w:val="Normal2"/>
    <w:basedOn w:val="Normal"/>
    <w:rsid w:val="00E231E4"/>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M1">
    <w:name w:val="CM1"/>
    <w:basedOn w:val="Default"/>
    <w:next w:val="Default"/>
    <w:uiPriority w:val="99"/>
    <w:rsid w:val="00E073D0"/>
    <w:rPr>
      <w:rFonts w:ascii="EUAlbertina" w:hAnsi="EUAlbertina" w:cstheme="minorBidi"/>
      <w:color w:val="auto"/>
    </w:rPr>
  </w:style>
  <w:style w:type="paragraph" w:customStyle="1" w:styleId="CM3">
    <w:name w:val="CM3"/>
    <w:basedOn w:val="Default"/>
    <w:next w:val="Default"/>
    <w:uiPriority w:val="99"/>
    <w:rsid w:val="00E073D0"/>
    <w:rPr>
      <w:rFonts w:ascii="EUAlbertina" w:hAnsi="EUAlbertina" w:cstheme="minorBidi"/>
      <w:color w:val="auto"/>
    </w:rPr>
  </w:style>
  <w:style w:type="character" w:customStyle="1" w:styleId="kurziv">
    <w:name w:val="kurziv"/>
    <w:basedOn w:val="DefaultParagraphFont"/>
    <w:rsid w:val="00C32DAE"/>
  </w:style>
  <w:style w:type="character" w:styleId="PlaceholderText">
    <w:name w:val="Placeholder Text"/>
    <w:basedOn w:val="DefaultParagraphFont"/>
    <w:uiPriority w:val="99"/>
    <w:semiHidden/>
    <w:rsid w:val="00BA50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77295">
      <w:bodyDiv w:val="1"/>
      <w:marLeft w:val="0"/>
      <w:marRight w:val="0"/>
      <w:marTop w:val="0"/>
      <w:marBottom w:val="0"/>
      <w:divBdr>
        <w:top w:val="none" w:sz="0" w:space="0" w:color="auto"/>
        <w:left w:val="none" w:sz="0" w:space="0" w:color="auto"/>
        <w:bottom w:val="none" w:sz="0" w:space="0" w:color="auto"/>
        <w:right w:val="none" w:sz="0" w:space="0" w:color="auto"/>
      </w:divBdr>
    </w:div>
    <w:div w:id="214583436">
      <w:bodyDiv w:val="1"/>
      <w:marLeft w:val="0"/>
      <w:marRight w:val="0"/>
      <w:marTop w:val="0"/>
      <w:marBottom w:val="0"/>
      <w:divBdr>
        <w:top w:val="none" w:sz="0" w:space="0" w:color="auto"/>
        <w:left w:val="none" w:sz="0" w:space="0" w:color="auto"/>
        <w:bottom w:val="none" w:sz="0" w:space="0" w:color="auto"/>
        <w:right w:val="none" w:sz="0" w:space="0" w:color="auto"/>
      </w:divBdr>
    </w:div>
    <w:div w:id="357630091">
      <w:bodyDiv w:val="1"/>
      <w:marLeft w:val="0"/>
      <w:marRight w:val="0"/>
      <w:marTop w:val="0"/>
      <w:marBottom w:val="0"/>
      <w:divBdr>
        <w:top w:val="none" w:sz="0" w:space="0" w:color="auto"/>
        <w:left w:val="none" w:sz="0" w:space="0" w:color="auto"/>
        <w:bottom w:val="none" w:sz="0" w:space="0" w:color="auto"/>
        <w:right w:val="none" w:sz="0" w:space="0" w:color="auto"/>
      </w:divBdr>
    </w:div>
    <w:div w:id="504511687">
      <w:bodyDiv w:val="1"/>
      <w:marLeft w:val="0"/>
      <w:marRight w:val="0"/>
      <w:marTop w:val="0"/>
      <w:marBottom w:val="0"/>
      <w:divBdr>
        <w:top w:val="none" w:sz="0" w:space="0" w:color="auto"/>
        <w:left w:val="none" w:sz="0" w:space="0" w:color="auto"/>
        <w:bottom w:val="none" w:sz="0" w:space="0" w:color="auto"/>
        <w:right w:val="none" w:sz="0" w:space="0" w:color="auto"/>
      </w:divBdr>
    </w:div>
    <w:div w:id="507208648">
      <w:bodyDiv w:val="1"/>
      <w:marLeft w:val="0"/>
      <w:marRight w:val="0"/>
      <w:marTop w:val="0"/>
      <w:marBottom w:val="0"/>
      <w:divBdr>
        <w:top w:val="none" w:sz="0" w:space="0" w:color="auto"/>
        <w:left w:val="none" w:sz="0" w:space="0" w:color="auto"/>
        <w:bottom w:val="none" w:sz="0" w:space="0" w:color="auto"/>
        <w:right w:val="none" w:sz="0" w:space="0" w:color="auto"/>
      </w:divBdr>
    </w:div>
    <w:div w:id="557712650">
      <w:bodyDiv w:val="1"/>
      <w:marLeft w:val="0"/>
      <w:marRight w:val="0"/>
      <w:marTop w:val="0"/>
      <w:marBottom w:val="0"/>
      <w:divBdr>
        <w:top w:val="none" w:sz="0" w:space="0" w:color="auto"/>
        <w:left w:val="none" w:sz="0" w:space="0" w:color="auto"/>
        <w:bottom w:val="none" w:sz="0" w:space="0" w:color="auto"/>
        <w:right w:val="none" w:sz="0" w:space="0" w:color="auto"/>
      </w:divBdr>
    </w:div>
    <w:div w:id="648940967">
      <w:bodyDiv w:val="1"/>
      <w:marLeft w:val="0"/>
      <w:marRight w:val="0"/>
      <w:marTop w:val="0"/>
      <w:marBottom w:val="0"/>
      <w:divBdr>
        <w:top w:val="none" w:sz="0" w:space="0" w:color="auto"/>
        <w:left w:val="none" w:sz="0" w:space="0" w:color="auto"/>
        <w:bottom w:val="none" w:sz="0" w:space="0" w:color="auto"/>
        <w:right w:val="none" w:sz="0" w:space="0" w:color="auto"/>
      </w:divBdr>
    </w:div>
    <w:div w:id="672682190">
      <w:bodyDiv w:val="1"/>
      <w:marLeft w:val="0"/>
      <w:marRight w:val="0"/>
      <w:marTop w:val="0"/>
      <w:marBottom w:val="0"/>
      <w:divBdr>
        <w:top w:val="none" w:sz="0" w:space="0" w:color="auto"/>
        <w:left w:val="none" w:sz="0" w:space="0" w:color="auto"/>
        <w:bottom w:val="none" w:sz="0" w:space="0" w:color="auto"/>
        <w:right w:val="none" w:sz="0" w:space="0" w:color="auto"/>
      </w:divBdr>
    </w:div>
    <w:div w:id="678578940">
      <w:bodyDiv w:val="1"/>
      <w:marLeft w:val="0"/>
      <w:marRight w:val="0"/>
      <w:marTop w:val="0"/>
      <w:marBottom w:val="0"/>
      <w:divBdr>
        <w:top w:val="none" w:sz="0" w:space="0" w:color="auto"/>
        <w:left w:val="none" w:sz="0" w:space="0" w:color="auto"/>
        <w:bottom w:val="none" w:sz="0" w:space="0" w:color="auto"/>
        <w:right w:val="none" w:sz="0" w:space="0" w:color="auto"/>
      </w:divBdr>
    </w:div>
    <w:div w:id="768889856">
      <w:bodyDiv w:val="1"/>
      <w:marLeft w:val="0"/>
      <w:marRight w:val="0"/>
      <w:marTop w:val="0"/>
      <w:marBottom w:val="0"/>
      <w:divBdr>
        <w:top w:val="none" w:sz="0" w:space="0" w:color="auto"/>
        <w:left w:val="none" w:sz="0" w:space="0" w:color="auto"/>
        <w:bottom w:val="none" w:sz="0" w:space="0" w:color="auto"/>
        <w:right w:val="none" w:sz="0" w:space="0" w:color="auto"/>
      </w:divBdr>
    </w:div>
    <w:div w:id="896434046">
      <w:bodyDiv w:val="1"/>
      <w:marLeft w:val="0"/>
      <w:marRight w:val="0"/>
      <w:marTop w:val="0"/>
      <w:marBottom w:val="0"/>
      <w:divBdr>
        <w:top w:val="none" w:sz="0" w:space="0" w:color="auto"/>
        <w:left w:val="none" w:sz="0" w:space="0" w:color="auto"/>
        <w:bottom w:val="none" w:sz="0" w:space="0" w:color="auto"/>
        <w:right w:val="none" w:sz="0" w:space="0" w:color="auto"/>
      </w:divBdr>
    </w:div>
    <w:div w:id="904143553">
      <w:bodyDiv w:val="1"/>
      <w:marLeft w:val="0"/>
      <w:marRight w:val="0"/>
      <w:marTop w:val="0"/>
      <w:marBottom w:val="0"/>
      <w:divBdr>
        <w:top w:val="none" w:sz="0" w:space="0" w:color="auto"/>
        <w:left w:val="none" w:sz="0" w:space="0" w:color="auto"/>
        <w:bottom w:val="none" w:sz="0" w:space="0" w:color="auto"/>
        <w:right w:val="none" w:sz="0" w:space="0" w:color="auto"/>
      </w:divBdr>
    </w:div>
    <w:div w:id="1058093345">
      <w:bodyDiv w:val="1"/>
      <w:marLeft w:val="0"/>
      <w:marRight w:val="0"/>
      <w:marTop w:val="0"/>
      <w:marBottom w:val="0"/>
      <w:divBdr>
        <w:top w:val="none" w:sz="0" w:space="0" w:color="auto"/>
        <w:left w:val="none" w:sz="0" w:space="0" w:color="auto"/>
        <w:bottom w:val="none" w:sz="0" w:space="0" w:color="auto"/>
        <w:right w:val="none" w:sz="0" w:space="0" w:color="auto"/>
      </w:divBdr>
    </w:div>
    <w:div w:id="1176458177">
      <w:bodyDiv w:val="1"/>
      <w:marLeft w:val="0"/>
      <w:marRight w:val="0"/>
      <w:marTop w:val="0"/>
      <w:marBottom w:val="0"/>
      <w:divBdr>
        <w:top w:val="none" w:sz="0" w:space="0" w:color="auto"/>
        <w:left w:val="none" w:sz="0" w:space="0" w:color="auto"/>
        <w:bottom w:val="none" w:sz="0" w:space="0" w:color="auto"/>
        <w:right w:val="none" w:sz="0" w:space="0" w:color="auto"/>
      </w:divBdr>
    </w:div>
    <w:div w:id="1310473919">
      <w:bodyDiv w:val="1"/>
      <w:marLeft w:val="0"/>
      <w:marRight w:val="0"/>
      <w:marTop w:val="0"/>
      <w:marBottom w:val="0"/>
      <w:divBdr>
        <w:top w:val="none" w:sz="0" w:space="0" w:color="auto"/>
        <w:left w:val="none" w:sz="0" w:space="0" w:color="auto"/>
        <w:bottom w:val="none" w:sz="0" w:space="0" w:color="auto"/>
        <w:right w:val="none" w:sz="0" w:space="0" w:color="auto"/>
      </w:divBdr>
    </w:div>
    <w:div w:id="1353461319">
      <w:bodyDiv w:val="1"/>
      <w:marLeft w:val="0"/>
      <w:marRight w:val="0"/>
      <w:marTop w:val="0"/>
      <w:marBottom w:val="0"/>
      <w:divBdr>
        <w:top w:val="none" w:sz="0" w:space="0" w:color="auto"/>
        <w:left w:val="none" w:sz="0" w:space="0" w:color="auto"/>
        <w:bottom w:val="none" w:sz="0" w:space="0" w:color="auto"/>
        <w:right w:val="none" w:sz="0" w:space="0" w:color="auto"/>
      </w:divBdr>
    </w:div>
    <w:div w:id="1770542408">
      <w:bodyDiv w:val="1"/>
      <w:marLeft w:val="0"/>
      <w:marRight w:val="0"/>
      <w:marTop w:val="0"/>
      <w:marBottom w:val="0"/>
      <w:divBdr>
        <w:top w:val="none" w:sz="0" w:space="0" w:color="auto"/>
        <w:left w:val="none" w:sz="0" w:space="0" w:color="auto"/>
        <w:bottom w:val="none" w:sz="0" w:space="0" w:color="auto"/>
        <w:right w:val="none" w:sz="0" w:space="0" w:color="auto"/>
      </w:divBdr>
    </w:div>
    <w:div w:id="2056076323">
      <w:bodyDiv w:val="1"/>
      <w:marLeft w:val="0"/>
      <w:marRight w:val="0"/>
      <w:marTop w:val="0"/>
      <w:marBottom w:val="0"/>
      <w:divBdr>
        <w:top w:val="none" w:sz="0" w:space="0" w:color="auto"/>
        <w:left w:val="none" w:sz="0" w:space="0" w:color="auto"/>
        <w:bottom w:val="none" w:sz="0" w:space="0" w:color="auto"/>
        <w:right w:val="none" w:sz="0" w:space="0" w:color="auto"/>
      </w:divBdr>
    </w:div>
    <w:div w:id="214592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2BEC5-D1D6-4AC8-A40D-54ADD5BD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23760</Words>
  <Characters>135433</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19</cp:revision>
  <cp:lastPrinted>2023-11-24T08:16:00Z</cp:lastPrinted>
  <dcterms:created xsi:type="dcterms:W3CDTF">2023-11-16T13:25:00Z</dcterms:created>
  <dcterms:modified xsi:type="dcterms:W3CDTF">2023-11-24T08:17:00Z</dcterms:modified>
</cp:coreProperties>
</file>